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66EF5" w14:textId="77777777" w:rsidR="007B295C" w:rsidRDefault="007B295C" w:rsidP="007B295C">
      <w:pPr>
        <w:jc w:val="center"/>
        <w:rPr>
          <w:rFonts w:ascii="Tahoma" w:eastAsia="Tahoma" w:hAnsi="Tahoma" w:cs="Tahoma"/>
          <w:b/>
          <w:bCs/>
          <w:sz w:val="48"/>
          <w:szCs w:val="48"/>
        </w:rPr>
      </w:pPr>
      <w:r>
        <w:rPr>
          <w:rFonts w:ascii="Tahoma" w:eastAsia="Tahoma" w:hAnsi="Tahoma" w:cs="Tahoma"/>
          <w:b/>
          <w:bCs/>
          <w:sz w:val="48"/>
          <w:szCs w:val="48"/>
        </w:rPr>
        <w:t>Zubní poradna: kdy a jak vytrhnout mléčný zub?</w:t>
      </w:r>
    </w:p>
    <w:p w14:paraId="574B6CC4" w14:textId="77777777" w:rsidR="007B295C" w:rsidRDefault="007B295C" w:rsidP="007B295C">
      <w:pPr>
        <w:jc w:val="both"/>
        <w:rPr>
          <w:rFonts w:ascii="Tahoma" w:eastAsia="Tahoma" w:hAnsi="Tahoma" w:cs="Tahoma"/>
          <w:b/>
          <w:bCs/>
          <w:sz w:val="21"/>
          <w:szCs w:val="21"/>
        </w:rPr>
      </w:pPr>
      <w:r>
        <w:rPr>
          <w:rFonts w:ascii="Tahoma" w:eastAsia="Tahoma" w:hAnsi="Tahoma" w:cs="Tahoma"/>
          <w:b/>
          <w:bCs/>
          <w:sz w:val="21"/>
          <w:szCs w:val="21"/>
        </w:rPr>
        <w:t xml:space="preserve">PRAHA, 3. BŘEZNA 2026 – Stálé zuby začínají ty mléčné nahrazovat kolem šesti let – někdy vypadnou první zoubky takřka bez povšimnutí samy, jindy potřebují pomoc. Kdy je správný čas vytrhnout mléčný zub a kdy raději počkat? Jak při trhání postupovat, aby vše proběhlo bezpečně a bez zbytečných slz? </w:t>
      </w:r>
    </w:p>
    <w:p w14:paraId="03988B26" w14:textId="77777777" w:rsidR="007B295C" w:rsidRDefault="007B295C" w:rsidP="007B295C">
      <w:pPr>
        <w:jc w:val="both"/>
        <w:rPr>
          <w:rFonts w:ascii="Tahoma" w:eastAsia="Tahoma" w:hAnsi="Tahoma" w:cs="Tahoma"/>
          <w:color w:val="CC9900"/>
          <w:sz w:val="21"/>
          <w:szCs w:val="21"/>
        </w:rPr>
      </w:pPr>
      <w:r>
        <w:rPr>
          <w:rFonts w:ascii="Tahoma" w:eastAsia="Tahoma" w:hAnsi="Tahoma" w:cs="Tahoma"/>
          <w:sz w:val="21"/>
          <w:szCs w:val="21"/>
        </w:rPr>
        <w:t xml:space="preserve">Jako první většinou vypadnou dolní jedničky, obvykle kolem šestého roku věku dítěte. Pokud se však zoubky začnou viklat později, obvykle není důvod k obavám. </w:t>
      </w:r>
      <w:r>
        <w:rPr>
          <w:rFonts w:ascii="Tahoma" w:eastAsia="Tahoma" w:hAnsi="Tahoma" w:cs="Tahoma"/>
          <w:color w:val="CC9900"/>
          <w:sz w:val="21"/>
          <w:szCs w:val="21"/>
        </w:rPr>
        <w:t xml:space="preserve">„Správnou chvíli poznáme tak, že mléčný zub je výrazně pohyblivý, měl by jít snadno viklat jazykem nebo prstem. Pokud pro dítě nejsou tyto pohyby bolestivé, je pravděpodobné, že kořen zubu je vstřebaný a drží se pouze v dásni. Během viklání zubem je mírné krvácení kolem zoubku naprosto normální. Pokud by zuby nezačaly vypadávat do osmého roku dítěte nebo by se objevily bolesti či výrazné otoky, je dobré se poradit se zubařem,“ </w:t>
      </w:r>
      <w:r>
        <w:rPr>
          <w:rFonts w:ascii="Tahoma" w:eastAsia="Tahoma" w:hAnsi="Tahoma" w:cs="Tahoma"/>
          <w:sz w:val="21"/>
          <w:szCs w:val="21"/>
        </w:rPr>
        <w:t xml:space="preserve">uvedla Kristýna Popek, dětská zubní lékařka centra stomatologie </w:t>
      </w:r>
      <w:hyperlink r:id="rId4">
        <w:proofErr w:type="spellStart"/>
        <w:r>
          <w:rPr>
            <w:rFonts w:ascii="Tahoma" w:eastAsia="Tahoma" w:hAnsi="Tahoma" w:cs="Tahoma"/>
            <w:color w:val="0000FF"/>
            <w:sz w:val="21"/>
            <w:szCs w:val="21"/>
            <w:u w:val="single"/>
          </w:rPr>
          <w:t>The</w:t>
        </w:r>
        <w:proofErr w:type="spellEnd"/>
        <w:r>
          <w:rPr>
            <w:rFonts w:ascii="Tahoma" w:eastAsia="Tahoma" w:hAnsi="Tahoma" w:cs="Tahoma"/>
            <w:color w:val="0000FF"/>
            <w:sz w:val="21"/>
            <w:szCs w:val="21"/>
            <w:u w:val="single"/>
          </w:rPr>
          <w:t xml:space="preserve"> </w:t>
        </w:r>
        <w:proofErr w:type="spellStart"/>
        <w:r>
          <w:rPr>
            <w:rFonts w:ascii="Tahoma" w:eastAsia="Tahoma" w:hAnsi="Tahoma" w:cs="Tahoma"/>
            <w:color w:val="0000FF"/>
            <w:sz w:val="21"/>
            <w:szCs w:val="21"/>
            <w:u w:val="single"/>
          </w:rPr>
          <w:t>Clinic</w:t>
        </w:r>
        <w:proofErr w:type="spellEnd"/>
      </w:hyperlink>
      <w:r>
        <w:rPr>
          <w:rFonts w:ascii="Tahoma" w:eastAsia="Tahoma" w:hAnsi="Tahoma" w:cs="Tahoma"/>
          <w:sz w:val="21"/>
          <w:szCs w:val="21"/>
        </w:rPr>
        <w:t>.</w:t>
      </w:r>
    </w:p>
    <w:p w14:paraId="0E1EF285" w14:textId="77777777" w:rsidR="007B295C" w:rsidRDefault="007B295C" w:rsidP="007B295C">
      <w:pPr>
        <w:jc w:val="both"/>
        <w:rPr>
          <w:rFonts w:ascii="Tahoma" w:eastAsia="Tahoma" w:hAnsi="Tahoma" w:cs="Tahoma"/>
          <w:sz w:val="21"/>
          <w:szCs w:val="21"/>
        </w:rPr>
      </w:pPr>
      <w:bookmarkStart w:id="0" w:name="_z8osm0vnot8a" w:colFirst="0" w:colLast="0"/>
      <w:bookmarkEnd w:id="0"/>
      <w:r>
        <w:rPr>
          <w:rFonts w:ascii="Tahoma" w:eastAsia="Tahoma" w:hAnsi="Tahoma" w:cs="Tahoma"/>
          <w:sz w:val="21"/>
          <w:szCs w:val="21"/>
        </w:rPr>
        <w:t xml:space="preserve">Nic se nemá uspěchat – platí to i pro vytrhávání mléčných zoubků. Jejich předčasné vytržení totiž může ovlivnit postavení stálých zubů. </w:t>
      </w:r>
      <w:r>
        <w:rPr>
          <w:rFonts w:ascii="Tahoma" w:eastAsia="Tahoma" w:hAnsi="Tahoma" w:cs="Tahoma"/>
          <w:color w:val="CC9900"/>
          <w:sz w:val="21"/>
          <w:szCs w:val="21"/>
        </w:rPr>
        <w:t xml:space="preserve">„Mléčné zuby drží místo pro zuby stálé, zároveň slouží i jako jejich ‚vodítko‘. Pokud by došlo k předčasnému vytržení, může dojít k posunům sousedních zubů a ztrátě místa. To potom většinou vede k ortodontickým komplikacím – například stěsnání nebo rotaci zubů.  Také se může stát, že předčasná extrakce může způsobit opožděné prořezání stálého zubu. Proto se snažíme, pokud nedojde k nějakým komplikacím, respektovat přirozený proces výměny chrupu,“ </w:t>
      </w:r>
      <w:r>
        <w:rPr>
          <w:rFonts w:ascii="Tahoma" w:eastAsia="Tahoma" w:hAnsi="Tahoma" w:cs="Tahoma"/>
          <w:sz w:val="21"/>
          <w:szCs w:val="21"/>
        </w:rPr>
        <w:t>vysvětlila zubařka.</w:t>
      </w:r>
    </w:p>
    <w:p w14:paraId="544A9741" w14:textId="77777777" w:rsidR="007B295C" w:rsidRDefault="007B295C" w:rsidP="007B295C">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Většina dětí má z trhání zubů v zubařských ordinacích obavy, proto se rodiče zpravidla snaží mléčný zub vytrhnout v domácím prostředí a dítě nestresovat. Většinou si dítě zvládne zub vyviklat samo, někdy je třeba asistence rodiče. Doma by se měly odstraňovat pouze zuby, které se hodně kývou. Nutné je dbát přitom na hygienu i správný postup. </w:t>
      </w:r>
      <w:r>
        <w:rPr>
          <w:rFonts w:ascii="Tahoma" w:eastAsia="Tahoma" w:hAnsi="Tahoma" w:cs="Tahoma"/>
          <w:color w:val="CC9900"/>
          <w:sz w:val="21"/>
          <w:szCs w:val="21"/>
        </w:rPr>
        <w:t xml:space="preserve">„V domácím prostředí by se měl trhat pouze ten mléčný zub, který je zcela uvolněný a nebolestivý. Před samotným vytažením zoubku bychom měli dodržet hygienu rukou, poté si vzít čistou gázu nebo kapesník, do kterého zub uchopíme a viklavým či rotačním pomalým pohybem se snažit zoubek vytáhnout. Po vytažení je vhodné na ránu přiložit čistý látkový kapesník nebo gázu, aby došlo ke stlačení rány,“ </w:t>
      </w:r>
      <w:r>
        <w:rPr>
          <w:rFonts w:ascii="Tahoma" w:eastAsia="Tahoma" w:hAnsi="Tahoma" w:cs="Tahoma"/>
          <w:sz w:val="21"/>
          <w:szCs w:val="21"/>
        </w:rPr>
        <w:t>doporučila stomatoložka.</w:t>
      </w:r>
    </w:p>
    <w:p w14:paraId="4C9988A1" w14:textId="77777777" w:rsidR="007B295C" w:rsidRDefault="007B295C" w:rsidP="007B295C">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Občas se stane, že se během trhání zub ulomí nebo praskne. Pokud k tomu dojde, měla by následovat návštěva zubaře. </w:t>
      </w:r>
      <w:r>
        <w:rPr>
          <w:rFonts w:ascii="Tahoma" w:eastAsia="Tahoma" w:hAnsi="Tahoma" w:cs="Tahoma"/>
          <w:color w:val="CC9900"/>
          <w:sz w:val="21"/>
          <w:szCs w:val="21"/>
        </w:rPr>
        <w:t xml:space="preserve">„Pokud je zub připraven k výměně, nestává se často, že by při vytahování praskl. V případě, že k tomu ale dojde, je vždy namístě kontrola zubařem, protože zbytek zubu by mohl způsobit zánět a bolest v dané oblasti. Když zub při vytahování praskne nebo jeho část zůstane v dásni, další tahání přerušte, nesnažte se zbytek zubu vytahovat,“ </w:t>
      </w:r>
      <w:r>
        <w:rPr>
          <w:rFonts w:ascii="Tahoma" w:eastAsia="Tahoma" w:hAnsi="Tahoma" w:cs="Tahoma"/>
          <w:sz w:val="21"/>
          <w:szCs w:val="21"/>
        </w:rPr>
        <w:t>uzavřela Kristýna Popek.</w:t>
      </w:r>
    </w:p>
    <w:p w14:paraId="391B7788" w14:textId="77777777" w:rsidR="007B295C" w:rsidRDefault="007B295C" w:rsidP="007B295C">
      <w:pPr>
        <w:jc w:val="both"/>
        <w:rPr>
          <w:rFonts w:ascii="Tahoma" w:eastAsia="Tahoma" w:hAnsi="Tahoma" w:cs="Tahoma"/>
          <w:b/>
          <w:bCs/>
        </w:rPr>
      </w:pPr>
    </w:p>
    <w:p w14:paraId="6DC57D96" w14:textId="77777777" w:rsidR="007B295C" w:rsidRDefault="007B295C" w:rsidP="007B295C">
      <w:pPr>
        <w:jc w:val="both"/>
        <w:rPr>
          <w:rFonts w:ascii="Tahoma" w:eastAsia="Tahoma" w:hAnsi="Tahoma" w:cs="Tahoma"/>
          <w:b/>
          <w:bCs/>
        </w:rPr>
      </w:pPr>
    </w:p>
    <w:p w14:paraId="4C6FD3E2" w14:textId="77777777" w:rsidR="007B295C" w:rsidRDefault="007B295C" w:rsidP="007B295C">
      <w:pPr>
        <w:jc w:val="both"/>
        <w:rPr>
          <w:rFonts w:ascii="Tahoma" w:eastAsia="Tahoma" w:hAnsi="Tahoma" w:cs="Tahoma"/>
          <w:sz w:val="21"/>
          <w:szCs w:val="21"/>
        </w:rPr>
      </w:pPr>
      <w:r>
        <w:rPr>
          <w:rFonts w:ascii="Tahoma" w:eastAsia="Tahoma" w:hAnsi="Tahoma" w:cs="Tahoma"/>
          <w:b/>
          <w:bCs/>
        </w:rPr>
        <w:lastRenderedPageBreak/>
        <w:t>KONTAKT PRO MÉDIA:</w:t>
      </w:r>
    </w:p>
    <w:p w14:paraId="7920709F" w14:textId="77777777" w:rsidR="007B295C" w:rsidRDefault="007B295C" w:rsidP="007B295C">
      <w:pPr>
        <w:spacing w:line="240" w:lineRule="auto"/>
        <w:jc w:val="both"/>
        <w:rPr>
          <w:rFonts w:ascii="Tahoma" w:eastAsia="Tahoma" w:hAnsi="Tahoma" w:cs="Tahoma"/>
          <w:b/>
          <w:bCs/>
          <w:color w:val="CC9900"/>
          <w:sz w:val="20"/>
          <w:szCs w:val="20"/>
        </w:rPr>
      </w:pPr>
      <w:r>
        <w:rPr>
          <w:rFonts w:ascii="Tahoma" w:eastAsia="Tahoma" w:hAnsi="Tahoma" w:cs="Tahoma"/>
          <w:b/>
          <w:bCs/>
          <w:color w:val="333333"/>
          <w:sz w:val="20"/>
          <w:szCs w:val="20"/>
        </w:rPr>
        <w:t xml:space="preserve">Mgr. Petra </w:t>
      </w:r>
      <w:proofErr w:type="spellStart"/>
      <w:r>
        <w:rPr>
          <w:rFonts w:ascii="Tahoma" w:eastAsia="Tahoma" w:hAnsi="Tahoma" w:cs="Tahoma"/>
          <w:b/>
          <w:bCs/>
          <w:color w:val="333333"/>
          <w:sz w:val="20"/>
          <w:szCs w:val="20"/>
        </w:rPr>
        <w:t>Ďurčíková</w:t>
      </w:r>
      <w:r>
        <w:rPr>
          <w:rFonts w:ascii="Tahoma" w:eastAsia="Tahoma" w:hAnsi="Tahoma" w:cs="Tahoma"/>
          <w:b/>
          <w:bCs/>
          <w:color w:val="CC9900"/>
          <w:sz w:val="20"/>
          <w:szCs w:val="20"/>
        </w:rPr>
        <w:t>_mediální</w:t>
      </w:r>
      <w:proofErr w:type="spellEnd"/>
      <w:r>
        <w:rPr>
          <w:rFonts w:ascii="Tahoma" w:eastAsia="Tahoma" w:hAnsi="Tahoma" w:cs="Tahoma"/>
          <w:b/>
          <w:bCs/>
          <w:color w:val="CC9900"/>
          <w:sz w:val="20"/>
          <w:szCs w:val="20"/>
        </w:rPr>
        <w:t xml:space="preserve"> konzultant</w:t>
      </w:r>
    </w:p>
    <w:p w14:paraId="6C8D76B3" w14:textId="77777777" w:rsidR="007B295C" w:rsidRDefault="007B295C" w:rsidP="007B295C">
      <w:pPr>
        <w:spacing w:line="240" w:lineRule="auto"/>
        <w:rPr>
          <w:rFonts w:ascii="Tahoma" w:eastAsia="Tahoma" w:hAnsi="Tahoma" w:cs="Tahoma"/>
          <w:b/>
          <w:bCs/>
          <w:sz w:val="20"/>
          <w:szCs w:val="20"/>
        </w:rPr>
      </w:pPr>
      <w:r>
        <w:rPr>
          <w:rFonts w:ascii="Tahoma" w:eastAsia="Tahoma" w:hAnsi="Tahoma" w:cs="Tahoma"/>
          <w:b/>
          <w:bCs/>
          <w:noProof/>
          <w:sz w:val="20"/>
          <w:szCs w:val="20"/>
        </w:rPr>
        <w:drawing>
          <wp:inline distT="0" distB="0" distL="0" distR="0" wp14:anchorId="34044140" wp14:editId="2247FD15">
            <wp:extent cx="828675" cy="131954"/>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828675" cy="131954"/>
                    </a:xfrm>
                    <a:prstGeom prst="rect">
                      <a:avLst/>
                    </a:prstGeom>
                    <a:ln/>
                  </pic:spPr>
                </pic:pic>
              </a:graphicData>
            </a:graphic>
          </wp:inline>
        </w:drawing>
      </w:r>
    </w:p>
    <w:p w14:paraId="0A0FA372" w14:textId="77777777" w:rsidR="007B295C" w:rsidRDefault="007B295C" w:rsidP="007B295C">
      <w:pPr>
        <w:pBdr>
          <w:bottom w:val="single" w:sz="6" w:space="1" w:color="000000"/>
        </w:pBdr>
        <w:spacing w:line="240" w:lineRule="auto"/>
        <w:rPr>
          <w:rFonts w:ascii="Tahoma" w:eastAsia="Tahoma" w:hAnsi="Tahoma" w:cs="Tahoma"/>
          <w:b/>
          <w:bCs/>
          <w:sz w:val="20"/>
          <w:szCs w:val="20"/>
        </w:rPr>
      </w:pPr>
      <w:r>
        <w:rPr>
          <w:rFonts w:ascii="Tahoma" w:eastAsia="Tahoma" w:hAnsi="Tahoma" w:cs="Tahoma"/>
          <w:b/>
          <w:bCs/>
          <w:sz w:val="20"/>
          <w:szCs w:val="20"/>
        </w:rPr>
        <w:t xml:space="preserve">+420 733 643 825, </w:t>
      </w:r>
      <w:hyperlink r:id="rId6">
        <w:r>
          <w:rPr>
            <w:rFonts w:ascii="Tahoma" w:eastAsia="Tahoma" w:hAnsi="Tahoma" w:cs="Tahoma"/>
            <w:b/>
            <w:bCs/>
            <w:color w:val="0000FF"/>
            <w:sz w:val="20"/>
            <w:szCs w:val="20"/>
            <w:u w:val="single"/>
          </w:rPr>
          <w:t>petra@pearmedia.cz</w:t>
        </w:r>
      </w:hyperlink>
    </w:p>
    <w:p w14:paraId="14FE0DFB" w14:textId="77777777" w:rsidR="007B295C" w:rsidRDefault="007B295C" w:rsidP="007B295C">
      <w:pPr>
        <w:pBdr>
          <w:bottom w:val="single" w:sz="6" w:space="1" w:color="000000"/>
        </w:pBdr>
        <w:spacing w:line="240" w:lineRule="auto"/>
        <w:rPr>
          <w:rFonts w:ascii="Tahoma" w:eastAsia="Tahoma" w:hAnsi="Tahoma" w:cs="Tahoma"/>
          <w:b/>
          <w:bCs/>
          <w:sz w:val="20"/>
          <w:szCs w:val="20"/>
        </w:rPr>
      </w:pPr>
      <w:r>
        <w:rPr>
          <w:rFonts w:ascii="Tahoma" w:eastAsia="Tahoma" w:hAnsi="Tahoma" w:cs="Tahoma"/>
          <w:b/>
          <w:bCs/>
          <w:sz w:val="20"/>
          <w:szCs w:val="20"/>
        </w:rPr>
        <w:t xml:space="preserve"> </w:t>
      </w:r>
      <w:hyperlink r:id="rId7">
        <w:r>
          <w:rPr>
            <w:rFonts w:ascii="Tahoma" w:eastAsia="Tahoma" w:hAnsi="Tahoma" w:cs="Tahoma"/>
            <w:b/>
            <w:bCs/>
            <w:color w:val="0000FF"/>
            <w:sz w:val="20"/>
            <w:szCs w:val="20"/>
            <w:u w:val="single"/>
          </w:rPr>
          <w:t>pearmedia.cz</w:t>
        </w:r>
      </w:hyperlink>
      <w:r>
        <w:rPr>
          <w:rFonts w:ascii="Tahoma" w:eastAsia="Tahoma" w:hAnsi="Tahoma" w:cs="Tahoma"/>
          <w:sz w:val="20"/>
          <w:szCs w:val="20"/>
        </w:rPr>
        <w:br/>
      </w:r>
    </w:p>
    <w:p w14:paraId="716B072F" w14:textId="77777777" w:rsidR="007B295C" w:rsidRDefault="007B295C" w:rsidP="007B295C">
      <w:pPr>
        <w:jc w:val="both"/>
        <w:rPr>
          <w:rFonts w:ascii="Tahoma" w:eastAsia="Tahoma" w:hAnsi="Tahoma" w:cs="Tahoma"/>
          <w:b/>
          <w:bCs/>
        </w:rPr>
      </w:pPr>
      <w:r>
        <w:rPr>
          <w:rFonts w:ascii="Tahoma" w:eastAsia="Tahoma" w:hAnsi="Tahoma" w:cs="Tahoma"/>
          <w:b/>
          <w:bCs/>
        </w:rPr>
        <w:t xml:space="preserve">THE CLINIC, </w:t>
      </w:r>
      <w:hyperlink r:id="rId8">
        <w:r>
          <w:rPr>
            <w:rFonts w:ascii="Tahoma" w:eastAsia="Tahoma" w:hAnsi="Tahoma" w:cs="Tahoma"/>
            <w:b/>
            <w:bCs/>
            <w:color w:val="0000FF"/>
            <w:u w:val="single"/>
          </w:rPr>
          <w:t>www.theclinic.cz</w:t>
        </w:r>
      </w:hyperlink>
    </w:p>
    <w:p w14:paraId="31FF8E56" w14:textId="77777777" w:rsidR="007B295C" w:rsidRDefault="007B295C" w:rsidP="007B295C">
      <w:pPr>
        <w:jc w:val="both"/>
        <w:rPr>
          <w:rFonts w:ascii="Tahoma" w:eastAsia="Tahoma" w:hAnsi="Tahoma" w:cs="Tahoma"/>
          <w:sz w:val="18"/>
          <w:szCs w:val="18"/>
        </w:rPr>
      </w:pPr>
      <w:r>
        <w:rPr>
          <w:rFonts w:ascii="Tahoma" w:eastAsia="Tahoma" w:hAnsi="Tahoma" w:cs="Tahoma"/>
          <w:sz w:val="18"/>
          <w:szCs w:val="18"/>
        </w:rPr>
        <w:t xml:space="preserve">Centrum stomatologie </w:t>
      </w:r>
      <w:proofErr w:type="spellStart"/>
      <w:r>
        <w:rPr>
          <w:rFonts w:ascii="Tahoma" w:eastAsia="Tahoma" w:hAnsi="Tahoma" w:cs="Tahoma"/>
          <w:sz w:val="18"/>
          <w:szCs w:val="18"/>
        </w:rPr>
        <w:t>The</w:t>
      </w:r>
      <w:proofErr w:type="spellEnd"/>
      <w:r>
        <w:rPr>
          <w:rFonts w:ascii="Tahoma" w:eastAsia="Tahoma" w:hAnsi="Tahoma" w:cs="Tahoma"/>
          <w:sz w:val="18"/>
          <w:szCs w:val="18"/>
        </w:rPr>
        <w:t xml:space="preserve"> </w:t>
      </w:r>
      <w:proofErr w:type="spellStart"/>
      <w:r>
        <w:rPr>
          <w:rFonts w:ascii="Tahoma" w:eastAsia="Tahoma" w:hAnsi="Tahoma" w:cs="Tahoma"/>
          <w:sz w:val="18"/>
          <w:szCs w:val="18"/>
        </w:rPr>
        <w:t>Clinic</w:t>
      </w:r>
      <w:proofErr w:type="spellEnd"/>
      <w:r>
        <w:rPr>
          <w:rFonts w:ascii="Tahoma" w:eastAsia="Tahoma" w:hAnsi="Tahoma" w:cs="Tahoma"/>
          <w:sz w:val="18"/>
          <w:szCs w:val="18"/>
        </w:rPr>
        <w:t xml:space="preserve"> bylo založeno v roce 2014. V jeho čele stojí MDDr. Tomáš Pražák – specialista s atestací v oboru parodontologie a bohatými zkušenostmi z prestižních zahraničních stáží v Mnichově a Boloni. Je členem České stomatologické komory. Moderní stomatologická klinika v centru Prahy nabízí špičkovou péči, přátelské prostředí a tým zkušených odborníků. Mezi nabízené služby patří dentální hygiena, preventivní programy, dětská stomatologie, estetické rekonstrukce, ošetření kořenových kanálků, implantáty, extrakce osmiček, ortodoncie a další. </w:t>
      </w:r>
    </w:p>
    <w:p w14:paraId="44299970" w14:textId="77777777" w:rsidR="007B295C" w:rsidRDefault="007B295C"/>
    <w:sectPr w:rsidR="007B295C" w:rsidSect="007B295C">
      <w:headerReference w:type="default" r:id="rId9"/>
      <w:footerReference w:type="default" r:id="rId10"/>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A31C3" w14:textId="77777777" w:rsidR="007B295C" w:rsidRDefault="007B295C">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D762" w14:textId="77777777" w:rsidR="007B295C" w:rsidRDefault="007B295C">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36"/>
        <w:szCs w:val="36"/>
      </w:rPr>
    </w:pPr>
    <w:r>
      <w:rPr>
        <w:b/>
        <w:bCs/>
        <w:color w:val="000000"/>
        <w:sz w:val="36"/>
        <w:szCs w:val="36"/>
      </w:rPr>
      <w:tab/>
    </w:r>
    <w:r>
      <w:rPr>
        <w:b/>
        <w:bCs/>
        <w:color w:val="000000"/>
        <w:sz w:val="36"/>
        <w:szCs w:val="36"/>
      </w:rPr>
      <w:tab/>
      <w:t xml:space="preserve">      </w:t>
    </w:r>
    <w:r>
      <w:rPr>
        <w:noProof/>
      </w:rPr>
      <w:drawing>
        <wp:anchor distT="0" distB="0" distL="114300" distR="114300" simplePos="0" relativeHeight="251659264" behindDoc="0" locked="0" layoutInCell="1" hidden="0" allowOverlap="1" wp14:anchorId="730376DB" wp14:editId="66F3A412">
          <wp:simplePos x="0" y="0"/>
          <wp:positionH relativeFrom="column">
            <wp:posOffset>-4444</wp:posOffset>
          </wp:positionH>
          <wp:positionV relativeFrom="paragraph">
            <wp:posOffset>-1904</wp:posOffset>
          </wp:positionV>
          <wp:extent cx="1877362" cy="6858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7362" cy="685800"/>
                  </a:xfrm>
                  <a:prstGeom prst="rect">
                    <a:avLst/>
                  </a:prstGeom>
                  <a:ln/>
                </pic:spPr>
              </pic:pic>
            </a:graphicData>
          </a:graphic>
        </wp:anchor>
      </w:drawing>
    </w:r>
  </w:p>
  <w:p w14:paraId="2087B2C1" w14:textId="77777777" w:rsidR="007B295C" w:rsidRDefault="007B295C">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r>
      <w:rPr>
        <w:b/>
        <w:bCs/>
        <w:color w:val="000000"/>
        <w:sz w:val="36"/>
        <w:szCs w:val="36"/>
      </w:rPr>
      <w:tab/>
    </w:r>
    <w:r>
      <w:rPr>
        <w:b/>
        <w:bCs/>
        <w:color w:val="000000"/>
        <w:sz w:val="36"/>
        <w:szCs w:val="36"/>
      </w:rPr>
      <w:tab/>
      <w:t>TISKOVÁ ZPRÁVA</w:t>
    </w:r>
  </w:p>
  <w:p w14:paraId="10E15C06" w14:textId="77777777" w:rsidR="007B295C" w:rsidRDefault="007B295C">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bCs/>
        <w:color w:val="000000"/>
        <w:sz w:val="2"/>
        <w:szCs w:val="2"/>
      </w:rPr>
    </w:pPr>
  </w:p>
  <w:p w14:paraId="309417B7" w14:textId="77777777" w:rsidR="007B295C" w:rsidRDefault="007B295C">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bCs/>
        <w:color w:val="000000"/>
        <w:sz w:val="2"/>
        <w:szCs w:val="2"/>
      </w:rPr>
    </w:pPr>
  </w:p>
  <w:p w14:paraId="3C5E9089" w14:textId="77777777" w:rsidR="007B295C" w:rsidRDefault="007B295C">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bCs/>
        <w:color w:val="000000"/>
        <w:sz w:val="2"/>
        <w:szCs w:val="2"/>
      </w:rPr>
    </w:pPr>
  </w:p>
  <w:p w14:paraId="12DBB56F" w14:textId="77777777" w:rsidR="007B295C" w:rsidRDefault="007B295C">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bCs/>
        <w:color w:val="000000"/>
        <w:sz w:val="2"/>
        <w:szCs w:val="2"/>
      </w:rPr>
    </w:pPr>
  </w:p>
  <w:p w14:paraId="11CC18C0" w14:textId="77777777" w:rsidR="007B295C" w:rsidRDefault="007B295C">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bCs/>
        <w:color w:val="000000"/>
        <w:sz w:val="2"/>
        <w:szCs w:val="2"/>
      </w:rPr>
    </w:pPr>
  </w:p>
  <w:p w14:paraId="5DDE44C8" w14:textId="77777777" w:rsidR="007B295C" w:rsidRDefault="007B295C">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bCs/>
        <w:color w:val="000000"/>
        <w:sz w:val="2"/>
        <w:szCs w:val="2"/>
      </w:rPr>
    </w:pPr>
  </w:p>
  <w:p w14:paraId="33018DFD" w14:textId="77777777" w:rsidR="007B295C" w:rsidRDefault="007B295C">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bCs/>
        <w:color w:val="000000"/>
        <w:sz w:val="2"/>
        <w:szCs w:val="2"/>
      </w:rPr>
    </w:pPr>
  </w:p>
  <w:p w14:paraId="5DB0FAE0" w14:textId="77777777" w:rsidR="007B295C" w:rsidRDefault="007B295C">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bCs/>
        <w:color w:val="000000"/>
        <w:sz w:val="2"/>
        <w:szCs w:val="2"/>
      </w:rPr>
    </w:pPr>
  </w:p>
  <w:p w14:paraId="699546A7" w14:textId="77777777" w:rsidR="007B295C" w:rsidRDefault="007B295C">
    <w:pPr>
      <w:pBdr>
        <w:top w:val="nil"/>
        <w:left w:val="nil"/>
        <w:bottom w:val="nil"/>
        <w:right w:val="nil"/>
        <w:between w:val="nil"/>
      </w:pBdr>
      <w:tabs>
        <w:tab w:val="center" w:pos="4536"/>
        <w:tab w:val="right" w:pos="9072"/>
        <w:tab w:val="left" w:pos="1680"/>
        <w:tab w:val="left" w:pos="1740"/>
        <w:tab w:val="left" w:pos="3615"/>
      </w:tabs>
      <w:spacing w:after="0" w:line="240" w:lineRule="auto"/>
      <w:rPr>
        <w:b/>
        <w:bCs/>
        <w:color w:val="000000"/>
        <w:sz w:val="2"/>
        <w:szCs w:val="2"/>
      </w:rPr>
    </w:pPr>
  </w:p>
  <w:p w14:paraId="1EC4685C" w14:textId="77777777" w:rsidR="007B295C" w:rsidRDefault="007B295C">
    <w:pPr>
      <w:pBdr>
        <w:top w:val="nil"/>
        <w:left w:val="nil"/>
        <w:bottom w:val="nil"/>
        <w:right w:val="nil"/>
        <w:between w:val="nil"/>
      </w:pBdr>
      <w:tabs>
        <w:tab w:val="center" w:pos="4536"/>
        <w:tab w:val="right" w:pos="9072"/>
        <w:tab w:val="left" w:pos="1680"/>
        <w:tab w:val="left" w:pos="1740"/>
        <w:tab w:val="left" w:pos="3615"/>
      </w:tabs>
      <w:spacing w:after="0" w:line="240" w:lineRule="auto"/>
      <w:rPr>
        <w:b/>
        <w:bCs/>
        <w:color w:val="000000"/>
        <w:sz w:val="2"/>
        <w:szCs w:val="2"/>
      </w:rPr>
    </w:pPr>
  </w:p>
  <w:p w14:paraId="6FE45647" w14:textId="77777777" w:rsidR="007B295C" w:rsidRDefault="007B295C">
    <w:pPr>
      <w:pBdr>
        <w:top w:val="nil"/>
        <w:left w:val="nil"/>
        <w:bottom w:val="nil"/>
        <w:right w:val="nil"/>
        <w:between w:val="nil"/>
      </w:pBdr>
      <w:tabs>
        <w:tab w:val="center" w:pos="4536"/>
        <w:tab w:val="right" w:pos="9072"/>
        <w:tab w:val="left" w:pos="1680"/>
        <w:tab w:val="left" w:pos="1740"/>
        <w:tab w:val="left" w:pos="3615"/>
      </w:tabs>
      <w:spacing w:after="0" w:line="240" w:lineRule="auto"/>
      <w:rPr>
        <w:b/>
        <w:bCs/>
        <w:color w:val="000000"/>
        <w:sz w:val="2"/>
        <w:szCs w:val="2"/>
      </w:rPr>
    </w:pPr>
  </w:p>
  <w:p w14:paraId="25CEDF3A" w14:textId="77777777" w:rsidR="007B295C" w:rsidRDefault="007B295C">
    <w:pPr>
      <w:pBdr>
        <w:top w:val="nil"/>
        <w:left w:val="nil"/>
        <w:bottom w:val="nil"/>
        <w:right w:val="nil"/>
        <w:between w:val="nil"/>
      </w:pBdr>
      <w:tabs>
        <w:tab w:val="center" w:pos="4536"/>
        <w:tab w:val="right" w:pos="9072"/>
        <w:tab w:val="left" w:pos="1680"/>
        <w:tab w:val="left" w:pos="1740"/>
        <w:tab w:val="left" w:pos="3615"/>
      </w:tabs>
      <w:spacing w:after="0" w:line="240" w:lineRule="auto"/>
      <w:rPr>
        <w:b/>
        <w:bCs/>
        <w:color w:val="000000"/>
        <w:sz w:val="2"/>
        <w:szCs w:val="2"/>
      </w:rPr>
    </w:pPr>
  </w:p>
  <w:p w14:paraId="0C566A3F" w14:textId="77777777" w:rsidR="007B295C" w:rsidRDefault="007B295C">
    <w:pPr>
      <w:pBdr>
        <w:top w:val="nil"/>
        <w:left w:val="nil"/>
        <w:bottom w:val="nil"/>
        <w:right w:val="nil"/>
        <w:between w:val="nil"/>
      </w:pBdr>
      <w:tabs>
        <w:tab w:val="center" w:pos="4536"/>
        <w:tab w:val="right" w:pos="9072"/>
        <w:tab w:val="left" w:pos="1680"/>
        <w:tab w:val="left" w:pos="1740"/>
        <w:tab w:val="left" w:pos="3615"/>
      </w:tabs>
      <w:spacing w:after="0" w:line="240" w:lineRule="auto"/>
      <w:rPr>
        <w:b/>
        <w:bCs/>
        <w:color w:val="000000"/>
        <w:sz w:val="2"/>
        <w:szCs w:val="2"/>
      </w:rPr>
    </w:pPr>
  </w:p>
  <w:p w14:paraId="6A36B2E0" w14:textId="77777777" w:rsidR="007B295C" w:rsidRDefault="007B295C">
    <w:pPr>
      <w:pBdr>
        <w:top w:val="nil"/>
        <w:left w:val="nil"/>
        <w:bottom w:val="nil"/>
        <w:right w:val="nil"/>
        <w:between w:val="nil"/>
      </w:pBdr>
      <w:tabs>
        <w:tab w:val="center" w:pos="4536"/>
        <w:tab w:val="right" w:pos="9072"/>
        <w:tab w:val="left" w:pos="1680"/>
        <w:tab w:val="left" w:pos="1740"/>
        <w:tab w:val="left" w:pos="3615"/>
      </w:tabs>
      <w:spacing w:after="0" w:line="240" w:lineRule="auto"/>
      <w:rPr>
        <w:b/>
        <w:bCs/>
        <w:color w:val="000000"/>
        <w:sz w:val="2"/>
        <w:szCs w:val="2"/>
      </w:rPr>
    </w:pPr>
  </w:p>
  <w:p w14:paraId="4F7919DC" w14:textId="77777777" w:rsidR="007B295C" w:rsidRDefault="007B295C">
    <w:pPr>
      <w:pBdr>
        <w:top w:val="nil"/>
        <w:left w:val="nil"/>
        <w:bottom w:val="nil"/>
        <w:right w:val="nil"/>
        <w:between w:val="nil"/>
      </w:pBdr>
      <w:tabs>
        <w:tab w:val="center" w:pos="4536"/>
        <w:tab w:val="right" w:pos="9072"/>
        <w:tab w:val="left" w:pos="1680"/>
        <w:tab w:val="left" w:pos="1740"/>
        <w:tab w:val="left" w:pos="3615"/>
      </w:tabs>
      <w:spacing w:after="0" w:line="240" w:lineRule="auto"/>
      <w:rPr>
        <w:b/>
        <w:bCs/>
        <w:color w:val="000000"/>
        <w:sz w:val="2"/>
        <w:szCs w:val="2"/>
      </w:rPr>
    </w:pPr>
  </w:p>
  <w:p w14:paraId="73E1E8A2" w14:textId="77777777" w:rsidR="007B295C" w:rsidRDefault="007B295C">
    <w:pPr>
      <w:pBdr>
        <w:top w:val="nil"/>
        <w:left w:val="nil"/>
        <w:bottom w:val="nil"/>
        <w:right w:val="nil"/>
        <w:between w:val="nil"/>
      </w:pBdr>
      <w:tabs>
        <w:tab w:val="center" w:pos="4536"/>
        <w:tab w:val="right" w:pos="9072"/>
        <w:tab w:val="left" w:pos="1680"/>
        <w:tab w:val="left" w:pos="1740"/>
        <w:tab w:val="left" w:pos="3615"/>
      </w:tabs>
      <w:spacing w:after="0" w:line="240" w:lineRule="auto"/>
      <w:rPr>
        <w:b/>
        <w:bCs/>
        <w:color w:val="000000"/>
        <w:sz w:val="2"/>
        <w:szCs w:val="2"/>
      </w:rPr>
    </w:pPr>
  </w:p>
  <w:p w14:paraId="3CA67547" w14:textId="77777777" w:rsidR="007B295C" w:rsidRDefault="007B295C">
    <w:pPr>
      <w:pBdr>
        <w:top w:val="nil"/>
        <w:left w:val="nil"/>
        <w:bottom w:val="nil"/>
        <w:right w:val="nil"/>
        <w:between w:val="nil"/>
      </w:pBdr>
      <w:tabs>
        <w:tab w:val="center" w:pos="4536"/>
        <w:tab w:val="right" w:pos="9072"/>
        <w:tab w:val="left" w:pos="1680"/>
        <w:tab w:val="left" w:pos="1740"/>
        <w:tab w:val="left" w:pos="3615"/>
      </w:tabs>
      <w:spacing w:after="0" w:line="240" w:lineRule="auto"/>
      <w:rPr>
        <w:b/>
        <w:bCs/>
        <w:color w:val="000000"/>
        <w:sz w:val="2"/>
        <w:szCs w:val="2"/>
      </w:rPr>
    </w:pPr>
  </w:p>
  <w:p w14:paraId="58EE0A52" w14:textId="77777777" w:rsidR="007B295C" w:rsidRDefault="007B295C">
    <w:pPr>
      <w:pBdr>
        <w:top w:val="nil"/>
        <w:left w:val="nil"/>
        <w:bottom w:val="nil"/>
        <w:right w:val="nil"/>
        <w:between w:val="nil"/>
      </w:pBdr>
      <w:tabs>
        <w:tab w:val="center" w:pos="4536"/>
        <w:tab w:val="right" w:pos="9072"/>
        <w:tab w:val="left" w:pos="1680"/>
        <w:tab w:val="left" w:pos="1740"/>
        <w:tab w:val="left" w:pos="3615"/>
      </w:tabs>
      <w:spacing w:after="0" w:line="240" w:lineRule="auto"/>
      <w:rPr>
        <w:b/>
        <w:bCs/>
        <w:color w:val="000000"/>
        <w:sz w:val="2"/>
        <w:szCs w:val="2"/>
      </w:rPr>
    </w:pPr>
  </w:p>
  <w:p w14:paraId="3F0ECA59" w14:textId="77777777" w:rsidR="007B295C" w:rsidRDefault="007B295C">
    <w:pPr>
      <w:pBdr>
        <w:top w:val="nil"/>
        <w:left w:val="nil"/>
        <w:bottom w:val="nil"/>
        <w:right w:val="nil"/>
        <w:between w:val="nil"/>
      </w:pBdr>
      <w:tabs>
        <w:tab w:val="center" w:pos="4536"/>
        <w:tab w:val="right" w:pos="9072"/>
        <w:tab w:val="left" w:pos="1680"/>
        <w:tab w:val="left" w:pos="1740"/>
        <w:tab w:val="left" w:pos="3615"/>
      </w:tabs>
      <w:spacing w:after="0" w:line="240" w:lineRule="auto"/>
      <w:rPr>
        <w:b/>
        <w:bCs/>
        <w:color w:val="000000"/>
        <w:sz w:val="2"/>
        <w:szCs w:val="2"/>
      </w:rPr>
    </w:pPr>
  </w:p>
  <w:p w14:paraId="35759B03" w14:textId="77777777" w:rsidR="007B295C" w:rsidRDefault="007B295C">
    <w:pPr>
      <w:pBdr>
        <w:top w:val="nil"/>
        <w:left w:val="nil"/>
        <w:bottom w:val="nil"/>
        <w:right w:val="nil"/>
        <w:between w:val="nil"/>
      </w:pBdr>
      <w:tabs>
        <w:tab w:val="center" w:pos="4536"/>
        <w:tab w:val="right" w:pos="9072"/>
        <w:tab w:val="left" w:pos="1680"/>
        <w:tab w:val="left" w:pos="1740"/>
        <w:tab w:val="left" w:pos="3615"/>
      </w:tabs>
      <w:spacing w:after="0" w:line="240" w:lineRule="auto"/>
      <w:rPr>
        <w:b/>
        <w:bCs/>
        <w:color w:val="000000"/>
        <w:sz w:val="2"/>
        <w:szCs w:val="2"/>
      </w:rPr>
    </w:pPr>
  </w:p>
  <w:p w14:paraId="7BC8A464" w14:textId="77777777" w:rsidR="007B295C" w:rsidRDefault="007B295C">
    <w:pPr>
      <w:pBdr>
        <w:top w:val="nil"/>
        <w:left w:val="nil"/>
        <w:bottom w:val="nil"/>
        <w:right w:val="nil"/>
        <w:between w:val="nil"/>
      </w:pBdr>
      <w:tabs>
        <w:tab w:val="center" w:pos="4536"/>
        <w:tab w:val="right" w:pos="9072"/>
        <w:tab w:val="left" w:pos="1680"/>
        <w:tab w:val="left" w:pos="1740"/>
        <w:tab w:val="left" w:pos="3615"/>
      </w:tabs>
      <w:spacing w:after="0" w:line="240" w:lineRule="auto"/>
      <w:rPr>
        <w:b/>
        <w:bCs/>
        <w:color w:val="000000"/>
        <w:sz w:val="2"/>
        <w:szCs w:val="2"/>
      </w:rPr>
    </w:pPr>
  </w:p>
  <w:p w14:paraId="5B579C85" w14:textId="77777777" w:rsidR="007B295C" w:rsidRDefault="007B295C">
    <w:pPr>
      <w:pBdr>
        <w:top w:val="nil"/>
        <w:left w:val="nil"/>
        <w:bottom w:val="nil"/>
        <w:right w:val="nil"/>
        <w:between w:val="nil"/>
      </w:pBdr>
      <w:tabs>
        <w:tab w:val="center" w:pos="4536"/>
        <w:tab w:val="right" w:pos="9072"/>
        <w:tab w:val="left" w:pos="1680"/>
        <w:tab w:val="left" w:pos="1740"/>
        <w:tab w:val="left" w:pos="3615"/>
      </w:tabs>
      <w:spacing w:after="0" w:line="240" w:lineRule="auto"/>
      <w:rPr>
        <w:b/>
        <w:bCs/>
        <w:color w:val="000000"/>
        <w:sz w:val="2"/>
        <w:szCs w:val="2"/>
      </w:rPr>
    </w:pPr>
  </w:p>
  <w:p w14:paraId="4B1C6E76" w14:textId="77777777" w:rsidR="007B295C" w:rsidRDefault="007B295C">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bCs/>
        <w:color w:val="000000"/>
        <w:sz w:val="2"/>
        <w:szCs w:val="2"/>
      </w:rPr>
    </w:pPr>
  </w:p>
  <w:p w14:paraId="1CC67E09" w14:textId="77777777" w:rsidR="007B295C" w:rsidRDefault="007B295C">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bCs/>
        <w:color w:val="000000"/>
        <w:sz w:val="2"/>
        <w:szCs w:val="2"/>
      </w:rPr>
    </w:pPr>
  </w:p>
  <w:p w14:paraId="05DDD898" w14:textId="77777777" w:rsidR="007B295C" w:rsidRDefault="007B295C">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bCs/>
        <w:color w:val="000000"/>
        <w:sz w:val="2"/>
        <w:szCs w:val="2"/>
      </w:rPr>
    </w:pPr>
  </w:p>
  <w:p w14:paraId="2ACAF0F9" w14:textId="77777777" w:rsidR="007B295C" w:rsidRDefault="007B295C">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bCs/>
        <w:color w:val="000000"/>
        <w:sz w:val="2"/>
        <w:szCs w:val="2"/>
      </w:rPr>
    </w:pPr>
  </w:p>
  <w:p w14:paraId="468B4B4F" w14:textId="77777777" w:rsidR="007B295C" w:rsidRDefault="007B295C">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68D50125" w14:textId="77777777" w:rsidR="007B295C" w:rsidRDefault="007B295C">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4E99D46A" w14:textId="77777777" w:rsidR="007B295C" w:rsidRDefault="007B295C">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7E76B687" w14:textId="77777777" w:rsidR="007B295C" w:rsidRDefault="007B295C">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2B4558F2" w14:textId="77777777" w:rsidR="007B295C" w:rsidRDefault="007B295C">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1E721827" w14:textId="77777777" w:rsidR="007B295C" w:rsidRDefault="007B295C">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1A155AA6" w14:textId="77777777" w:rsidR="007B295C" w:rsidRDefault="007B295C">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5C"/>
    <w:rsid w:val="007B295C"/>
    <w:rsid w:val="009B19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4A3F6"/>
  <w15:chartTrackingRefBased/>
  <w15:docId w15:val="{210CA3CD-8589-4F5F-99A6-23670779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295C"/>
    <w:pPr>
      <w:spacing w:after="200" w:line="276" w:lineRule="auto"/>
    </w:pPr>
    <w:rPr>
      <w:rFonts w:ascii="Calibri" w:eastAsia="Calibri" w:hAnsi="Calibri" w:cs="Calibri"/>
      <w:kern w:val="0"/>
      <w:sz w:val="22"/>
      <w:szCs w:val="22"/>
      <w:lang w:val="cs" w:eastAsia="cs-CZ"/>
      <w14:ligatures w14:val="none"/>
    </w:rPr>
  </w:style>
  <w:style w:type="paragraph" w:styleId="Nadpis1">
    <w:name w:val="heading 1"/>
    <w:basedOn w:val="Normln"/>
    <w:next w:val="Normln"/>
    <w:link w:val="Nadpis1Char"/>
    <w:uiPriority w:val="9"/>
    <w:qFormat/>
    <w:rsid w:val="007B295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7B295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7B295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7B295C"/>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cs-CZ" w:eastAsia="en-US"/>
      <w14:ligatures w14:val="standardContextual"/>
    </w:rPr>
  </w:style>
  <w:style w:type="paragraph" w:styleId="Nadpis5">
    <w:name w:val="heading 5"/>
    <w:basedOn w:val="Normln"/>
    <w:next w:val="Normln"/>
    <w:link w:val="Nadpis5Char"/>
    <w:uiPriority w:val="9"/>
    <w:semiHidden/>
    <w:unhideWhenUsed/>
    <w:qFormat/>
    <w:rsid w:val="007B295C"/>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cs-CZ" w:eastAsia="en-US"/>
      <w14:ligatures w14:val="standardContextual"/>
    </w:rPr>
  </w:style>
  <w:style w:type="paragraph" w:styleId="Nadpis6">
    <w:name w:val="heading 6"/>
    <w:basedOn w:val="Normln"/>
    <w:next w:val="Normln"/>
    <w:link w:val="Nadpis6Char"/>
    <w:uiPriority w:val="9"/>
    <w:semiHidden/>
    <w:unhideWhenUsed/>
    <w:qFormat/>
    <w:rsid w:val="007B295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cs-CZ" w:eastAsia="en-US"/>
      <w14:ligatures w14:val="standardContextual"/>
    </w:rPr>
  </w:style>
  <w:style w:type="paragraph" w:styleId="Nadpis7">
    <w:name w:val="heading 7"/>
    <w:basedOn w:val="Normln"/>
    <w:next w:val="Normln"/>
    <w:link w:val="Nadpis7Char"/>
    <w:uiPriority w:val="9"/>
    <w:semiHidden/>
    <w:unhideWhenUsed/>
    <w:qFormat/>
    <w:rsid w:val="007B295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cs-CZ" w:eastAsia="en-US"/>
      <w14:ligatures w14:val="standardContextual"/>
    </w:rPr>
  </w:style>
  <w:style w:type="paragraph" w:styleId="Nadpis8">
    <w:name w:val="heading 8"/>
    <w:basedOn w:val="Normln"/>
    <w:next w:val="Normln"/>
    <w:link w:val="Nadpis8Char"/>
    <w:uiPriority w:val="9"/>
    <w:semiHidden/>
    <w:unhideWhenUsed/>
    <w:qFormat/>
    <w:rsid w:val="007B295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cs-CZ" w:eastAsia="en-US"/>
      <w14:ligatures w14:val="standardContextual"/>
    </w:rPr>
  </w:style>
  <w:style w:type="paragraph" w:styleId="Nadpis9">
    <w:name w:val="heading 9"/>
    <w:basedOn w:val="Normln"/>
    <w:next w:val="Normln"/>
    <w:link w:val="Nadpis9Char"/>
    <w:uiPriority w:val="9"/>
    <w:semiHidden/>
    <w:unhideWhenUsed/>
    <w:qFormat/>
    <w:rsid w:val="007B295C"/>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B295C"/>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7B295C"/>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7B295C"/>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7B295C"/>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7B295C"/>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7B295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B295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B295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B295C"/>
    <w:rPr>
      <w:rFonts w:eastAsiaTheme="majorEastAsia" w:cstheme="majorBidi"/>
      <w:color w:val="272727" w:themeColor="text1" w:themeTint="D8"/>
    </w:rPr>
  </w:style>
  <w:style w:type="paragraph" w:styleId="Nzev">
    <w:name w:val="Title"/>
    <w:basedOn w:val="Normln"/>
    <w:next w:val="Normln"/>
    <w:link w:val="NzevChar"/>
    <w:uiPriority w:val="10"/>
    <w:qFormat/>
    <w:rsid w:val="007B295C"/>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7B295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B29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7B295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B295C"/>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cs-CZ" w:eastAsia="en-US"/>
      <w14:ligatures w14:val="standardContextual"/>
    </w:rPr>
  </w:style>
  <w:style w:type="character" w:customStyle="1" w:styleId="CittChar">
    <w:name w:val="Citát Char"/>
    <w:basedOn w:val="Standardnpsmoodstavce"/>
    <w:link w:val="Citt"/>
    <w:uiPriority w:val="29"/>
    <w:rsid w:val="007B295C"/>
    <w:rPr>
      <w:i/>
      <w:iCs/>
      <w:color w:val="404040" w:themeColor="text1" w:themeTint="BF"/>
    </w:rPr>
  </w:style>
  <w:style w:type="paragraph" w:styleId="Odstavecseseznamem">
    <w:name w:val="List Paragraph"/>
    <w:basedOn w:val="Normln"/>
    <w:uiPriority w:val="34"/>
    <w:qFormat/>
    <w:rsid w:val="007B295C"/>
    <w:pPr>
      <w:spacing w:after="160" w:line="278" w:lineRule="auto"/>
      <w:ind w:left="720"/>
      <w:contextualSpacing/>
    </w:pPr>
    <w:rPr>
      <w:rFonts w:asciiTheme="minorHAnsi" w:eastAsiaTheme="minorHAnsi" w:hAnsiTheme="minorHAnsi" w:cstheme="minorBidi"/>
      <w:kern w:val="2"/>
      <w:sz w:val="24"/>
      <w:szCs w:val="24"/>
      <w:lang w:val="cs-CZ" w:eastAsia="en-US"/>
      <w14:ligatures w14:val="standardContextual"/>
    </w:rPr>
  </w:style>
  <w:style w:type="character" w:styleId="Zdraznnintenzivn">
    <w:name w:val="Intense Emphasis"/>
    <w:basedOn w:val="Standardnpsmoodstavce"/>
    <w:uiPriority w:val="21"/>
    <w:qFormat/>
    <w:rsid w:val="007B295C"/>
    <w:rPr>
      <w:i/>
      <w:iCs/>
      <w:color w:val="2F5496" w:themeColor="accent1" w:themeShade="BF"/>
    </w:rPr>
  </w:style>
  <w:style w:type="paragraph" w:styleId="Vrazncitt">
    <w:name w:val="Intense Quote"/>
    <w:basedOn w:val="Normln"/>
    <w:next w:val="Normln"/>
    <w:link w:val="VrazncittChar"/>
    <w:uiPriority w:val="30"/>
    <w:qFormat/>
    <w:rsid w:val="007B295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cs-CZ" w:eastAsia="en-US"/>
      <w14:ligatures w14:val="standardContextual"/>
    </w:rPr>
  </w:style>
  <w:style w:type="character" w:customStyle="1" w:styleId="VrazncittChar">
    <w:name w:val="Výrazný citát Char"/>
    <w:basedOn w:val="Standardnpsmoodstavce"/>
    <w:link w:val="Vrazncitt"/>
    <w:uiPriority w:val="30"/>
    <w:rsid w:val="007B295C"/>
    <w:rPr>
      <w:i/>
      <w:iCs/>
      <w:color w:val="2F5496" w:themeColor="accent1" w:themeShade="BF"/>
    </w:rPr>
  </w:style>
  <w:style w:type="character" w:styleId="Odkazintenzivn">
    <w:name w:val="Intense Reference"/>
    <w:basedOn w:val="Standardnpsmoodstavce"/>
    <w:uiPriority w:val="32"/>
    <w:qFormat/>
    <w:rsid w:val="007B29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linic.cz/" TargetMode="External"/><Relationship Id="rId3" Type="http://schemas.openxmlformats.org/officeDocument/2006/relationships/webSettings" Target="webSettings.xml"/><Relationship Id="rId7" Type="http://schemas.openxmlformats.org/officeDocument/2006/relationships/hyperlink" Target="http://www.pearmedia.c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tra@pearmedia.cz"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hyperlink" Target="https://theclinic.cz/" TargetMode="Externa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3199</Characters>
  <Application>Microsoft Office Word</Application>
  <DocSecurity>0</DocSecurity>
  <Lines>26</Lines>
  <Paragraphs>7</Paragraphs>
  <ScaleCrop>false</ScaleCrop>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2026-02-27T08:29:00Z</dcterms:created>
  <dcterms:modified xsi:type="dcterms:W3CDTF">2026-02-27T08:29:00Z</dcterms:modified>
</cp:coreProperties>
</file>