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9C2F30" w14:textId="77777777" w:rsidR="001F5A36" w:rsidRDefault="001F5A36" w:rsidP="001F5A36">
      <w:pPr>
        <w:jc w:val="center"/>
        <w:rPr>
          <w:rFonts w:ascii="Tahoma" w:eastAsia="Tahoma" w:hAnsi="Tahoma" w:cs="Tahoma"/>
          <w:b/>
          <w:bCs/>
          <w:sz w:val="40"/>
          <w:szCs w:val="40"/>
        </w:rPr>
      </w:pPr>
      <w:r>
        <w:rPr>
          <w:rFonts w:ascii="Tahoma" w:eastAsia="Tahoma" w:hAnsi="Tahoma" w:cs="Tahoma"/>
          <w:b/>
          <w:bCs/>
          <w:sz w:val="40"/>
          <w:szCs w:val="40"/>
        </w:rPr>
        <w:t>Záněty močového měchýře: samoléčba nefunguje, zpravidla jsou nutná antibiotika</w:t>
      </w:r>
    </w:p>
    <w:p w14:paraId="56CB28C4" w14:textId="77777777" w:rsidR="001F5A36" w:rsidRDefault="001F5A36" w:rsidP="001F5A36">
      <w:pPr>
        <w:jc w:val="both"/>
        <w:rPr>
          <w:rFonts w:ascii="Tahoma" w:eastAsia="Tahoma" w:hAnsi="Tahoma" w:cs="Tahoma"/>
          <w:b/>
          <w:bCs/>
          <w:sz w:val="21"/>
          <w:szCs w:val="21"/>
        </w:rPr>
      </w:pPr>
      <w:r>
        <w:rPr>
          <w:rFonts w:ascii="Tahoma" w:eastAsia="Tahoma" w:hAnsi="Tahoma" w:cs="Tahoma"/>
          <w:b/>
          <w:bCs/>
          <w:sz w:val="21"/>
          <w:szCs w:val="21"/>
        </w:rPr>
        <w:t xml:space="preserve">PRAHA, 26. LISTOPADU 2025 – Podle studie </w:t>
      </w:r>
      <w:proofErr w:type="spellStart"/>
      <w:r>
        <w:rPr>
          <w:rFonts w:ascii="Tahoma" w:eastAsia="Tahoma" w:hAnsi="Tahoma" w:cs="Tahoma"/>
          <w:b/>
          <w:bCs/>
          <w:sz w:val="21"/>
          <w:szCs w:val="21"/>
        </w:rPr>
        <w:t>European</w:t>
      </w:r>
      <w:proofErr w:type="spellEnd"/>
      <w:r>
        <w:rPr>
          <w:rFonts w:ascii="Tahoma" w:eastAsia="Tahoma" w:hAnsi="Tahoma" w:cs="Tahoma"/>
          <w:b/>
          <w:bCs/>
          <w:sz w:val="21"/>
          <w:szCs w:val="21"/>
        </w:rPr>
        <w:t xml:space="preserve"> </w:t>
      </w:r>
      <w:proofErr w:type="spellStart"/>
      <w:r>
        <w:rPr>
          <w:rFonts w:ascii="Tahoma" w:eastAsia="Tahoma" w:hAnsi="Tahoma" w:cs="Tahoma"/>
          <w:b/>
          <w:bCs/>
          <w:sz w:val="21"/>
          <w:szCs w:val="21"/>
        </w:rPr>
        <w:t>Association</w:t>
      </w:r>
      <w:proofErr w:type="spellEnd"/>
      <w:r>
        <w:rPr>
          <w:rFonts w:ascii="Tahoma" w:eastAsia="Tahoma" w:hAnsi="Tahoma" w:cs="Tahoma"/>
          <w:b/>
          <w:bCs/>
          <w:sz w:val="21"/>
          <w:szCs w:val="21"/>
        </w:rPr>
        <w:t xml:space="preserve"> </w:t>
      </w:r>
      <w:proofErr w:type="spellStart"/>
      <w:r>
        <w:rPr>
          <w:rFonts w:ascii="Tahoma" w:eastAsia="Tahoma" w:hAnsi="Tahoma" w:cs="Tahoma"/>
          <w:b/>
          <w:bCs/>
          <w:sz w:val="21"/>
          <w:szCs w:val="21"/>
        </w:rPr>
        <w:t>of</w:t>
      </w:r>
      <w:proofErr w:type="spellEnd"/>
      <w:r>
        <w:rPr>
          <w:rFonts w:ascii="Tahoma" w:eastAsia="Tahoma" w:hAnsi="Tahoma" w:cs="Tahoma"/>
          <w:b/>
          <w:bCs/>
          <w:sz w:val="21"/>
          <w:szCs w:val="21"/>
        </w:rPr>
        <w:t xml:space="preserve"> Urology z roku 2022 až 60 procent žen zažije alespoň jednou za život zánět močového měchýře, nevyhýbá se ale ani mužům. Během chladných měsíců se objevuje častěji. Zanedbání nebo dokonce přecházení zánětu se nemusí vyplatit. Vést totiž může k mnohem závažnějšímu onemocnění ledvin.</w:t>
      </w:r>
    </w:p>
    <w:p w14:paraId="4AE7C95C" w14:textId="77777777" w:rsidR="001F5A36" w:rsidRDefault="001F5A36" w:rsidP="001F5A36">
      <w:pPr>
        <w:jc w:val="both"/>
        <w:rPr>
          <w:rFonts w:ascii="Tahoma" w:eastAsia="Tahoma" w:hAnsi="Tahoma" w:cs="Tahoma"/>
          <w:sz w:val="21"/>
          <w:szCs w:val="21"/>
        </w:rPr>
      </w:pPr>
      <w:r>
        <w:rPr>
          <w:rFonts w:ascii="Tahoma" w:eastAsia="Tahoma" w:hAnsi="Tahoma" w:cs="Tahoma"/>
          <w:sz w:val="21"/>
          <w:szCs w:val="21"/>
        </w:rPr>
        <w:t xml:space="preserve">Infekce močových cest patří mezi nejčastější bakteriální onemocnění, která během života postihnou více než každou druhou ženu a nemalou část mužů. Ročně jsou důvodem milionů ambulantních vyšetření. </w:t>
      </w:r>
      <w:r>
        <w:rPr>
          <w:rFonts w:ascii="Tahoma" w:eastAsia="Tahoma" w:hAnsi="Tahoma" w:cs="Tahoma"/>
          <w:color w:val="CC9900"/>
          <w:sz w:val="21"/>
          <w:szCs w:val="21"/>
        </w:rPr>
        <w:t xml:space="preserve">„Během zánětu dochází k ‚napadení‘ sliznice močových cest bakteriemi. Bakterie se zde přichytí a pomnoží. Následně dochází k vyvolání lokální zánětlivé reakce. Ta je provázena pálením, řezáním při močení, častou potřebou močení, pocitem nedomočení, může se vyskytnout i krev v moči. Léčba v naprosté většině probíhá ambulantně vhodně zvolenými antibiotiky. V komplikovaných případech a při opakujících se infekcích upravujeme léčbu přímo podle citlivosti vykultivované bakterie na konkrétní antibiotikum,“ </w:t>
      </w:r>
      <w:r>
        <w:rPr>
          <w:rFonts w:ascii="Tahoma" w:eastAsia="Tahoma" w:hAnsi="Tahoma" w:cs="Tahoma"/>
          <w:sz w:val="21"/>
          <w:szCs w:val="21"/>
        </w:rPr>
        <w:t xml:space="preserve">popsal Ondrej </w:t>
      </w:r>
      <w:proofErr w:type="spellStart"/>
      <w:r>
        <w:rPr>
          <w:rFonts w:ascii="Tahoma" w:eastAsia="Tahoma" w:hAnsi="Tahoma" w:cs="Tahoma"/>
          <w:sz w:val="21"/>
          <w:szCs w:val="21"/>
        </w:rPr>
        <w:t>Kaplán</w:t>
      </w:r>
      <w:proofErr w:type="spellEnd"/>
      <w:r>
        <w:rPr>
          <w:rFonts w:ascii="Tahoma" w:eastAsia="Tahoma" w:hAnsi="Tahoma" w:cs="Tahoma"/>
          <w:sz w:val="21"/>
          <w:szCs w:val="21"/>
        </w:rPr>
        <w:t xml:space="preserve">, urolog kliniky </w:t>
      </w:r>
      <w:proofErr w:type="spellStart"/>
      <w:r>
        <w:rPr>
          <w:rFonts w:ascii="Tahoma" w:eastAsia="Tahoma" w:hAnsi="Tahoma" w:cs="Tahoma"/>
          <w:sz w:val="21"/>
          <w:szCs w:val="21"/>
        </w:rPr>
        <w:t>Venova</w:t>
      </w:r>
      <w:proofErr w:type="spellEnd"/>
      <w:r>
        <w:rPr>
          <w:rFonts w:ascii="Tahoma" w:eastAsia="Tahoma" w:hAnsi="Tahoma" w:cs="Tahoma"/>
          <w:sz w:val="21"/>
          <w:szCs w:val="21"/>
        </w:rPr>
        <w:t>.</w:t>
      </w:r>
    </w:p>
    <w:p w14:paraId="3924A650" w14:textId="77777777" w:rsidR="001F5A36" w:rsidRDefault="001F5A36" w:rsidP="001F5A36">
      <w:pPr>
        <w:jc w:val="both"/>
        <w:rPr>
          <w:rFonts w:ascii="Tahoma" w:eastAsia="Tahoma" w:hAnsi="Tahoma" w:cs="Tahoma"/>
          <w:color w:val="CC9900"/>
          <w:sz w:val="21"/>
          <w:szCs w:val="21"/>
        </w:rPr>
      </w:pPr>
      <w:r>
        <w:rPr>
          <w:rFonts w:ascii="Tahoma" w:eastAsia="Tahoma" w:hAnsi="Tahoma" w:cs="Tahoma"/>
          <w:sz w:val="21"/>
          <w:szCs w:val="21"/>
        </w:rPr>
        <w:t xml:space="preserve">Kvůli kratší močové trubici jsou k zánětům močového měchýře náchylnější ženy. Ty je trápí během celého roku. V létě se objevují nejčastěji v důsledku koupání ve znečištěné vodě a setrvávání v mokrých plavkách. Během chladných měsíců jsou ale ještě častější. </w:t>
      </w:r>
      <w:r>
        <w:rPr>
          <w:rFonts w:ascii="Tahoma" w:eastAsia="Tahoma" w:hAnsi="Tahoma" w:cs="Tahoma"/>
          <w:color w:val="CC9900"/>
          <w:sz w:val="21"/>
          <w:szCs w:val="21"/>
        </w:rPr>
        <w:t xml:space="preserve">„Klíčovou prevencí je dostatečný pitný režim, protože pokud člověk hodně pije, moč je méně koncentrovaná a v takovém prostředí se bakteriím hůře daří. Důležité je pamatovat na to, že rizikovým faktorem je i stresové období, častá změna klimatu, koupaní v chlorované či znečištěné vodě a častá změna sexuálních partnerů. Rizikovým faktorem je nachlazení. Proto je důležité vhodné oblečení,“ </w:t>
      </w:r>
      <w:r>
        <w:rPr>
          <w:rFonts w:ascii="Tahoma" w:eastAsia="Tahoma" w:hAnsi="Tahoma" w:cs="Tahoma"/>
          <w:sz w:val="21"/>
          <w:szCs w:val="21"/>
        </w:rPr>
        <w:t>řekla</w:t>
      </w:r>
      <w:r>
        <w:rPr>
          <w:rFonts w:ascii="Tahoma" w:eastAsia="Tahoma" w:hAnsi="Tahoma" w:cs="Tahoma"/>
          <w:color w:val="CC9900"/>
          <w:sz w:val="21"/>
          <w:szCs w:val="21"/>
        </w:rPr>
        <w:t xml:space="preserve"> </w:t>
      </w:r>
      <w:r>
        <w:rPr>
          <w:rFonts w:ascii="Tahoma" w:eastAsia="Tahoma" w:hAnsi="Tahoma" w:cs="Tahoma"/>
          <w:sz w:val="21"/>
          <w:szCs w:val="21"/>
        </w:rPr>
        <w:t xml:space="preserve">Elena </w:t>
      </w:r>
      <w:proofErr w:type="spellStart"/>
      <w:r>
        <w:rPr>
          <w:rFonts w:ascii="Tahoma" w:eastAsia="Tahoma" w:hAnsi="Tahoma" w:cs="Tahoma"/>
          <w:sz w:val="21"/>
          <w:szCs w:val="21"/>
        </w:rPr>
        <w:t>Sudarikova</w:t>
      </w:r>
      <w:proofErr w:type="spellEnd"/>
      <w:r>
        <w:rPr>
          <w:rFonts w:ascii="Tahoma" w:eastAsia="Tahoma" w:hAnsi="Tahoma" w:cs="Tahoma"/>
          <w:sz w:val="21"/>
          <w:szCs w:val="21"/>
        </w:rPr>
        <w:t xml:space="preserve">, atestovaná gynekoložka kliniky </w:t>
      </w:r>
      <w:proofErr w:type="spellStart"/>
      <w:r>
        <w:rPr>
          <w:rFonts w:ascii="Tahoma" w:eastAsia="Tahoma" w:hAnsi="Tahoma" w:cs="Tahoma"/>
          <w:sz w:val="21"/>
          <w:szCs w:val="21"/>
        </w:rPr>
        <w:t>Venova</w:t>
      </w:r>
      <w:proofErr w:type="spellEnd"/>
      <w:r>
        <w:rPr>
          <w:rFonts w:ascii="Tahoma" w:eastAsia="Tahoma" w:hAnsi="Tahoma" w:cs="Tahoma"/>
          <w:sz w:val="21"/>
          <w:szCs w:val="21"/>
        </w:rPr>
        <w:t>.</w:t>
      </w:r>
    </w:p>
    <w:p w14:paraId="4E0D2760" w14:textId="77777777" w:rsidR="001F5A36" w:rsidRDefault="001F5A36" w:rsidP="001F5A36">
      <w:pPr>
        <w:jc w:val="both"/>
        <w:rPr>
          <w:rFonts w:ascii="Tahoma" w:eastAsia="Tahoma" w:hAnsi="Tahoma" w:cs="Tahoma"/>
          <w:color w:val="CC9900"/>
          <w:sz w:val="21"/>
          <w:szCs w:val="21"/>
        </w:rPr>
      </w:pPr>
      <w:bookmarkStart w:id="0" w:name="_6e0qmns13ar7" w:colFirst="0" w:colLast="0"/>
      <w:bookmarkEnd w:id="0"/>
      <w:r>
        <w:rPr>
          <w:rFonts w:ascii="Tahoma" w:eastAsia="Tahoma" w:hAnsi="Tahoma" w:cs="Tahoma"/>
          <w:sz w:val="21"/>
          <w:szCs w:val="21"/>
        </w:rPr>
        <w:t xml:space="preserve">Právě nevhodně zvolený outfit je během chladných měsíců častým viníkem vzniku zánětu močového měchýře. Základní prevencí je před chladem chránit nejen oblast beder, ale i nohy. </w:t>
      </w:r>
      <w:r>
        <w:rPr>
          <w:rFonts w:ascii="Tahoma" w:eastAsia="Tahoma" w:hAnsi="Tahoma" w:cs="Tahoma"/>
          <w:color w:val="CC9900"/>
          <w:sz w:val="21"/>
          <w:szCs w:val="21"/>
        </w:rPr>
        <w:t xml:space="preserve">„Nohy a dolní část těla jsou silně propojené krevním oběhem. Když se nohy prochladí, cévy v oblasti pánve včetně močového měchýře se reflexně stáhnou. Tím se zhorší prokrvení sliznice močového měchýře a močové trubice a sníží se jejich obranyschopnost proti bakteriím. Při prochladnutí tělo reaguje tím, že se snaží zbavit přebytečné tekutiny. To může vést k podráždění močového měchýře a zvýšit jeho citlivost, což zvyšuje riziko zánětu,“ </w:t>
      </w:r>
      <w:r>
        <w:rPr>
          <w:rFonts w:ascii="Tahoma" w:eastAsia="Tahoma" w:hAnsi="Tahoma" w:cs="Tahoma"/>
          <w:sz w:val="21"/>
          <w:szCs w:val="21"/>
        </w:rPr>
        <w:t xml:space="preserve">popsala Elena </w:t>
      </w:r>
      <w:proofErr w:type="spellStart"/>
      <w:r>
        <w:rPr>
          <w:rFonts w:ascii="Tahoma" w:eastAsia="Tahoma" w:hAnsi="Tahoma" w:cs="Tahoma"/>
          <w:sz w:val="21"/>
          <w:szCs w:val="21"/>
        </w:rPr>
        <w:t>Sudarikova</w:t>
      </w:r>
      <w:proofErr w:type="spellEnd"/>
      <w:r>
        <w:rPr>
          <w:rFonts w:ascii="Tahoma" w:eastAsia="Tahoma" w:hAnsi="Tahoma" w:cs="Tahoma"/>
          <w:sz w:val="21"/>
          <w:szCs w:val="21"/>
        </w:rPr>
        <w:t>.</w:t>
      </w:r>
    </w:p>
    <w:p w14:paraId="69AC5F52" w14:textId="77777777" w:rsidR="001F5A36" w:rsidRDefault="001F5A36" w:rsidP="001F5A36">
      <w:pPr>
        <w:jc w:val="both"/>
        <w:rPr>
          <w:rFonts w:ascii="Tahoma" w:eastAsia="Tahoma" w:hAnsi="Tahoma" w:cs="Tahoma"/>
          <w:sz w:val="21"/>
          <w:szCs w:val="21"/>
        </w:rPr>
      </w:pPr>
      <w:r>
        <w:rPr>
          <w:rFonts w:ascii="Tahoma" w:eastAsia="Tahoma" w:hAnsi="Tahoma" w:cs="Tahoma"/>
          <w:sz w:val="21"/>
          <w:szCs w:val="21"/>
        </w:rPr>
        <w:t xml:space="preserve">Infekce močových cest mohou při nedostatečné nebo opožděné léčbě přejít z krátkodobého problému v dlouhodobé potíže. </w:t>
      </w:r>
      <w:r>
        <w:rPr>
          <w:rFonts w:ascii="Tahoma" w:eastAsia="Tahoma" w:hAnsi="Tahoma" w:cs="Tahoma"/>
          <w:color w:val="CC9900"/>
          <w:sz w:val="21"/>
          <w:szCs w:val="21"/>
        </w:rPr>
        <w:t>„Neřešená infekce může vést ke změnám sliznice močového měchýře, a tak se podílet na syndromu takzvaného zvýšeně aktivního močového měchýře. Neléčený anebo často přecházený zánět močového měchýře může způsobit chronické změny sliznice močového měchýře a tím chronický zánět, jehož léčba je poměrně zdlouhavá,“</w:t>
      </w:r>
      <w:r>
        <w:rPr>
          <w:rFonts w:ascii="Tahoma" w:eastAsia="Tahoma" w:hAnsi="Tahoma" w:cs="Tahoma"/>
          <w:sz w:val="21"/>
          <w:szCs w:val="21"/>
        </w:rPr>
        <w:t xml:space="preserve"> uvedl Ondrej </w:t>
      </w:r>
      <w:proofErr w:type="spellStart"/>
      <w:r>
        <w:rPr>
          <w:rFonts w:ascii="Tahoma" w:eastAsia="Tahoma" w:hAnsi="Tahoma" w:cs="Tahoma"/>
          <w:sz w:val="21"/>
          <w:szCs w:val="21"/>
        </w:rPr>
        <w:t>Kaplán</w:t>
      </w:r>
      <w:proofErr w:type="spellEnd"/>
      <w:r>
        <w:rPr>
          <w:rFonts w:ascii="Tahoma" w:eastAsia="Tahoma" w:hAnsi="Tahoma" w:cs="Tahoma"/>
          <w:sz w:val="21"/>
          <w:szCs w:val="21"/>
        </w:rPr>
        <w:t xml:space="preserve">. Ignorovat příznaky onemocnění ale může vést k mnohem závažnějším komplikacím. </w:t>
      </w:r>
      <w:r>
        <w:rPr>
          <w:rFonts w:ascii="Tahoma" w:eastAsia="Tahoma" w:hAnsi="Tahoma" w:cs="Tahoma"/>
          <w:color w:val="CC9900"/>
          <w:sz w:val="21"/>
          <w:szCs w:val="21"/>
        </w:rPr>
        <w:t>„Neléčený zánět dolních močových cest může vést k recidivujícímu chronickému průběhu nebo k šíření infekce do ledvin, což je mnohem závažnější problém. Ten si může vyžádat i léčbu nitrožilními antibiotiky na nemocničním lůžku,“</w:t>
      </w:r>
      <w:r>
        <w:rPr>
          <w:rFonts w:ascii="Tahoma" w:eastAsia="Tahoma" w:hAnsi="Tahoma" w:cs="Tahoma"/>
          <w:sz w:val="21"/>
          <w:szCs w:val="21"/>
        </w:rPr>
        <w:t xml:space="preserve"> upozornila lékařka.</w:t>
      </w:r>
    </w:p>
    <w:p w14:paraId="14D1B7A4" w14:textId="77777777" w:rsidR="001F5A36" w:rsidRDefault="001F5A36" w:rsidP="001F5A36">
      <w:pPr>
        <w:pBdr>
          <w:bottom w:val="single" w:sz="4" w:space="1" w:color="000000"/>
        </w:pBdr>
        <w:jc w:val="both"/>
        <w:rPr>
          <w:rFonts w:ascii="Tahoma" w:eastAsia="Tahoma" w:hAnsi="Tahoma" w:cs="Tahoma"/>
          <w:sz w:val="21"/>
          <w:szCs w:val="21"/>
        </w:rPr>
      </w:pPr>
      <w:r>
        <w:rPr>
          <w:rFonts w:ascii="Tahoma" w:eastAsia="Tahoma" w:hAnsi="Tahoma" w:cs="Tahoma"/>
          <w:sz w:val="21"/>
          <w:szCs w:val="21"/>
        </w:rPr>
        <w:lastRenderedPageBreak/>
        <w:t xml:space="preserve">I když zánět močového měchýře patří k běžným onemocněním, rozhodně není radno ho podceňovat. </w:t>
      </w:r>
      <w:r>
        <w:rPr>
          <w:rFonts w:ascii="Tahoma" w:eastAsia="Tahoma" w:hAnsi="Tahoma" w:cs="Tahoma"/>
          <w:color w:val="CC9900"/>
          <w:sz w:val="21"/>
          <w:szCs w:val="21"/>
        </w:rPr>
        <w:t>„Včasná diagnostika, správně zvolená léčba a důsledná prevence mohou zabránit tomu, aby se z banální infekce staly vleklé potíže nebo dokonce závažné onemocnění ledvin. Tělo na hrozící problém obvykle upozorní včas. Reagovat na první příznaky, nepodceňovat opakované infekce a všímat si situací, které zánět spouštějí, může výrazně snížit riziko komplikací. Péče o močové cesty tak není jen otázkou okamžité léčby, ale také dlouhodobé prevence, která dokáže předejít mnoha nepříjemnostem i vážnějším zdravotním následkům,“</w:t>
      </w:r>
      <w:r>
        <w:rPr>
          <w:rFonts w:ascii="Tahoma" w:eastAsia="Tahoma" w:hAnsi="Tahoma" w:cs="Tahoma"/>
          <w:sz w:val="21"/>
          <w:szCs w:val="21"/>
        </w:rPr>
        <w:t xml:space="preserve"> uzavřela Elena </w:t>
      </w:r>
      <w:proofErr w:type="spellStart"/>
      <w:r>
        <w:rPr>
          <w:rFonts w:ascii="Tahoma" w:eastAsia="Tahoma" w:hAnsi="Tahoma" w:cs="Tahoma"/>
          <w:sz w:val="21"/>
          <w:szCs w:val="21"/>
        </w:rPr>
        <w:t>Sudarikova</w:t>
      </w:r>
      <w:proofErr w:type="spellEnd"/>
      <w:r>
        <w:rPr>
          <w:rFonts w:ascii="Tahoma" w:eastAsia="Tahoma" w:hAnsi="Tahoma" w:cs="Tahoma"/>
          <w:sz w:val="21"/>
          <w:szCs w:val="21"/>
        </w:rPr>
        <w:t>.</w:t>
      </w:r>
    </w:p>
    <w:p w14:paraId="4C7EC2CD" w14:textId="77777777" w:rsidR="001F5A36" w:rsidRDefault="001F5A36" w:rsidP="001F5A36">
      <w:pPr>
        <w:jc w:val="both"/>
        <w:rPr>
          <w:rFonts w:ascii="Tahoma" w:eastAsia="Tahoma" w:hAnsi="Tahoma" w:cs="Tahoma"/>
          <w:sz w:val="21"/>
          <w:szCs w:val="21"/>
        </w:rPr>
      </w:pPr>
      <w:bookmarkStart w:id="1" w:name="_67cuzcz1nb6h" w:colFirst="0" w:colLast="0"/>
      <w:bookmarkEnd w:id="1"/>
      <w:r>
        <w:rPr>
          <w:rFonts w:ascii="Tahoma" w:eastAsia="Tahoma" w:hAnsi="Tahoma" w:cs="Tahoma"/>
          <w:b/>
          <w:bCs/>
        </w:rPr>
        <w:t>KONTAKT PRO MÉDIA:</w:t>
      </w:r>
    </w:p>
    <w:p w14:paraId="36042377" w14:textId="77777777" w:rsidR="001F5A36" w:rsidRDefault="001F5A36" w:rsidP="001F5A36">
      <w:pPr>
        <w:spacing w:line="240" w:lineRule="auto"/>
        <w:jc w:val="both"/>
        <w:rPr>
          <w:rFonts w:ascii="Tahoma" w:eastAsia="Tahoma" w:hAnsi="Tahoma" w:cs="Tahoma"/>
          <w:b/>
          <w:bCs/>
          <w:color w:val="CC9900"/>
          <w:sz w:val="20"/>
          <w:szCs w:val="20"/>
        </w:rPr>
      </w:pPr>
      <w:r>
        <w:rPr>
          <w:rFonts w:ascii="Tahoma" w:eastAsia="Tahoma" w:hAnsi="Tahoma" w:cs="Tahoma"/>
          <w:b/>
          <w:bCs/>
          <w:color w:val="333333"/>
          <w:sz w:val="20"/>
          <w:szCs w:val="20"/>
        </w:rPr>
        <w:t xml:space="preserve">Mgr. Petra </w:t>
      </w:r>
      <w:proofErr w:type="spellStart"/>
      <w:r>
        <w:rPr>
          <w:rFonts w:ascii="Tahoma" w:eastAsia="Tahoma" w:hAnsi="Tahoma" w:cs="Tahoma"/>
          <w:b/>
          <w:bCs/>
          <w:color w:val="333333"/>
          <w:sz w:val="20"/>
          <w:szCs w:val="20"/>
        </w:rPr>
        <w:t>Ďurčíková</w:t>
      </w:r>
      <w:r>
        <w:rPr>
          <w:rFonts w:ascii="Tahoma" w:eastAsia="Tahoma" w:hAnsi="Tahoma" w:cs="Tahoma"/>
          <w:b/>
          <w:bCs/>
          <w:color w:val="CC9900"/>
          <w:sz w:val="20"/>
          <w:szCs w:val="20"/>
        </w:rPr>
        <w:t>_mediální</w:t>
      </w:r>
      <w:proofErr w:type="spellEnd"/>
      <w:r>
        <w:rPr>
          <w:rFonts w:ascii="Tahoma" w:eastAsia="Tahoma" w:hAnsi="Tahoma" w:cs="Tahoma"/>
          <w:b/>
          <w:bCs/>
          <w:color w:val="CC9900"/>
          <w:sz w:val="20"/>
          <w:szCs w:val="20"/>
        </w:rPr>
        <w:t xml:space="preserve"> konzultant</w:t>
      </w:r>
    </w:p>
    <w:p w14:paraId="57D162C6" w14:textId="77777777" w:rsidR="001F5A36" w:rsidRDefault="001F5A36" w:rsidP="001F5A36">
      <w:pPr>
        <w:spacing w:line="240" w:lineRule="auto"/>
        <w:rPr>
          <w:rFonts w:ascii="Tahoma" w:eastAsia="Tahoma" w:hAnsi="Tahoma" w:cs="Tahoma"/>
          <w:b/>
          <w:bCs/>
          <w:sz w:val="20"/>
          <w:szCs w:val="20"/>
        </w:rPr>
      </w:pPr>
      <w:r>
        <w:rPr>
          <w:rFonts w:ascii="Tahoma" w:eastAsia="Tahoma" w:hAnsi="Tahoma" w:cs="Tahoma"/>
          <w:b/>
          <w:bCs/>
          <w:noProof/>
          <w:sz w:val="20"/>
          <w:szCs w:val="20"/>
        </w:rPr>
        <w:drawing>
          <wp:inline distT="0" distB="0" distL="0" distR="0" wp14:anchorId="71D52BC8" wp14:editId="19FD9936">
            <wp:extent cx="828675" cy="131954"/>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828675" cy="131954"/>
                    </a:xfrm>
                    <a:prstGeom prst="rect">
                      <a:avLst/>
                    </a:prstGeom>
                    <a:ln/>
                  </pic:spPr>
                </pic:pic>
              </a:graphicData>
            </a:graphic>
          </wp:inline>
        </w:drawing>
      </w:r>
    </w:p>
    <w:p w14:paraId="16C717E7" w14:textId="77777777" w:rsidR="001F5A36" w:rsidRDefault="001F5A36" w:rsidP="001F5A36">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+420 733 643 825, </w:t>
      </w:r>
      <w:hyperlink r:id="rId5">
        <w:r>
          <w:rPr>
            <w:rFonts w:ascii="Tahoma" w:eastAsia="Tahoma" w:hAnsi="Tahoma" w:cs="Tahoma"/>
            <w:b/>
            <w:bCs/>
            <w:color w:val="0000FF"/>
            <w:sz w:val="20"/>
            <w:szCs w:val="20"/>
            <w:u w:val="single"/>
          </w:rPr>
          <w:t>petra@pearmedia.cz</w:t>
        </w:r>
      </w:hyperlink>
    </w:p>
    <w:p w14:paraId="6EECC7D1" w14:textId="77777777" w:rsidR="001F5A36" w:rsidRDefault="001F5A36" w:rsidP="001F5A36">
      <w:pPr>
        <w:pBdr>
          <w:bottom w:val="single" w:sz="6" w:space="1" w:color="000000"/>
        </w:pBdr>
        <w:spacing w:line="240" w:lineRule="auto"/>
        <w:rPr>
          <w:rFonts w:ascii="Tahoma" w:eastAsia="Tahoma" w:hAnsi="Tahoma" w:cs="Tahoma"/>
          <w:b/>
          <w:bCs/>
          <w:sz w:val="20"/>
          <w:szCs w:val="20"/>
        </w:rPr>
      </w:pPr>
      <w:r>
        <w:rPr>
          <w:rFonts w:ascii="Tahoma" w:eastAsia="Tahoma" w:hAnsi="Tahoma" w:cs="Tahoma"/>
          <w:b/>
          <w:bCs/>
          <w:sz w:val="20"/>
          <w:szCs w:val="20"/>
        </w:rPr>
        <w:t xml:space="preserve"> </w:t>
      </w:r>
      <w:hyperlink r:id="rId6">
        <w:r>
          <w:rPr>
            <w:rFonts w:ascii="Tahoma" w:eastAsia="Tahoma" w:hAnsi="Tahoma" w:cs="Tahoma"/>
            <w:b/>
            <w:bCs/>
            <w:color w:val="0000FF"/>
            <w:sz w:val="20"/>
            <w:szCs w:val="20"/>
            <w:u w:val="single"/>
          </w:rPr>
          <w:t>pearmedia.cz</w:t>
        </w:r>
      </w:hyperlink>
      <w:r>
        <w:rPr>
          <w:rFonts w:ascii="Tahoma" w:eastAsia="Tahoma" w:hAnsi="Tahoma" w:cs="Tahoma"/>
          <w:sz w:val="20"/>
          <w:szCs w:val="20"/>
        </w:rPr>
        <w:br/>
      </w:r>
    </w:p>
    <w:p w14:paraId="0CBA8109" w14:textId="77777777" w:rsidR="001F5A36" w:rsidRDefault="001F5A36" w:rsidP="001F5A36">
      <w:pPr>
        <w:jc w:val="both"/>
        <w:rPr>
          <w:rFonts w:ascii="Tahoma" w:eastAsia="Tahoma" w:hAnsi="Tahoma" w:cs="Tahoma"/>
          <w:b/>
          <w:bCs/>
        </w:rPr>
      </w:pPr>
      <w:r>
        <w:rPr>
          <w:rFonts w:ascii="Tahoma" w:eastAsia="Tahoma" w:hAnsi="Tahoma" w:cs="Tahoma"/>
          <w:b/>
          <w:bCs/>
        </w:rPr>
        <w:t xml:space="preserve">Klinika VENOVA, </w:t>
      </w:r>
      <w:hyperlink r:id="rId7">
        <w:r>
          <w:rPr>
            <w:rFonts w:ascii="Tahoma" w:eastAsia="Tahoma" w:hAnsi="Tahoma" w:cs="Tahoma"/>
            <w:b/>
            <w:bCs/>
            <w:color w:val="0000FF"/>
            <w:u w:val="single"/>
          </w:rPr>
          <w:t>venova.cz</w:t>
        </w:r>
      </w:hyperlink>
    </w:p>
    <w:p w14:paraId="69F4DD28" w14:textId="77777777" w:rsidR="001F5A36" w:rsidRDefault="001F5A36" w:rsidP="001F5A36">
      <w:pPr>
        <w:jc w:val="both"/>
      </w:pPr>
      <w:r>
        <w:rPr>
          <w:rFonts w:ascii="Tahoma" w:eastAsia="Tahoma" w:hAnsi="Tahoma" w:cs="Tahoma"/>
          <w:sz w:val="18"/>
          <w:szCs w:val="18"/>
        </w:rPr>
        <w:t xml:space="preserve">Soukromá klinika mužského a ženského zdraví byla založena v roce 2023. Klientům nabízí přístup k nejmodernějším metodám vyšetření a prevence, spolu s vysokými standardy bezpečnosti, prvotřídním servisem a expresními termíny bez dlouhého čekání. Mezi obory, které klinika poskytuje, patří gynekologie, urologie, žilní chirurgie a všeobecné praktické lékařství. V čele kliniky stojí cévní chirurg MUDr. Anton Karalko. MUDr. Karalko studoval na 1. lékařské fakultě Univerzity Karlovy v Praze a po promoci zahájil svou lékařskou praxi v Německu. Poté nastoupil jako sekundární lékař na Kliniku cévní a </w:t>
      </w:r>
      <w:proofErr w:type="spellStart"/>
      <w:r>
        <w:rPr>
          <w:rFonts w:ascii="Tahoma" w:eastAsia="Tahoma" w:hAnsi="Tahoma" w:cs="Tahoma"/>
          <w:sz w:val="18"/>
          <w:szCs w:val="18"/>
        </w:rPr>
        <w:t>endovaskulární</w:t>
      </w:r>
      <w:proofErr w:type="spellEnd"/>
      <w:r>
        <w:rPr>
          <w:rFonts w:ascii="Tahoma" w:eastAsia="Tahoma" w:hAnsi="Tahoma" w:cs="Tahoma"/>
          <w:sz w:val="18"/>
          <w:szCs w:val="18"/>
        </w:rPr>
        <w:t xml:space="preserve"> chirurgie v </w:t>
      </w:r>
      <w:proofErr w:type="spellStart"/>
      <w:r>
        <w:rPr>
          <w:rFonts w:ascii="Tahoma" w:eastAsia="Tahoma" w:hAnsi="Tahoma" w:cs="Tahoma"/>
          <w:sz w:val="18"/>
          <w:szCs w:val="18"/>
        </w:rPr>
        <w:t>Chemnitzu</w:t>
      </w:r>
      <w:proofErr w:type="spellEnd"/>
      <w:r>
        <w:rPr>
          <w:rFonts w:ascii="Tahoma" w:eastAsia="Tahoma" w:hAnsi="Tahoma" w:cs="Tahoma"/>
          <w:sz w:val="18"/>
          <w:szCs w:val="18"/>
        </w:rPr>
        <w:t xml:space="preserve">. Po získání prvních zkušeností v Německu se rozhodl rozšířit své odborné znalosti v oblasti břišní, torakální a cévní chirurgie na Univerzitní klinice a poliklinice Carl Gustav </w:t>
      </w:r>
      <w:proofErr w:type="spellStart"/>
      <w:r>
        <w:rPr>
          <w:rFonts w:ascii="Tahoma" w:eastAsia="Tahoma" w:hAnsi="Tahoma" w:cs="Tahoma"/>
          <w:sz w:val="18"/>
          <w:szCs w:val="18"/>
        </w:rPr>
        <w:t>Carus</w:t>
      </w:r>
      <w:proofErr w:type="spellEnd"/>
      <w:r>
        <w:rPr>
          <w:rFonts w:ascii="Tahoma" w:eastAsia="Tahoma" w:hAnsi="Tahoma" w:cs="Tahoma"/>
          <w:sz w:val="18"/>
          <w:szCs w:val="18"/>
        </w:rPr>
        <w:t xml:space="preserve"> Technické univerzity v Drážďanech pod vedením profesora </w:t>
      </w:r>
      <w:proofErr w:type="spellStart"/>
      <w:r>
        <w:rPr>
          <w:rFonts w:ascii="Tahoma" w:eastAsia="Tahoma" w:hAnsi="Tahoma" w:cs="Tahoma"/>
          <w:sz w:val="18"/>
          <w:szCs w:val="18"/>
        </w:rPr>
        <w:t>Reepsa</w:t>
      </w:r>
      <w:proofErr w:type="spellEnd"/>
      <w:r>
        <w:rPr>
          <w:rFonts w:ascii="Tahoma" w:eastAsia="Tahoma" w:hAnsi="Tahoma" w:cs="Tahoma"/>
          <w:sz w:val="18"/>
          <w:szCs w:val="18"/>
        </w:rPr>
        <w:t>, kde také úspěšně složil atestační zkoušku z oboru cévní chirurgie.</w:t>
      </w:r>
    </w:p>
    <w:p w14:paraId="15AE2F5F" w14:textId="77777777" w:rsidR="001F5A36" w:rsidRDefault="001F5A36"/>
    <w:sectPr w:rsidR="001F5A36" w:rsidSect="001F5A36">
      <w:headerReference w:type="default" r:id="rId8"/>
      <w:footerReference w:type="default" r:id="rId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5B3F1" w14:textId="77777777" w:rsidR="001F5A36" w:rsidRDefault="001F5A36">
    <w:pPr>
      <w:pBdr>
        <w:top w:val="nil"/>
        <w:left w:val="nil"/>
        <w:bottom w:val="nil"/>
        <w:right w:val="nil"/>
        <w:between w:val="nil"/>
      </w:pBdr>
      <w:tabs>
        <w:tab w:val="center" w:pos="4536"/>
        <w:tab w:val="right" w:pos="9072"/>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B6258"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r>
      <w:rPr>
        <w:b/>
        <w:bCs/>
        <w:color w:val="000000"/>
        <w:sz w:val="36"/>
        <w:szCs w:val="36"/>
      </w:rPr>
      <w:tab/>
    </w:r>
    <w:r>
      <w:rPr>
        <w:b/>
        <w:bCs/>
        <w:color w:val="000000"/>
        <w:sz w:val="36"/>
        <w:szCs w:val="36"/>
      </w:rPr>
      <w:tab/>
      <w:t xml:space="preserve">               </w:t>
    </w:r>
    <w:r>
      <w:rPr>
        <w:noProof/>
      </w:rPr>
      <w:drawing>
        <wp:anchor distT="0" distB="0" distL="114300" distR="114300" simplePos="0" relativeHeight="251659264" behindDoc="0" locked="0" layoutInCell="1" hidden="0" allowOverlap="1" wp14:anchorId="368F62FA" wp14:editId="35D4D0A9">
          <wp:simplePos x="0" y="0"/>
          <wp:positionH relativeFrom="column">
            <wp:posOffset>-33019</wp:posOffset>
          </wp:positionH>
          <wp:positionV relativeFrom="paragraph">
            <wp:posOffset>3810</wp:posOffset>
          </wp:positionV>
          <wp:extent cx="2719070" cy="882650"/>
          <wp:effectExtent l="0" t="0" r="0" b="0"/>
          <wp:wrapSquare wrapText="bothSides" distT="0" distB="0" distL="114300" distR="114300"/>
          <wp:docPr id="1" name="image1.png" descr="Klinika s multioborovým zaměřením | Venova Klinika"/>
          <wp:cNvGraphicFramePr/>
          <a:graphic xmlns:a="http://schemas.openxmlformats.org/drawingml/2006/main">
            <a:graphicData uri="http://schemas.openxmlformats.org/drawingml/2006/picture">
              <pic:pic xmlns:pic="http://schemas.openxmlformats.org/drawingml/2006/picture">
                <pic:nvPicPr>
                  <pic:cNvPr id="0" name="image1.png" descr="Klinika s multioborovým zaměřením | Venova Klinika"/>
                  <pic:cNvPicPr preferRelativeResize="0"/>
                </pic:nvPicPr>
                <pic:blipFill>
                  <a:blip r:embed="rId1"/>
                  <a:srcRect/>
                  <a:stretch>
                    <a:fillRect/>
                  </a:stretch>
                </pic:blipFill>
                <pic:spPr>
                  <a:xfrm>
                    <a:off x="0" y="0"/>
                    <a:ext cx="2719070" cy="882650"/>
                  </a:xfrm>
                  <a:prstGeom prst="rect">
                    <a:avLst/>
                  </a:prstGeom>
                  <a:ln/>
                </pic:spPr>
              </pic:pic>
            </a:graphicData>
          </a:graphic>
        </wp:anchor>
      </w:drawing>
    </w:r>
  </w:p>
  <w:p w14:paraId="51288683"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36"/>
        <w:szCs w:val="36"/>
      </w:rPr>
    </w:pPr>
  </w:p>
  <w:p w14:paraId="1ABD2071"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right"/>
      <w:rPr>
        <w:b/>
        <w:bCs/>
        <w:color w:val="000000"/>
        <w:sz w:val="36"/>
        <w:szCs w:val="36"/>
      </w:rPr>
    </w:pPr>
    <w:r>
      <w:rPr>
        <w:b/>
        <w:bCs/>
        <w:color w:val="000000"/>
        <w:sz w:val="36"/>
        <w:szCs w:val="36"/>
      </w:rPr>
      <w:tab/>
      <w:t>TISKOVÁ ZPRÁVA</w:t>
    </w:r>
  </w:p>
  <w:p w14:paraId="64924226"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A00A75C"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rPr>
        <w:b/>
        <w:bCs/>
        <w:color w:val="000000"/>
        <w:sz w:val="2"/>
        <w:szCs w:val="2"/>
      </w:rPr>
    </w:pPr>
  </w:p>
  <w:p w14:paraId="6621626A"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9C96F3A"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FBCBB12"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76616173"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10E476A9"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7A8EADE"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16470657"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3DCAFA38"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EEDFC2E"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7AF02F46"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6B5283F8"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79D9E87"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54D78E5D"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6C7D6025"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20DE6DE5" w14:textId="77777777" w:rsidR="001F5A36" w:rsidRDefault="001F5A36">
    <w:pPr>
      <w:pBdr>
        <w:top w:val="nil"/>
        <w:left w:val="nil"/>
        <w:bottom w:val="nil"/>
        <w:right w:val="nil"/>
        <w:between w:val="nil"/>
      </w:pBdr>
      <w:tabs>
        <w:tab w:val="center" w:pos="4536"/>
        <w:tab w:val="right" w:pos="9072"/>
        <w:tab w:val="left" w:pos="1680"/>
        <w:tab w:val="left" w:pos="1740"/>
        <w:tab w:val="left" w:pos="3615"/>
      </w:tabs>
      <w:spacing w:after="0" w:line="240" w:lineRule="auto"/>
      <w:jc w:val="both"/>
      <w:rPr>
        <w:b/>
        <w:bCs/>
        <w:color w:val="000000"/>
        <w:sz w:val="2"/>
        <w:szCs w:val="2"/>
      </w:rPr>
    </w:pPr>
  </w:p>
  <w:p w14:paraId="102AA6D0" w14:textId="77777777" w:rsidR="001F5A36" w:rsidRDefault="001F5A36">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4F4E2B04" w14:textId="77777777" w:rsidR="001F5A36" w:rsidRDefault="001F5A36">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04D50DCD" w14:textId="77777777" w:rsidR="001F5A36" w:rsidRDefault="001F5A36">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p w14:paraId="7C7F20AD" w14:textId="77777777" w:rsidR="001F5A36" w:rsidRDefault="001F5A36">
    <w:pPr>
      <w:pBdr>
        <w:top w:val="nil"/>
        <w:left w:val="nil"/>
        <w:bottom w:val="nil"/>
        <w:right w:val="nil"/>
        <w:between w:val="nil"/>
      </w:pBdr>
      <w:tabs>
        <w:tab w:val="center" w:pos="4536"/>
        <w:tab w:val="right" w:pos="9072"/>
        <w:tab w:val="left" w:pos="3615"/>
      </w:tabs>
      <w:spacing w:after="0" w:line="240" w:lineRule="auto"/>
      <w:jc w:val="both"/>
      <w:rPr>
        <w:b/>
        <w:bCs/>
        <w:color w:val="000000"/>
        <w:sz w:val="2"/>
        <w:szCs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A36"/>
    <w:rsid w:val="001F5A36"/>
    <w:rsid w:val="007D6F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06CD8"/>
  <w15:chartTrackingRefBased/>
  <w15:docId w15:val="{7205241F-9937-437E-9406-322C0877D0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F5A36"/>
    <w:pPr>
      <w:spacing w:after="200" w:line="276" w:lineRule="auto"/>
    </w:pPr>
    <w:rPr>
      <w:rFonts w:ascii="Calibri" w:eastAsia="Calibri" w:hAnsi="Calibri" w:cs="Calibri"/>
      <w:kern w:val="0"/>
      <w:sz w:val="22"/>
      <w:szCs w:val="22"/>
      <w:lang w:val="cs" w:eastAsia="cs-CZ"/>
      <w14:ligatures w14:val="none"/>
    </w:rPr>
  </w:style>
  <w:style w:type="paragraph" w:styleId="Nadpis1">
    <w:name w:val="heading 1"/>
    <w:basedOn w:val="Normln"/>
    <w:next w:val="Normln"/>
    <w:link w:val="Nadpis1Char"/>
    <w:uiPriority w:val="9"/>
    <w:qFormat/>
    <w:rsid w:val="001F5A36"/>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cs-CZ" w:eastAsia="en-US"/>
      <w14:ligatures w14:val="standardContextual"/>
    </w:rPr>
  </w:style>
  <w:style w:type="paragraph" w:styleId="Nadpis2">
    <w:name w:val="heading 2"/>
    <w:basedOn w:val="Normln"/>
    <w:next w:val="Normln"/>
    <w:link w:val="Nadpis2Char"/>
    <w:uiPriority w:val="9"/>
    <w:semiHidden/>
    <w:unhideWhenUsed/>
    <w:qFormat/>
    <w:rsid w:val="001F5A36"/>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cs-CZ" w:eastAsia="en-US"/>
      <w14:ligatures w14:val="standardContextual"/>
    </w:rPr>
  </w:style>
  <w:style w:type="paragraph" w:styleId="Nadpis3">
    <w:name w:val="heading 3"/>
    <w:basedOn w:val="Normln"/>
    <w:next w:val="Normln"/>
    <w:link w:val="Nadpis3Char"/>
    <w:uiPriority w:val="9"/>
    <w:semiHidden/>
    <w:unhideWhenUsed/>
    <w:qFormat/>
    <w:rsid w:val="001F5A36"/>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cs-CZ" w:eastAsia="en-US"/>
      <w14:ligatures w14:val="standardContextual"/>
    </w:rPr>
  </w:style>
  <w:style w:type="paragraph" w:styleId="Nadpis4">
    <w:name w:val="heading 4"/>
    <w:basedOn w:val="Normln"/>
    <w:next w:val="Normln"/>
    <w:link w:val="Nadpis4Char"/>
    <w:uiPriority w:val="9"/>
    <w:semiHidden/>
    <w:unhideWhenUsed/>
    <w:qFormat/>
    <w:rsid w:val="001F5A36"/>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cs-CZ" w:eastAsia="en-US"/>
      <w14:ligatures w14:val="standardContextual"/>
    </w:rPr>
  </w:style>
  <w:style w:type="paragraph" w:styleId="Nadpis5">
    <w:name w:val="heading 5"/>
    <w:basedOn w:val="Normln"/>
    <w:next w:val="Normln"/>
    <w:link w:val="Nadpis5Char"/>
    <w:uiPriority w:val="9"/>
    <w:semiHidden/>
    <w:unhideWhenUsed/>
    <w:qFormat/>
    <w:rsid w:val="001F5A36"/>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cs-CZ" w:eastAsia="en-US"/>
      <w14:ligatures w14:val="standardContextual"/>
    </w:rPr>
  </w:style>
  <w:style w:type="paragraph" w:styleId="Nadpis6">
    <w:name w:val="heading 6"/>
    <w:basedOn w:val="Normln"/>
    <w:next w:val="Normln"/>
    <w:link w:val="Nadpis6Char"/>
    <w:uiPriority w:val="9"/>
    <w:semiHidden/>
    <w:unhideWhenUsed/>
    <w:qFormat/>
    <w:rsid w:val="001F5A36"/>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val="cs-CZ" w:eastAsia="en-US"/>
      <w14:ligatures w14:val="standardContextual"/>
    </w:rPr>
  </w:style>
  <w:style w:type="paragraph" w:styleId="Nadpis7">
    <w:name w:val="heading 7"/>
    <w:basedOn w:val="Normln"/>
    <w:next w:val="Normln"/>
    <w:link w:val="Nadpis7Char"/>
    <w:uiPriority w:val="9"/>
    <w:semiHidden/>
    <w:unhideWhenUsed/>
    <w:qFormat/>
    <w:rsid w:val="001F5A36"/>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val="cs-CZ" w:eastAsia="en-US"/>
      <w14:ligatures w14:val="standardContextual"/>
    </w:rPr>
  </w:style>
  <w:style w:type="paragraph" w:styleId="Nadpis8">
    <w:name w:val="heading 8"/>
    <w:basedOn w:val="Normln"/>
    <w:next w:val="Normln"/>
    <w:link w:val="Nadpis8Char"/>
    <w:uiPriority w:val="9"/>
    <w:semiHidden/>
    <w:unhideWhenUsed/>
    <w:qFormat/>
    <w:rsid w:val="001F5A36"/>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val="cs-CZ" w:eastAsia="en-US"/>
      <w14:ligatures w14:val="standardContextual"/>
    </w:rPr>
  </w:style>
  <w:style w:type="paragraph" w:styleId="Nadpis9">
    <w:name w:val="heading 9"/>
    <w:basedOn w:val="Normln"/>
    <w:next w:val="Normln"/>
    <w:link w:val="Nadpis9Char"/>
    <w:uiPriority w:val="9"/>
    <w:semiHidden/>
    <w:unhideWhenUsed/>
    <w:qFormat/>
    <w:rsid w:val="001F5A36"/>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val="cs-CZ" w:eastAsia="en-US"/>
      <w14:ligatures w14:val="standardContextu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F5A3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1F5A3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1F5A3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1F5A3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1F5A3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1F5A3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1F5A3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1F5A3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1F5A36"/>
    <w:rPr>
      <w:rFonts w:eastAsiaTheme="majorEastAsia" w:cstheme="majorBidi"/>
      <w:color w:val="272727" w:themeColor="text1" w:themeTint="D8"/>
    </w:rPr>
  </w:style>
  <w:style w:type="paragraph" w:styleId="Nzev">
    <w:name w:val="Title"/>
    <w:basedOn w:val="Normln"/>
    <w:next w:val="Normln"/>
    <w:link w:val="NzevChar"/>
    <w:uiPriority w:val="10"/>
    <w:qFormat/>
    <w:rsid w:val="001F5A36"/>
    <w:pPr>
      <w:spacing w:after="80" w:line="240" w:lineRule="auto"/>
      <w:contextualSpacing/>
    </w:pPr>
    <w:rPr>
      <w:rFonts w:asciiTheme="majorHAnsi" w:eastAsiaTheme="majorEastAsia" w:hAnsiTheme="majorHAnsi" w:cstheme="majorBidi"/>
      <w:spacing w:val="-10"/>
      <w:kern w:val="28"/>
      <w:sz w:val="56"/>
      <w:szCs w:val="56"/>
      <w:lang w:val="cs-CZ" w:eastAsia="en-US"/>
      <w14:ligatures w14:val="standardContextual"/>
    </w:rPr>
  </w:style>
  <w:style w:type="character" w:customStyle="1" w:styleId="NzevChar">
    <w:name w:val="Název Char"/>
    <w:basedOn w:val="Standardnpsmoodstavce"/>
    <w:link w:val="Nzev"/>
    <w:uiPriority w:val="10"/>
    <w:rsid w:val="001F5A3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1F5A36"/>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cs-CZ" w:eastAsia="en-US"/>
      <w14:ligatures w14:val="standardContextual"/>
    </w:rPr>
  </w:style>
  <w:style w:type="character" w:customStyle="1" w:styleId="PodnadpisChar">
    <w:name w:val="Podnadpis Char"/>
    <w:basedOn w:val="Standardnpsmoodstavce"/>
    <w:link w:val="Podnadpis"/>
    <w:uiPriority w:val="11"/>
    <w:rsid w:val="001F5A3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1F5A36"/>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cs-CZ" w:eastAsia="en-US"/>
      <w14:ligatures w14:val="standardContextual"/>
    </w:rPr>
  </w:style>
  <w:style w:type="character" w:customStyle="1" w:styleId="CittChar">
    <w:name w:val="Citát Char"/>
    <w:basedOn w:val="Standardnpsmoodstavce"/>
    <w:link w:val="Citt"/>
    <w:uiPriority w:val="29"/>
    <w:rsid w:val="001F5A36"/>
    <w:rPr>
      <w:i/>
      <w:iCs/>
      <w:color w:val="404040" w:themeColor="text1" w:themeTint="BF"/>
    </w:rPr>
  </w:style>
  <w:style w:type="paragraph" w:styleId="Odstavecseseznamem">
    <w:name w:val="List Paragraph"/>
    <w:basedOn w:val="Normln"/>
    <w:uiPriority w:val="34"/>
    <w:qFormat/>
    <w:rsid w:val="001F5A36"/>
    <w:pPr>
      <w:spacing w:after="160" w:line="278" w:lineRule="auto"/>
      <w:ind w:left="720"/>
      <w:contextualSpacing/>
    </w:pPr>
    <w:rPr>
      <w:rFonts w:asciiTheme="minorHAnsi" w:eastAsiaTheme="minorHAnsi" w:hAnsiTheme="minorHAnsi" w:cstheme="minorBidi"/>
      <w:kern w:val="2"/>
      <w:sz w:val="24"/>
      <w:szCs w:val="24"/>
      <w:lang w:val="cs-CZ" w:eastAsia="en-US"/>
      <w14:ligatures w14:val="standardContextual"/>
    </w:rPr>
  </w:style>
  <w:style w:type="character" w:styleId="Zdraznnintenzivn">
    <w:name w:val="Intense Emphasis"/>
    <w:basedOn w:val="Standardnpsmoodstavce"/>
    <w:uiPriority w:val="21"/>
    <w:qFormat/>
    <w:rsid w:val="001F5A36"/>
    <w:rPr>
      <w:i/>
      <w:iCs/>
      <w:color w:val="2F5496" w:themeColor="accent1" w:themeShade="BF"/>
    </w:rPr>
  </w:style>
  <w:style w:type="paragraph" w:styleId="Vrazncitt">
    <w:name w:val="Intense Quote"/>
    <w:basedOn w:val="Normln"/>
    <w:next w:val="Normln"/>
    <w:link w:val="VrazncittChar"/>
    <w:uiPriority w:val="30"/>
    <w:qFormat/>
    <w:rsid w:val="001F5A36"/>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cs-CZ" w:eastAsia="en-US"/>
      <w14:ligatures w14:val="standardContextual"/>
    </w:rPr>
  </w:style>
  <w:style w:type="character" w:customStyle="1" w:styleId="VrazncittChar">
    <w:name w:val="Výrazný citát Char"/>
    <w:basedOn w:val="Standardnpsmoodstavce"/>
    <w:link w:val="Vrazncitt"/>
    <w:uiPriority w:val="30"/>
    <w:rsid w:val="001F5A36"/>
    <w:rPr>
      <w:i/>
      <w:iCs/>
      <w:color w:val="2F5496" w:themeColor="accent1" w:themeShade="BF"/>
    </w:rPr>
  </w:style>
  <w:style w:type="character" w:styleId="Odkazintenzivn">
    <w:name w:val="Intense Reference"/>
    <w:basedOn w:val="Standardnpsmoodstavce"/>
    <w:uiPriority w:val="32"/>
    <w:qFormat/>
    <w:rsid w:val="001F5A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venova.cz/%20%2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4417</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2025-11-25T09:30:00Z</dcterms:created>
  <dcterms:modified xsi:type="dcterms:W3CDTF">2025-11-25T09:30:00Z</dcterms:modified>
</cp:coreProperties>
</file>