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3134" w14:textId="22A86801" w:rsidR="00424947" w:rsidRPr="00526133" w:rsidRDefault="00526133" w:rsidP="00424947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526133">
        <w:rPr>
          <w:rFonts w:ascii="Tahoma" w:eastAsia="Tahoma" w:hAnsi="Tahoma" w:cs="Tahoma"/>
          <w:b/>
          <w:sz w:val="44"/>
          <w:szCs w:val="44"/>
        </w:rPr>
        <w:t>Zájem o rekvalifikační kurzy během léta roste. Trendem je umělá inteligence</w:t>
      </w:r>
    </w:p>
    <w:p w14:paraId="75DE4AFF" w14:textId="1CCD8095" w:rsidR="00304CD5" w:rsidRDefault="00A920F6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F35013">
        <w:rPr>
          <w:rFonts w:ascii="Tahoma" w:eastAsia="Tahoma" w:hAnsi="Tahoma" w:cs="Tahoma"/>
          <w:b/>
          <w:sz w:val="21"/>
          <w:szCs w:val="21"/>
        </w:rPr>
        <w:t>5</w:t>
      </w:r>
      <w:r w:rsidR="00526133">
        <w:rPr>
          <w:rFonts w:ascii="Tahoma" w:eastAsia="Tahoma" w:hAnsi="Tahoma" w:cs="Tahoma"/>
          <w:b/>
          <w:sz w:val="21"/>
          <w:szCs w:val="21"/>
        </w:rPr>
        <w:t>. ČERVNA</w:t>
      </w:r>
      <w:r w:rsidR="00424947">
        <w:rPr>
          <w:rFonts w:ascii="Tahoma" w:eastAsia="Tahoma" w:hAnsi="Tahoma" w:cs="Tahoma"/>
          <w:b/>
          <w:sz w:val="21"/>
          <w:szCs w:val="21"/>
        </w:rPr>
        <w:t xml:space="preserve"> </w:t>
      </w:r>
      <w:proofErr w:type="gramStart"/>
      <w:r>
        <w:rPr>
          <w:rFonts w:ascii="Tahoma" w:eastAsia="Tahoma" w:hAnsi="Tahoma" w:cs="Tahoma"/>
          <w:b/>
          <w:sz w:val="21"/>
          <w:szCs w:val="21"/>
        </w:rPr>
        <w:t>2025 –</w:t>
      </w:r>
      <w:r w:rsidR="00701EED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E956F5">
        <w:rPr>
          <w:rFonts w:ascii="Tahoma" w:eastAsia="Tahoma" w:hAnsi="Tahoma" w:cs="Tahoma"/>
          <w:b/>
          <w:sz w:val="21"/>
          <w:szCs w:val="21"/>
        </w:rPr>
        <w:t>S</w:t>
      </w:r>
      <w:proofErr w:type="gramEnd"/>
      <w:r w:rsidR="00E956F5">
        <w:rPr>
          <w:rFonts w:ascii="Tahoma" w:eastAsia="Tahoma" w:hAnsi="Tahoma" w:cs="Tahoma"/>
          <w:b/>
          <w:sz w:val="21"/>
          <w:szCs w:val="21"/>
        </w:rPr>
        <w:t xml:space="preserve"> měnícím se pracovním trhem roste v Česku počet účastníků rekvalifikačních kurzů. </w:t>
      </w:r>
      <w:r w:rsidR="00526133">
        <w:rPr>
          <w:rFonts w:ascii="Tahoma" w:eastAsia="Tahoma" w:hAnsi="Tahoma" w:cs="Tahoma"/>
          <w:b/>
          <w:sz w:val="21"/>
          <w:szCs w:val="21"/>
        </w:rPr>
        <w:t>Během letních měsíců</w:t>
      </w:r>
      <w:r w:rsidR="00E956F5">
        <w:rPr>
          <w:rFonts w:ascii="Tahoma" w:eastAsia="Tahoma" w:hAnsi="Tahoma" w:cs="Tahoma"/>
          <w:b/>
          <w:sz w:val="21"/>
          <w:szCs w:val="21"/>
        </w:rPr>
        <w:t xml:space="preserve"> se</w:t>
      </w:r>
      <w:r w:rsidR="00775160">
        <w:rPr>
          <w:rFonts w:ascii="Tahoma" w:eastAsia="Tahoma" w:hAnsi="Tahoma" w:cs="Tahoma"/>
          <w:b/>
          <w:sz w:val="21"/>
          <w:szCs w:val="21"/>
        </w:rPr>
        <w:t xml:space="preserve"> navíc</w:t>
      </w:r>
      <w:r w:rsidR="00E956F5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526133">
        <w:rPr>
          <w:rFonts w:ascii="Tahoma" w:eastAsia="Tahoma" w:hAnsi="Tahoma" w:cs="Tahoma"/>
          <w:b/>
          <w:sz w:val="21"/>
          <w:szCs w:val="21"/>
        </w:rPr>
        <w:t xml:space="preserve">každoročně </w:t>
      </w:r>
      <w:r w:rsidR="00775160">
        <w:rPr>
          <w:rFonts w:ascii="Tahoma" w:eastAsia="Tahoma" w:hAnsi="Tahoma" w:cs="Tahoma"/>
          <w:b/>
          <w:sz w:val="21"/>
          <w:szCs w:val="21"/>
        </w:rPr>
        <w:t xml:space="preserve">zvedne </w:t>
      </w:r>
      <w:r w:rsidR="00526133">
        <w:rPr>
          <w:rFonts w:ascii="Tahoma" w:eastAsia="Tahoma" w:hAnsi="Tahoma" w:cs="Tahoma"/>
          <w:b/>
          <w:sz w:val="21"/>
          <w:szCs w:val="21"/>
        </w:rPr>
        <w:t xml:space="preserve">zájem o zhruba 15 procent. </w:t>
      </w:r>
      <w:r w:rsidR="00E956F5">
        <w:rPr>
          <w:rFonts w:ascii="Tahoma" w:eastAsia="Tahoma" w:hAnsi="Tahoma" w:cs="Tahoma"/>
          <w:b/>
          <w:sz w:val="21"/>
          <w:szCs w:val="21"/>
        </w:rPr>
        <w:t>Trendem jsou rekvalifikační kurzy v oblasti umělé inteligence.</w:t>
      </w:r>
    </w:p>
    <w:p w14:paraId="7CC12246" w14:textId="3CB7B084" w:rsidR="00E956F5" w:rsidRDefault="005265F1" w:rsidP="00B267AE">
      <w:pPr>
        <w:jc w:val="both"/>
        <w:rPr>
          <w:rFonts w:ascii="Tahoma" w:eastAsia="Tahoma" w:hAnsi="Tahoma" w:cs="Tahoma"/>
          <w:sz w:val="21"/>
          <w:szCs w:val="21"/>
        </w:rPr>
      </w:pPr>
      <w:r w:rsidRPr="005265F1">
        <w:rPr>
          <w:rFonts w:ascii="Tahoma" w:eastAsia="Tahoma" w:hAnsi="Tahoma" w:cs="Tahoma"/>
          <w:sz w:val="21"/>
          <w:szCs w:val="21"/>
        </w:rPr>
        <w:t>Podle údajů Úřadu práce České republiky v</w:t>
      </w:r>
      <w:r w:rsidR="00E956F5">
        <w:rPr>
          <w:rFonts w:ascii="Tahoma" w:eastAsia="Tahoma" w:hAnsi="Tahoma" w:cs="Tahoma"/>
          <w:sz w:val="21"/>
          <w:szCs w:val="21"/>
        </w:rPr>
        <w:t xml:space="preserve"> loňském </w:t>
      </w:r>
      <w:r w:rsidRPr="005265F1">
        <w:rPr>
          <w:rFonts w:ascii="Tahoma" w:eastAsia="Tahoma" w:hAnsi="Tahoma" w:cs="Tahoma"/>
          <w:sz w:val="21"/>
          <w:szCs w:val="21"/>
        </w:rPr>
        <w:t xml:space="preserve">roce rekvalifikaci absolvovalo </w:t>
      </w:r>
      <w:r w:rsidR="00E956F5">
        <w:rPr>
          <w:rFonts w:ascii="Tahoma" w:eastAsia="Tahoma" w:hAnsi="Tahoma" w:cs="Tahoma"/>
          <w:sz w:val="21"/>
          <w:szCs w:val="21"/>
        </w:rPr>
        <w:t>přes 40 tisíc</w:t>
      </w:r>
      <w:r w:rsidRPr="005265F1">
        <w:rPr>
          <w:rFonts w:ascii="Tahoma" w:eastAsia="Tahoma" w:hAnsi="Tahoma" w:cs="Tahoma"/>
          <w:sz w:val="21"/>
          <w:szCs w:val="21"/>
        </w:rPr>
        <w:t xml:space="preserve"> </w:t>
      </w:r>
      <w:r w:rsidR="00E956F5">
        <w:rPr>
          <w:rFonts w:ascii="Tahoma" w:eastAsia="Tahoma" w:hAnsi="Tahoma" w:cs="Tahoma"/>
          <w:sz w:val="21"/>
          <w:szCs w:val="21"/>
        </w:rPr>
        <w:t>lidí</w:t>
      </w:r>
      <w:r w:rsidRPr="005265F1">
        <w:rPr>
          <w:rFonts w:ascii="Tahoma" w:eastAsia="Tahoma" w:hAnsi="Tahoma" w:cs="Tahoma"/>
          <w:sz w:val="21"/>
          <w:szCs w:val="21"/>
        </w:rPr>
        <w:t xml:space="preserve">, což představuje meziroční nárůst o 115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5265F1">
        <w:rPr>
          <w:rFonts w:ascii="Tahoma" w:eastAsia="Tahoma" w:hAnsi="Tahoma" w:cs="Tahoma"/>
          <w:sz w:val="21"/>
          <w:szCs w:val="21"/>
        </w:rPr>
        <w:t xml:space="preserve">. </w:t>
      </w:r>
      <w:r w:rsidR="003E42AD">
        <w:rPr>
          <w:rFonts w:ascii="Tahoma" w:eastAsia="Tahoma" w:hAnsi="Tahoma" w:cs="Tahoma"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color w:val="CC9900"/>
          <w:sz w:val="21"/>
          <w:szCs w:val="21"/>
        </w:rPr>
        <w:t>Přes 70 procent účastníků rekvalifikačních kurzů uvádí jako hlavní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 xml:space="preserve"> důvod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zlepšení</w:t>
      </w:r>
      <w:r w:rsidRPr="005265F1">
        <w:rPr>
          <w:rFonts w:ascii="Tahoma" w:eastAsia="Tahoma" w:hAnsi="Tahoma" w:cs="Tahoma"/>
          <w:color w:val="CC9900"/>
          <w:sz w:val="21"/>
          <w:szCs w:val="21"/>
        </w:rPr>
        <w:t xml:space="preserve"> šancí na uplatnění na trhu práce. Rekvalifikačních kurzů se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tak </w:t>
      </w:r>
      <w:r w:rsidRPr="005265F1">
        <w:rPr>
          <w:rFonts w:ascii="Tahoma" w:eastAsia="Tahoma" w:hAnsi="Tahoma" w:cs="Tahoma"/>
          <w:color w:val="CC9900"/>
          <w:sz w:val="21"/>
          <w:szCs w:val="21"/>
        </w:rPr>
        <w:t>zpravidla účastní lidé, kteří dlouhodobě nemohou sehnat zaměstnání. Mnozí také chtějí změnit obor nebo získat nové dovednosti, které odpovídají aktuálním trendům na trhu práce.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5265F1">
        <w:rPr>
          <w:rFonts w:ascii="Tahoma" w:eastAsia="Tahoma" w:hAnsi="Tahoma" w:cs="Tahoma"/>
          <w:color w:val="CC9900"/>
          <w:sz w:val="21"/>
          <w:szCs w:val="21"/>
        </w:rPr>
        <w:t xml:space="preserve">Kurzy jsou určeny i pro ty, kteří 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 xml:space="preserve">práci mají a </w:t>
      </w:r>
      <w:r>
        <w:rPr>
          <w:rFonts w:ascii="Tahoma" w:eastAsia="Tahoma" w:hAnsi="Tahoma" w:cs="Tahoma"/>
          <w:color w:val="CC9900"/>
          <w:sz w:val="21"/>
          <w:szCs w:val="21"/>
        </w:rPr>
        <w:t>chtějí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 xml:space="preserve"> si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5265F1">
        <w:rPr>
          <w:rFonts w:ascii="Tahoma" w:eastAsia="Tahoma" w:hAnsi="Tahoma" w:cs="Tahoma"/>
          <w:color w:val="CC9900"/>
          <w:sz w:val="21"/>
          <w:szCs w:val="21"/>
        </w:rPr>
        <w:t>doplnit vzdělání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ve svém oboru</w:t>
      </w:r>
      <w:r w:rsidRPr="005265F1">
        <w:rPr>
          <w:rFonts w:ascii="Tahoma" w:eastAsia="Tahoma" w:hAnsi="Tahoma" w:cs="Tahoma"/>
          <w:color w:val="CC9900"/>
          <w:sz w:val="21"/>
          <w:szCs w:val="21"/>
        </w:rPr>
        <w:t>.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E956F5" w:rsidRPr="00E956F5">
        <w:rPr>
          <w:rFonts w:ascii="Tahoma" w:eastAsia="Tahoma" w:hAnsi="Tahoma" w:cs="Tahoma"/>
          <w:color w:val="CC9900"/>
          <w:sz w:val="21"/>
          <w:szCs w:val="21"/>
        </w:rPr>
        <w:t>Rekvalifikační kurzy nejčastěji absolvují lidé po rodičovské dovolené, nezaměstnaní, ale také senioři, kteří chtějí zůstat aktivní.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E956F5" w:rsidRPr="00E956F5">
        <w:rPr>
          <w:rFonts w:ascii="Tahoma" w:eastAsia="Tahoma" w:hAnsi="Tahoma" w:cs="Tahoma"/>
          <w:color w:val="CC9900"/>
          <w:sz w:val="21"/>
          <w:szCs w:val="21"/>
        </w:rPr>
        <w:t xml:space="preserve">Maminky na mateřské tvoří přibližně 25 </w:t>
      </w:r>
      <w:r w:rsidR="00E956F5">
        <w:rPr>
          <w:rFonts w:ascii="Tahoma" w:eastAsia="Tahoma" w:hAnsi="Tahoma" w:cs="Tahoma"/>
          <w:color w:val="CC9900"/>
          <w:sz w:val="21"/>
          <w:szCs w:val="21"/>
        </w:rPr>
        <w:t>procent</w:t>
      </w:r>
      <w:r w:rsidR="00E956F5" w:rsidRPr="00E956F5">
        <w:rPr>
          <w:rFonts w:ascii="Tahoma" w:eastAsia="Tahoma" w:hAnsi="Tahoma" w:cs="Tahoma"/>
          <w:color w:val="CC9900"/>
          <w:sz w:val="21"/>
          <w:szCs w:val="21"/>
        </w:rPr>
        <w:t xml:space="preserve"> zájemců o kurzy</w:t>
      </w:r>
      <w:r w:rsidR="00B87E20">
        <w:rPr>
          <w:rFonts w:ascii="Tahoma" w:eastAsia="Tahoma" w:hAnsi="Tahoma" w:cs="Tahoma"/>
          <w:color w:val="CC9900"/>
          <w:sz w:val="21"/>
          <w:szCs w:val="21"/>
        </w:rPr>
        <w:t>,</w:t>
      </w:r>
      <w:r w:rsidR="00897E8B">
        <w:rPr>
          <w:rFonts w:ascii="Tahoma" w:eastAsia="Tahoma" w:hAnsi="Tahoma" w:cs="Tahoma"/>
          <w:color w:val="CC9900"/>
          <w:sz w:val="21"/>
          <w:szCs w:val="21"/>
        </w:rPr>
        <w:t>“</w:t>
      </w:r>
      <w:r w:rsidR="00B87E2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24947">
        <w:rPr>
          <w:rFonts w:ascii="Tahoma" w:eastAsia="Tahoma" w:hAnsi="Tahoma" w:cs="Tahoma"/>
          <w:sz w:val="21"/>
          <w:szCs w:val="21"/>
        </w:rPr>
        <w:t>řekla</w:t>
      </w:r>
      <w:r w:rsidR="00B267AE">
        <w:rPr>
          <w:rFonts w:ascii="Tahoma" w:eastAsia="Tahoma" w:hAnsi="Tahoma" w:cs="Tahoma"/>
          <w:sz w:val="21"/>
          <w:szCs w:val="21"/>
        </w:rPr>
        <w:t xml:space="preserve"> </w:t>
      </w:r>
      <w:r w:rsidR="00B87E20">
        <w:rPr>
          <w:rFonts w:ascii="Tahoma" w:eastAsia="Tahoma" w:hAnsi="Tahoma" w:cs="Tahoma"/>
          <w:sz w:val="21"/>
          <w:szCs w:val="21"/>
        </w:rPr>
        <w:t>Olga Hyklová, majitelka a výkonná ředitelka personální agentury Advantage Consulting.</w:t>
      </w:r>
      <w:r w:rsidR="00424947">
        <w:rPr>
          <w:rFonts w:ascii="Tahoma" w:eastAsia="Tahoma" w:hAnsi="Tahoma" w:cs="Tahoma"/>
          <w:sz w:val="21"/>
          <w:szCs w:val="21"/>
        </w:rPr>
        <w:t xml:space="preserve"> </w:t>
      </w:r>
    </w:p>
    <w:p w14:paraId="51BC9A11" w14:textId="73A05438" w:rsidR="00B87E20" w:rsidRPr="00E956F5" w:rsidRDefault="00E956F5" w:rsidP="00B267AE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526133">
        <w:rPr>
          <w:rFonts w:ascii="Tahoma" w:eastAsia="Tahoma" w:hAnsi="Tahoma" w:cs="Tahoma"/>
          <w:sz w:val="21"/>
          <w:szCs w:val="21"/>
        </w:rPr>
        <w:t xml:space="preserve">Největší poptávka je </w:t>
      </w:r>
      <w:r>
        <w:rPr>
          <w:rFonts w:ascii="Tahoma" w:eastAsia="Tahoma" w:hAnsi="Tahoma" w:cs="Tahoma"/>
          <w:sz w:val="21"/>
          <w:szCs w:val="21"/>
        </w:rPr>
        <w:t xml:space="preserve">dlouhodobě </w:t>
      </w:r>
      <w:r w:rsidRPr="00526133">
        <w:rPr>
          <w:rFonts w:ascii="Tahoma" w:eastAsia="Tahoma" w:hAnsi="Tahoma" w:cs="Tahoma"/>
          <w:sz w:val="21"/>
          <w:szCs w:val="21"/>
        </w:rPr>
        <w:t>po kurzech zaměřených na informační technologie, digitální dovednosti a řemeslné obory. Dramaticky roste počet účastníků na kurzech zaměřených na umělou inteligenci.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424947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775160">
        <w:rPr>
          <w:rFonts w:ascii="Tahoma" w:eastAsia="Tahoma" w:hAnsi="Tahoma" w:cs="Tahoma"/>
          <w:color w:val="CC9900"/>
          <w:sz w:val="21"/>
          <w:szCs w:val="21"/>
        </w:rPr>
        <w:t xml:space="preserve">Trh práce se rychle mění a s nástupem nových technologií roste i hlad firem po zaměstnancích, kteří s nimi umějí pracovat. </w:t>
      </w:r>
      <w:r w:rsidR="00775160" w:rsidRPr="00775160">
        <w:rPr>
          <w:rFonts w:ascii="Tahoma" w:eastAsia="Tahoma" w:hAnsi="Tahoma" w:cs="Tahoma"/>
          <w:color w:val="CC9900"/>
          <w:sz w:val="21"/>
          <w:szCs w:val="21"/>
        </w:rPr>
        <w:t xml:space="preserve">Výrazně </w:t>
      </w:r>
      <w:r w:rsidR="00775160">
        <w:rPr>
          <w:rFonts w:ascii="Tahoma" w:eastAsia="Tahoma" w:hAnsi="Tahoma" w:cs="Tahoma"/>
          <w:color w:val="CC9900"/>
          <w:sz w:val="21"/>
          <w:szCs w:val="21"/>
        </w:rPr>
        <w:t xml:space="preserve">proto </w:t>
      </w:r>
      <w:r w:rsidR="00775160" w:rsidRPr="00775160">
        <w:rPr>
          <w:rFonts w:ascii="Tahoma" w:eastAsia="Tahoma" w:hAnsi="Tahoma" w:cs="Tahoma"/>
          <w:color w:val="CC9900"/>
          <w:sz w:val="21"/>
          <w:szCs w:val="21"/>
        </w:rPr>
        <w:t>roste zájem o rekvalifikační kurzy v oblasti umělé inteligence</w:t>
      </w:r>
      <w:r w:rsidR="00E030DF">
        <w:rPr>
          <w:rFonts w:ascii="Tahoma" w:eastAsia="Tahoma" w:hAnsi="Tahoma" w:cs="Tahoma"/>
          <w:color w:val="CC9900"/>
          <w:sz w:val="21"/>
          <w:szCs w:val="21"/>
        </w:rPr>
        <w:t xml:space="preserve">, podle dostupných informací zaznamenal </w:t>
      </w:r>
      <w:r w:rsidR="00507C88">
        <w:rPr>
          <w:rFonts w:ascii="Tahoma" w:eastAsia="Tahoma" w:hAnsi="Tahoma" w:cs="Tahoma"/>
          <w:color w:val="CC9900"/>
          <w:sz w:val="21"/>
          <w:szCs w:val="21"/>
        </w:rPr>
        <w:t>ú</w:t>
      </w:r>
      <w:r w:rsidR="00E030DF">
        <w:rPr>
          <w:rFonts w:ascii="Tahoma" w:eastAsia="Tahoma" w:hAnsi="Tahoma" w:cs="Tahoma"/>
          <w:color w:val="CC9900"/>
          <w:sz w:val="21"/>
          <w:szCs w:val="21"/>
        </w:rPr>
        <w:t>řad práce oproti loňsku dvojnásobný nárůst zájmu o tento druh kurzů. Mezi účastníky kurzů jsou často lidé, kteří se obávají</w:t>
      </w:r>
      <w:r w:rsidR="00E030DF" w:rsidRPr="00E030DF">
        <w:rPr>
          <w:rFonts w:ascii="Tahoma" w:eastAsia="Tahoma" w:hAnsi="Tahoma" w:cs="Tahoma"/>
          <w:color w:val="CC9900"/>
          <w:sz w:val="21"/>
          <w:szCs w:val="21"/>
        </w:rPr>
        <w:t>, že je umělá inteligence na pracovním trhu může nahradit</w:t>
      </w:r>
      <w:r w:rsidR="00E030DF">
        <w:rPr>
          <w:rFonts w:ascii="Tahoma" w:eastAsia="Tahoma" w:hAnsi="Tahoma" w:cs="Tahoma"/>
          <w:color w:val="CC9900"/>
          <w:sz w:val="21"/>
          <w:szCs w:val="21"/>
        </w:rPr>
        <w:t xml:space="preserve">. Velkou část účastníků tvoří také aktivní senioři, </w:t>
      </w:r>
      <w:r w:rsidR="00E030DF" w:rsidRPr="00E030DF">
        <w:rPr>
          <w:rFonts w:ascii="Tahoma" w:eastAsia="Tahoma" w:hAnsi="Tahoma" w:cs="Tahoma"/>
          <w:color w:val="CC9900"/>
          <w:sz w:val="21"/>
          <w:szCs w:val="21"/>
        </w:rPr>
        <w:t>k</w:t>
      </w:r>
      <w:r w:rsidR="00E030DF">
        <w:rPr>
          <w:rFonts w:ascii="Tahoma" w:eastAsia="Tahoma" w:hAnsi="Tahoma" w:cs="Tahoma"/>
          <w:color w:val="CC9900"/>
          <w:sz w:val="21"/>
          <w:szCs w:val="21"/>
        </w:rPr>
        <w:t>teří chtějí udržet k</w:t>
      </w:r>
      <w:r w:rsidR="00E030DF" w:rsidRPr="00E030DF">
        <w:rPr>
          <w:rFonts w:ascii="Tahoma" w:eastAsia="Tahoma" w:hAnsi="Tahoma" w:cs="Tahoma"/>
          <w:color w:val="CC9900"/>
          <w:sz w:val="21"/>
          <w:szCs w:val="21"/>
        </w:rPr>
        <w:t>rok s technologickým vývojem</w:t>
      </w:r>
      <w:r w:rsidR="00424947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E030DF">
        <w:rPr>
          <w:rFonts w:ascii="Tahoma" w:eastAsia="Tahoma" w:hAnsi="Tahoma" w:cs="Tahoma"/>
          <w:sz w:val="21"/>
          <w:szCs w:val="21"/>
        </w:rPr>
        <w:t>popsala</w:t>
      </w:r>
      <w:r w:rsidR="00424947">
        <w:rPr>
          <w:rFonts w:ascii="Tahoma" w:eastAsia="Tahoma" w:hAnsi="Tahoma" w:cs="Tahoma"/>
          <w:sz w:val="21"/>
          <w:szCs w:val="21"/>
        </w:rPr>
        <w:t xml:space="preserve"> Hyklová.</w:t>
      </w:r>
    </w:p>
    <w:p w14:paraId="6EC5E2BD" w14:textId="68CBD3B7" w:rsidR="00C71751" w:rsidRPr="00C811E8" w:rsidRDefault="00C71751" w:rsidP="00C71751">
      <w:pPr>
        <w:jc w:val="both"/>
        <w:rPr>
          <w:rFonts w:ascii="Tahoma" w:eastAsia="Tahoma" w:hAnsi="Tahoma" w:cs="Tahoma"/>
          <w:sz w:val="21"/>
          <w:szCs w:val="21"/>
        </w:rPr>
      </w:pPr>
      <w:r w:rsidRPr="00C71751">
        <w:rPr>
          <w:rFonts w:ascii="Tahoma" w:eastAsia="Tahoma" w:hAnsi="Tahoma" w:cs="Tahoma"/>
          <w:sz w:val="21"/>
          <w:szCs w:val="21"/>
        </w:rPr>
        <w:t>Vystudovaný obor ještě automaticky neznamená, že se jím člověk bude skutečně živit. Právě naopak – změna kvalifikace je v Česku stále běžnější.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C71751">
        <w:rPr>
          <w:rFonts w:ascii="Tahoma" w:eastAsia="Tahoma" w:hAnsi="Tahoma" w:cs="Tahoma"/>
          <w:sz w:val="21"/>
          <w:szCs w:val="21"/>
        </w:rPr>
        <w:t xml:space="preserve">Podle dat Českého statistického úřadu v roce 2023 změnilo profesní zaměření během svého života přes 40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C71751">
        <w:rPr>
          <w:rFonts w:ascii="Tahoma" w:eastAsia="Tahoma" w:hAnsi="Tahoma" w:cs="Tahoma"/>
          <w:sz w:val="21"/>
          <w:szCs w:val="21"/>
        </w:rPr>
        <w:t xml:space="preserve"> pracujících Čechů.</w:t>
      </w:r>
      <w:r w:rsidR="000A22EC" w:rsidRPr="00CA69C4">
        <w:rPr>
          <w:rFonts w:ascii="Tahoma" w:eastAsia="Tahoma" w:hAnsi="Tahoma" w:cs="Tahoma"/>
          <w:sz w:val="21"/>
          <w:szCs w:val="21"/>
        </w:rPr>
        <w:t xml:space="preserve"> </w:t>
      </w:r>
      <w:r w:rsidR="000A22EC" w:rsidRPr="000A22EC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bCs/>
          <w:color w:val="CC9900"/>
          <w:sz w:val="21"/>
          <w:szCs w:val="21"/>
        </w:rPr>
        <w:t>B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>ěhem pracovního života lidé nemění jen zaměstnavatele, ale často i celý obor.</w:t>
      </w:r>
      <w:r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 xml:space="preserve">Z účetní se stane fotografka, z </w:t>
      </w:r>
      <w:r w:rsidR="001D224B">
        <w:rPr>
          <w:rFonts w:ascii="Tahoma" w:eastAsia="Tahoma" w:hAnsi="Tahoma" w:cs="Tahoma"/>
          <w:bCs/>
          <w:color w:val="CC9900"/>
          <w:sz w:val="21"/>
          <w:szCs w:val="21"/>
        </w:rPr>
        <w:t>obchodníka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="001D224B">
        <w:rPr>
          <w:rFonts w:ascii="Tahoma" w:eastAsia="Tahoma" w:hAnsi="Tahoma" w:cs="Tahoma"/>
          <w:bCs/>
          <w:color w:val="CC9900"/>
          <w:sz w:val="21"/>
          <w:szCs w:val="21"/>
        </w:rPr>
        <w:t>web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 xml:space="preserve"> designér, z učitelky manažerka nebo ze zdravotní sestry datová analytička. Tyto případy nejsou ojedinělé – naopak, bude jich přibývat.</w:t>
      </w:r>
      <w:r w:rsidR="000A22EC" w:rsidRPr="000A22EC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 xml:space="preserve">Globální studie WEF z roku 2023 ukazuje, že do roku 2030 bude muset až 50 </w:t>
      </w:r>
      <w:r>
        <w:rPr>
          <w:rFonts w:ascii="Tahoma" w:eastAsia="Tahoma" w:hAnsi="Tahoma" w:cs="Tahoma"/>
          <w:bCs/>
          <w:color w:val="CC9900"/>
          <w:sz w:val="21"/>
          <w:szCs w:val="21"/>
        </w:rPr>
        <w:t>procent</w:t>
      </w:r>
      <w:r w:rsidRPr="00C71751">
        <w:rPr>
          <w:rFonts w:ascii="Tahoma" w:eastAsia="Tahoma" w:hAnsi="Tahoma" w:cs="Tahoma"/>
          <w:bCs/>
          <w:color w:val="CC9900"/>
          <w:sz w:val="21"/>
          <w:szCs w:val="21"/>
        </w:rPr>
        <w:t xml:space="preserve"> pracovníků projít rekvalifikací, aby zůstali konkurenceschopní na trhu práce</w:t>
      </w:r>
      <w:r w:rsidR="000A22EC" w:rsidRPr="000A22EC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="00C811E8" w:rsidRPr="00C811E8">
        <w:rPr>
          <w:rFonts w:ascii="Tahoma" w:eastAsia="Tahoma" w:hAnsi="Tahoma" w:cs="Tahoma"/>
          <w:bCs/>
          <w:sz w:val="21"/>
          <w:szCs w:val="21"/>
        </w:rPr>
        <w:t xml:space="preserve">uvedl </w:t>
      </w:r>
      <w:r w:rsidR="00C811E8" w:rsidRPr="00B05066">
        <w:rPr>
          <w:rFonts w:ascii="Tahoma" w:eastAsia="Tahoma" w:hAnsi="Tahoma" w:cs="Tahoma"/>
          <w:sz w:val="21"/>
          <w:szCs w:val="21"/>
        </w:rPr>
        <w:t>Roman Vejražka, výkonný ředitel headhunterské společnosti Theones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06248308" w14:textId="12CA9099" w:rsidR="00AA6AC8" w:rsidRDefault="00E030DF" w:rsidP="00AA6AC8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Cena rekvalifikačních kurzů je různá – závisí na obsahu, způsobu výuky, délce i regionu. Nejčastěji se pohybuje v rozmezí od 10 do 30 tisíc korun, ty dražší mohou ale stát i přes 50 tisíc</w:t>
      </w:r>
      <w:r w:rsidR="00AA6AC8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Účastníci kurzů je ale zpravidla nehradí vůbec nebo jen částečně.</w:t>
      </w:r>
      <w:r w:rsidR="00AA6AC8">
        <w:rPr>
          <w:rFonts w:ascii="Tahoma" w:eastAsia="Tahoma" w:hAnsi="Tahoma" w:cs="Tahoma"/>
          <w:sz w:val="21"/>
          <w:szCs w:val="21"/>
        </w:rPr>
        <w:t xml:space="preserve"> </w:t>
      </w:r>
      <w:r w:rsidR="00AA6AC8">
        <w:rPr>
          <w:rFonts w:ascii="Tahoma" w:eastAsia="Tahoma" w:hAnsi="Tahoma" w:cs="Tahoma"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color w:val="CC9900"/>
          <w:sz w:val="21"/>
          <w:szCs w:val="21"/>
        </w:rPr>
        <w:t>V</w:t>
      </w:r>
      <w:r w:rsidRPr="00E030DF">
        <w:rPr>
          <w:rFonts w:ascii="Tahoma" w:eastAsia="Tahoma" w:hAnsi="Tahoma" w:cs="Tahoma"/>
          <w:color w:val="CC9900"/>
          <w:sz w:val="21"/>
          <w:szCs w:val="21"/>
        </w:rPr>
        <w:t>ětšina účastníků využívá možností finanční podpory. Úřad práce často hradí celé nebo částečné náklady, stejně tak někteří zaměstnavatelé přispívají svým pracovníkům.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0A22EC" w:rsidRPr="000A22EC">
        <w:rPr>
          <w:rFonts w:ascii="Tahoma" w:eastAsia="Tahoma" w:hAnsi="Tahoma" w:cs="Tahoma"/>
          <w:color w:val="CC9900"/>
          <w:sz w:val="21"/>
          <w:szCs w:val="21"/>
        </w:rPr>
        <w:t xml:space="preserve">Průměrná délka rekvalifikačních kurzů je </w:t>
      </w:r>
      <w:r w:rsidR="000A22EC">
        <w:rPr>
          <w:rFonts w:ascii="Tahoma" w:eastAsia="Tahoma" w:hAnsi="Tahoma" w:cs="Tahoma"/>
          <w:color w:val="CC9900"/>
          <w:sz w:val="21"/>
          <w:szCs w:val="21"/>
        </w:rPr>
        <w:t>tři</w:t>
      </w:r>
      <w:r w:rsidR="000A22EC" w:rsidRPr="000A22EC">
        <w:rPr>
          <w:rFonts w:ascii="Tahoma" w:eastAsia="Tahoma" w:hAnsi="Tahoma" w:cs="Tahoma"/>
          <w:color w:val="CC9900"/>
          <w:sz w:val="21"/>
          <w:szCs w:val="21"/>
        </w:rPr>
        <w:t xml:space="preserve"> až </w:t>
      </w:r>
      <w:r w:rsidR="000A22EC">
        <w:rPr>
          <w:rFonts w:ascii="Tahoma" w:eastAsia="Tahoma" w:hAnsi="Tahoma" w:cs="Tahoma"/>
          <w:color w:val="CC9900"/>
          <w:sz w:val="21"/>
          <w:szCs w:val="21"/>
        </w:rPr>
        <w:t>šest</w:t>
      </w:r>
      <w:r w:rsidR="000A22EC" w:rsidRPr="000A22EC">
        <w:rPr>
          <w:rFonts w:ascii="Tahoma" w:eastAsia="Tahoma" w:hAnsi="Tahoma" w:cs="Tahoma"/>
          <w:color w:val="CC9900"/>
          <w:sz w:val="21"/>
          <w:szCs w:val="21"/>
        </w:rPr>
        <w:t xml:space="preserve"> měsíců a po jejich absolvování účastníci získávají certifikáty či osvědčení, které jim pomáhají při hledání zaměstnání</w:t>
      </w:r>
      <w:r w:rsidR="00AA6AC8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424947">
        <w:rPr>
          <w:rFonts w:ascii="Tahoma" w:eastAsia="Tahoma" w:hAnsi="Tahoma" w:cs="Tahoma"/>
          <w:sz w:val="21"/>
          <w:szCs w:val="21"/>
        </w:rPr>
        <w:t>popsala</w:t>
      </w:r>
      <w:r w:rsidR="00AA6AC8">
        <w:rPr>
          <w:rFonts w:ascii="Tahoma" w:eastAsia="Tahoma" w:hAnsi="Tahoma" w:cs="Tahoma"/>
          <w:sz w:val="21"/>
          <w:szCs w:val="21"/>
        </w:rPr>
        <w:t xml:space="preserve"> G</w:t>
      </w:r>
      <w:r w:rsidR="00AA6AC8" w:rsidRPr="00D01412">
        <w:rPr>
          <w:rFonts w:ascii="Tahoma" w:eastAsia="Tahoma" w:hAnsi="Tahoma" w:cs="Tahoma"/>
          <w:sz w:val="21"/>
          <w:szCs w:val="21"/>
        </w:rPr>
        <w:t xml:space="preserve">abriela </w:t>
      </w:r>
      <w:proofErr w:type="spellStart"/>
      <w:r w:rsidR="00AA6AC8" w:rsidRPr="00D01412">
        <w:rPr>
          <w:rFonts w:ascii="Tahoma" w:eastAsia="Tahoma" w:hAnsi="Tahoma" w:cs="Tahoma"/>
          <w:sz w:val="21"/>
          <w:szCs w:val="21"/>
        </w:rPr>
        <w:t>Hansliková</w:t>
      </w:r>
      <w:proofErr w:type="spellEnd"/>
      <w:r w:rsidR="00AA6AC8" w:rsidRPr="00D01412">
        <w:rPr>
          <w:rFonts w:ascii="Tahoma" w:eastAsia="Tahoma" w:hAnsi="Tahoma" w:cs="Tahoma"/>
          <w:sz w:val="21"/>
          <w:szCs w:val="21"/>
        </w:rPr>
        <w:t xml:space="preserve">, ředitelka personální agentury </w:t>
      </w:r>
      <w:proofErr w:type="spellStart"/>
      <w:r w:rsidR="00AA6AC8" w:rsidRPr="00D01412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="00AA6AC8" w:rsidRPr="00D01412">
        <w:rPr>
          <w:rFonts w:ascii="Tahoma" w:eastAsia="Tahoma" w:hAnsi="Tahoma" w:cs="Tahoma"/>
          <w:sz w:val="21"/>
          <w:szCs w:val="21"/>
        </w:rPr>
        <w:t xml:space="preserve"> Consulting</w:t>
      </w:r>
      <w:r w:rsidR="00AA6AC8">
        <w:rPr>
          <w:rFonts w:ascii="Tahoma" w:eastAsia="Tahoma" w:hAnsi="Tahoma" w:cs="Tahoma"/>
          <w:sz w:val="21"/>
          <w:szCs w:val="21"/>
        </w:rPr>
        <w:t>.</w:t>
      </w:r>
    </w:p>
    <w:p w14:paraId="6575C5DD" w14:textId="6E85F88E" w:rsidR="0000741B" w:rsidRPr="000C40EC" w:rsidRDefault="000A22EC" w:rsidP="0000741B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Se zájmem Čechů o rekvalifikace roste i nabídka kurzů</w:t>
      </w:r>
      <w:r w:rsidR="00C16024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Orientovat se v ní a vybrat ten správný je často jeden z prvních nelehkých úkolů.</w:t>
      </w:r>
      <w:r w:rsidR="00C16024">
        <w:rPr>
          <w:rFonts w:ascii="Tahoma" w:eastAsia="Tahoma" w:hAnsi="Tahoma" w:cs="Tahoma"/>
          <w:sz w:val="21"/>
          <w:szCs w:val="21"/>
        </w:rPr>
        <w:t xml:space="preserve"> </w:t>
      </w:r>
      <w:r w:rsidR="00C1602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Rekvalifikační kurzy lze vyhledat přímo na portálech </w:t>
      </w:r>
      <w:r w:rsidR="00B20B2A">
        <w:rPr>
          <w:rFonts w:ascii="Tahoma" w:eastAsia="Tahoma" w:hAnsi="Tahoma" w:cs="Tahoma"/>
          <w:color w:val="CC9900"/>
          <w:sz w:val="21"/>
          <w:szCs w:val="21"/>
        </w:rPr>
        <w:t>ú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řadu práce, v nabídce vzdělávacích institucí nebo na specializovaných online platformách. Pro výběr kvalitního kurzu </w:t>
      </w:r>
      <w:r>
        <w:rPr>
          <w:rFonts w:ascii="Tahoma" w:eastAsia="Tahoma" w:hAnsi="Tahoma" w:cs="Tahoma"/>
          <w:color w:val="CC9900"/>
          <w:sz w:val="21"/>
          <w:szCs w:val="21"/>
        </w:rPr>
        <w:t>doporučuji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 sledovat akreditaci kurzu, reference absolventů a aktuálnost vzdělávacího obsahu</w:t>
      </w:r>
      <w:r>
        <w:rPr>
          <w:rFonts w:ascii="Tahoma" w:eastAsia="Tahoma" w:hAnsi="Tahoma" w:cs="Tahoma"/>
          <w:color w:val="CC9900"/>
          <w:sz w:val="21"/>
          <w:szCs w:val="21"/>
        </w:rPr>
        <w:t>. Obecně k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>urzy, které zahrnují i praktickou část, jsou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z hlediska uplatnění na trhu práce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 hodnotnější. Některé instituce</w:t>
      </w:r>
      <w:r>
        <w:rPr>
          <w:rFonts w:ascii="Tahoma" w:eastAsia="Tahoma" w:hAnsi="Tahoma" w:cs="Tahoma"/>
          <w:color w:val="CC9900"/>
          <w:sz w:val="21"/>
          <w:szCs w:val="21"/>
        </w:rPr>
        <w:t>, které rekvalifikační kurzy pořádají,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 nabízí i pomoc s hledáním práce, vytvořením životopisu nebo propojení s firmami – to je velké plus</w:t>
      </w:r>
      <w:r w:rsidR="00EC2A63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doporučila</w:t>
      </w:r>
      <w:r w:rsidR="0000741B">
        <w:rPr>
          <w:rFonts w:ascii="Tahoma" w:eastAsia="Tahoma" w:hAnsi="Tahoma" w:cs="Tahoma"/>
          <w:sz w:val="21"/>
          <w:szCs w:val="21"/>
        </w:rPr>
        <w:t xml:space="preserve"> </w:t>
      </w:r>
      <w:r w:rsidR="00C811E8" w:rsidRPr="00E96A0E">
        <w:rPr>
          <w:rFonts w:ascii="Tahoma" w:eastAsia="Tahoma" w:hAnsi="Tahoma" w:cs="Tahoma"/>
          <w:sz w:val="21"/>
          <w:szCs w:val="21"/>
        </w:rPr>
        <w:t>Marcela Vyskoková, marketingová manažerka personální agentury Advantage Consulting</w:t>
      </w:r>
      <w:r w:rsidR="00193D13">
        <w:rPr>
          <w:rFonts w:ascii="Tahoma" w:eastAsia="Tahoma" w:hAnsi="Tahoma" w:cs="Tahoma"/>
          <w:sz w:val="21"/>
          <w:szCs w:val="21"/>
        </w:rPr>
        <w:t>.</w:t>
      </w:r>
    </w:p>
    <w:p w14:paraId="7349A974" w14:textId="249D6110" w:rsidR="0000741B" w:rsidRPr="003B2CBB" w:rsidRDefault="000A22EC" w:rsidP="0000741B">
      <w:pPr>
        <w:jc w:val="both"/>
        <w:rPr>
          <w:rFonts w:ascii="Tahoma" w:eastAsia="Tahoma" w:hAnsi="Tahoma" w:cs="Tahoma"/>
          <w:sz w:val="21"/>
          <w:szCs w:val="21"/>
        </w:rPr>
      </w:pPr>
      <w:r w:rsidRPr="000A22EC">
        <w:rPr>
          <w:rFonts w:ascii="Tahoma" w:eastAsia="Tahoma" w:hAnsi="Tahoma" w:cs="Tahoma"/>
          <w:sz w:val="21"/>
          <w:szCs w:val="21"/>
        </w:rPr>
        <w:t>Dobře zvolený rekvalifikační kurz může výrazně zvýšit šanci na uplatnění.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0A22EC">
        <w:rPr>
          <w:rFonts w:ascii="Tahoma" w:eastAsia="Tahoma" w:hAnsi="Tahoma" w:cs="Tahoma"/>
          <w:sz w:val="21"/>
          <w:szCs w:val="21"/>
        </w:rPr>
        <w:t xml:space="preserve">Pro úspěšné absolvování rekvalifikačního kurzu je </w:t>
      </w:r>
      <w:r>
        <w:rPr>
          <w:rFonts w:ascii="Tahoma" w:eastAsia="Tahoma" w:hAnsi="Tahoma" w:cs="Tahoma"/>
          <w:sz w:val="21"/>
          <w:szCs w:val="21"/>
        </w:rPr>
        <w:t xml:space="preserve">ale </w:t>
      </w:r>
      <w:r w:rsidRPr="000A22EC">
        <w:rPr>
          <w:rFonts w:ascii="Tahoma" w:eastAsia="Tahoma" w:hAnsi="Tahoma" w:cs="Tahoma"/>
          <w:sz w:val="21"/>
          <w:szCs w:val="21"/>
        </w:rPr>
        <w:t>zásadní zvolení správného zaměření. Uchazeči by se tak měli nejdříve poradit s odborníky.</w:t>
      </w:r>
      <w:r w:rsidR="00792BFC">
        <w:rPr>
          <w:rFonts w:ascii="Tahoma" w:eastAsia="Tahoma" w:hAnsi="Tahoma" w:cs="Tahoma"/>
          <w:sz w:val="21"/>
          <w:szCs w:val="21"/>
        </w:rPr>
        <w:t xml:space="preserve"> </w:t>
      </w:r>
      <w:r w:rsidR="00792BFC">
        <w:rPr>
          <w:rFonts w:ascii="Tahoma" w:eastAsia="Tahoma" w:hAnsi="Tahoma" w:cs="Tahoma"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 výběrem vhodného rekvalifikačního kurzu umějí pomoci přímo pracovníci </w:t>
      </w:r>
      <w:r w:rsidR="006C1287">
        <w:rPr>
          <w:rFonts w:ascii="Tahoma" w:eastAsia="Tahoma" w:hAnsi="Tahoma" w:cs="Tahoma"/>
          <w:color w:val="CC9900"/>
          <w:sz w:val="21"/>
          <w:szCs w:val="21"/>
        </w:rPr>
        <w:t>ú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řadu práce, kteří 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>doporučí vhodné kurzy podle vzdělání a zkušeností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vhodný kurz následně uchazeči zprostředkují. Poradit umějí i poradenská centra nebo kariérní poradci. Neziskové organizace a vzdělávací centra č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>asto nabízejí bezplatné poradenství i vlastní kurzy</w:t>
      </w:r>
      <w:r w:rsidR="008B7337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Existuje i řada vzdělávacích portálů</w:t>
      </w:r>
      <w:r w:rsidR="007B5659">
        <w:rPr>
          <w:rFonts w:ascii="Tahoma" w:eastAsia="Tahoma" w:hAnsi="Tahoma" w:cs="Tahoma"/>
          <w:color w:val="CC9900"/>
          <w:sz w:val="21"/>
          <w:szCs w:val="21"/>
        </w:rPr>
        <w:t>, na kterých je možné</w:t>
      </w:r>
      <w:r w:rsidRPr="000A22EC">
        <w:rPr>
          <w:rFonts w:ascii="Tahoma" w:eastAsia="Tahoma" w:hAnsi="Tahoma" w:cs="Tahoma"/>
          <w:color w:val="CC9900"/>
          <w:sz w:val="21"/>
          <w:szCs w:val="21"/>
        </w:rPr>
        <w:t xml:space="preserve"> porovnat nabídku kurzů, přečíst si hodnocení a recenze absolventů</w:t>
      </w:r>
      <w:r w:rsidR="00792BFC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7B5659">
        <w:rPr>
          <w:rFonts w:ascii="Tahoma" w:eastAsia="Tahoma" w:hAnsi="Tahoma" w:cs="Tahoma"/>
          <w:sz w:val="21"/>
          <w:szCs w:val="21"/>
        </w:rPr>
        <w:t>vyjmenovala Marcela Vyskoková</w:t>
      </w:r>
      <w:r w:rsidR="0000741B">
        <w:rPr>
          <w:rFonts w:ascii="Tahoma" w:eastAsia="Tahoma" w:hAnsi="Tahoma" w:cs="Tahoma"/>
          <w:sz w:val="21"/>
          <w:szCs w:val="21"/>
        </w:rPr>
        <w:t>.</w:t>
      </w:r>
    </w:p>
    <w:p w14:paraId="7FD1B292" w14:textId="61AFFD16" w:rsidR="00637C3C" w:rsidRPr="000C40EC" w:rsidRDefault="007B5659" w:rsidP="0000741B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7B5659">
        <w:rPr>
          <w:rFonts w:ascii="Tahoma" w:eastAsia="Tahoma" w:hAnsi="Tahoma" w:cs="Tahoma"/>
          <w:sz w:val="21"/>
          <w:szCs w:val="21"/>
        </w:rPr>
        <w:t>Po absolvování rekvalifikačního kurzu je klíčové navázat aktivním hledáním práce.</w:t>
      </w:r>
      <w:r w:rsidR="000C40EC">
        <w:rPr>
          <w:rFonts w:ascii="Tahoma" w:eastAsia="Tahoma" w:hAnsi="Tahoma" w:cs="Tahoma"/>
          <w:sz w:val="21"/>
          <w:szCs w:val="21"/>
        </w:rPr>
        <w:t xml:space="preserve"> </w:t>
      </w:r>
      <w:r w:rsidR="00637C3C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7B5659">
        <w:rPr>
          <w:rFonts w:ascii="Tahoma" w:eastAsia="Tahoma" w:hAnsi="Tahoma" w:cs="Tahoma"/>
          <w:color w:val="CC9900"/>
          <w:sz w:val="21"/>
          <w:szCs w:val="21"/>
        </w:rPr>
        <w:t>Aktualizujte si životopis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Pr="007B5659">
        <w:rPr>
          <w:rFonts w:ascii="Tahoma" w:eastAsia="Tahoma" w:hAnsi="Tahoma" w:cs="Tahoma"/>
          <w:color w:val="CC9900"/>
          <w:sz w:val="21"/>
          <w:szCs w:val="21"/>
        </w:rPr>
        <w:t>profil na LinkedIn</w:t>
      </w:r>
      <w:r w:rsidR="00F35013">
        <w:rPr>
          <w:rFonts w:ascii="Tahoma" w:eastAsia="Tahoma" w:hAnsi="Tahoma" w:cs="Tahoma"/>
          <w:color w:val="CC9900"/>
          <w:sz w:val="21"/>
          <w:szCs w:val="21"/>
        </w:rPr>
        <w:t>, případně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i motivační dopis</w:t>
      </w:r>
      <w:r w:rsidRPr="007B5659">
        <w:rPr>
          <w:rFonts w:ascii="Tahoma" w:eastAsia="Tahoma" w:hAnsi="Tahoma" w:cs="Tahoma"/>
          <w:color w:val="CC9900"/>
          <w:sz w:val="21"/>
          <w:szCs w:val="21"/>
        </w:rPr>
        <w:t xml:space="preserve">, jasně uveďte získané dovednosti, certifikát a případně i praktické výstupy z kurzu. Práci hledejte cíleně – nejen na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pracovních </w:t>
      </w:r>
      <w:r w:rsidRPr="007B5659">
        <w:rPr>
          <w:rFonts w:ascii="Tahoma" w:eastAsia="Tahoma" w:hAnsi="Tahoma" w:cs="Tahoma"/>
          <w:color w:val="CC9900"/>
          <w:sz w:val="21"/>
          <w:szCs w:val="21"/>
        </w:rPr>
        <w:t>portálech, ale oslovujte i firmy napřímo. Mnoho zaměstnavatelů ocení proaktivní přístup. Nebojte se říct o pomoc ani ve svém okolí – často právě osobní doporučení otevře dveře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k nové pracovní pozici</w:t>
      </w:r>
      <w:r w:rsidR="00637C3C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094FEC">
        <w:rPr>
          <w:rFonts w:ascii="Tahoma" w:eastAsia="Tahoma" w:hAnsi="Tahoma" w:cs="Tahoma"/>
          <w:sz w:val="21"/>
          <w:szCs w:val="21"/>
        </w:rPr>
        <w:t>poradila Gabriela Hansliková</w:t>
      </w:r>
      <w:r w:rsidR="0005215D">
        <w:rPr>
          <w:rFonts w:ascii="Tahoma" w:eastAsia="Tahoma" w:hAnsi="Tahoma" w:cs="Tahoma"/>
          <w:sz w:val="21"/>
          <w:szCs w:val="21"/>
        </w:rPr>
        <w:t>.</w:t>
      </w:r>
    </w:p>
    <w:p w14:paraId="47F016A5" w14:textId="77777777" w:rsidR="00304CD5" w:rsidRDefault="00A920F6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gjdgxs" w:colFirst="0" w:colLast="0"/>
      <w:bookmarkEnd w:id="0"/>
      <w:r>
        <w:rPr>
          <w:rFonts w:ascii="Tahoma" w:eastAsia="Tahoma" w:hAnsi="Tahoma" w:cs="Tahoma"/>
          <w:b/>
        </w:rPr>
        <w:t>KONTAKT PRO MÉDIA:</w:t>
      </w:r>
    </w:p>
    <w:p w14:paraId="60A1985F" w14:textId="77777777" w:rsidR="00304CD5" w:rsidRDefault="00A920F6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25F6BF3" w14:textId="77777777" w:rsidR="00304CD5" w:rsidRDefault="00A920F6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3B15CAEE" wp14:editId="4E16D25E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D1149" w14:textId="77777777" w:rsidR="00304CD5" w:rsidRDefault="00A920F6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color w:val="0070C0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9">
        <w:r w:rsidR="00304CD5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color w:val="0070C0"/>
          <w:sz w:val="20"/>
          <w:szCs w:val="20"/>
        </w:rPr>
        <w:t xml:space="preserve">, </w:t>
      </w:r>
      <w:hyperlink r:id="rId10">
        <w:r w:rsidR="00304CD5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color w:val="0070C0"/>
          <w:sz w:val="20"/>
          <w:szCs w:val="20"/>
        </w:rPr>
        <w:br/>
      </w:r>
    </w:p>
    <w:p w14:paraId="1D4CE65A" w14:textId="77777777" w:rsidR="00304CD5" w:rsidRDefault="00A920F6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ADVANTAGE CONSULTING, </w:t>
      </w:r>
      <w:hyperlink r:id="rId11">
        <w:r w:rsidR="00304CD5">
          <w:rPr>
            <w:rFonts w:ascii="Tahoma" w:eastAsia="Tahoma" w:hAnsi="Tahoma" w:cs="Tahoma"/>
            <w:b/>
            <w:color w:val="0070C0"/>
            <w:u w:val="single"/>
          </w:rPr>
          <w:t>www.acjobs.cz</w:t>
        </w:r>
      </w:hyperlink>
    </w:p>
    <w:p w14:paraId="2A2DD374" w14:textId="77777777" w:rsidR="00304CD5" w:rsidRDefault="00A920F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18"/>
          <w:szCs w:val="18"/>
        </w:rPr>
        <w:t xml:space="preserve">Personální agentura Advantage Consulting je největší česká personální agentura v oblasti Recruitmentu. Uchazečům o zaměstnání pomáhá s jejich uplatněním na trhu práce od roku 2002. Síť poboček má po celé ČR. Zajišťuje komplexní služby v oblasti lidských zdrojů, poradenství v otázkách náboru a hodnocení nových či stávajících zaměstnanců. </w:t>
      </w:r>
      <w:r>
        <w:rPr>
          <w:rFonts w:ascii="Tahoma" w:eastAsia="Tahoma" w:hAnsi="Tahoma" w:cs="Tahoma"/>
          <w:sz w:val="21"/>
          <w:szCs w:val="21"/>
        </w:rPr>
        <w:t xml:space="preserve"> </w:t>
      </w:r>
    </w:p>
    <w:sectPr w:rsidR="00304CD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7491F" w14:textId="77777777" w:rsidR="005D4E2A" w:rsidRDefault="005D4E2A">
      <w:pPr>
        <w:spacing w:after="0" w:line="240" w:lineRule="auto"/>
      </w:pPr>
      <w:r>
        <w:separator/>
      </w:r>
    </w:p>
  </w:endnote>
  <w:endnote w:type="continuationSeparator" w:id="0">
    <w:p w14:paraId="585E5FE2" w14:textId="77777777" w:rsidR="005D4E2A" w:rsidRDefault="005D4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2880" w14:textId="77777777" w:rsidR="00304CD5" w:rsidRDefault="00304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9B58" w14:textId="77777777" w:rsidR="005D4E2A" w:rsidRDefault="005D4E2A">
      <w:pPr>
        <w:spacing w:after="0" w:line="240" w:lineRule="auto"/>
      </w:pPr>
      <w:r>
        <w:separator/>
      </w:r>
    </w:p>
  </w:footnote>
  <w:footnote w:type="continuationSeparator" w:id="0">
    <w:p w14:paraId="5D983FED" w14:textId="77777777" w:rsidR="005D4E2A" w:rsidRDefault="005D4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29B9" w14:textId="17807345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10"/>
        <w:szCs w:val="10"/>
      </w:rPr>
      <w:drawing>
        <wp:inline distT="0" distB="0" distL="0" distR="0" wp14:anchorId="4CA1103F" wp14:editId="59F91268">
          <wp:extent cx="1760829" cy="544811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0829" cy="5448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A920F6">
      <w:rPr>
        <w:b/>
        <w:color w:val="000000"/>
        <w:sz w:val="36"/>
        <w:szCs w:val="36"/>
      </w:rPr>
      <w:tab/>
    </w:r>
    <w:r w:rsidR="00A920F6">
      <w:rPr>
        <w:b/>
        <w:color w:val="000000"/>
        <w:sz w:val="36"/>
        <w:szCs w:val="36"/>
      </w:rPr>
      <w:tab/>
      <w:t>TISKOVÁ ZPRÁVA</w:t>
    </w:r>
  </w:p>
  <w:p w14:paraId="0D5A3786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204D3BF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605E7B7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FA2A71C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F990225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9CE518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0C705C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7C6ACEB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68C2A83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9C59E77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76B604C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49E9CA9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B6B9D1D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B6720F6" w14:textId="77777777" w:rsidR="00EC2A63" w:rsidRDefault="00EC2A63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1960995" w14:textId="77777777" w:rsidR="00AA6AC8" w:rsidRDefault="00AA6AC8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23B42BA" w14:textId="77777777" w:rsidR="00C71751" w:rsidRDefault="00C71751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573ED08" w14:textId="77777777" w:rsidR="00304CD5" w:rsidRDefault="00304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B5914AA" w14:textId="77777777" w:rsidR="00304CD5" w:rsidRDefault="00304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37A7F8C" w14:textId="77777777" w:rsidR="00304CD5" w:rsidRDefault="00304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D7BE3C4" w14:textId="77777777" w:rsidR="00304CD5" w:rsidRDefault="00304CD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D95"/>
    <w:multiLevelType w:val="multilevel"/>
    <w:tmpl w:val="DBC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522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D5"/>
    <w:rsid w:val="0000741B"/>
    <w:rsid w:val="00016B7D"/>
    <w:rsid w:val="0003157C"/>
    <w:rsid w:val="0005215D"/>
    <w:rsid w:val="00062535"/>
    <w:rsid w:val="00094FEC"/>
    <w:rsid w:val="000A22EC"/>
    <w:rsid w:val="000C40EC"/>
    <w:rsid w:val="000D0EFD"/>
    <w:rsid w:val="000D1BA0"/>
    <w:rsid w:val="000E73FE"/>
    <w:rsid w:val="00134431"/>
    <w:rsid w:val="00135CB2"/>
    <w:rsid w:val="0014775C"/>
    <w:rsid w:val="00193D13"/>
    <w:rsid w:val="001D224B"/>
    <w:rsid w:val="001E01D3"/>
    <w:rsid w:val="001E2EE5"/>
    <w:rsid w:val="0022726C"/>
    <w:rsid w:val="00250374"/>
    <w:rsid w:val="00260F63"/>
    <w:rsid w:val="0029474C"/>
    <w:rsid w:val="002A26D7"/>
    <w:rsid w:val="00304CD5"/>
    <w:rsid w:val="003704BA"/>
    <w:rsid w:val="00396C31"/>
    <w:rsid w:val="003B2CBB"/>
    <w:rsid w:val="003D34C0"/>
    <w:rsid w:val="003E201B"/>
    <w:rsid w:val="003E42AD"/>
    <w:rsid w:val="003F030C"/>
    <w:rsid w:val="003F2272"/>
    <w:rsid w:val="00414326"/>
    <w:rsid w:val="00424947"/>
    <w:rsid w:val="00434FE0"/>
    <w:rsid w:val="0043511A"/>
    <w:rsid w:val="00444D7C"/>
    <w:rsid w:val="00464256"/>
    <w:rsid w:val="00494104"/>
    <w:rsid w:val="004C59DE"/>
    <w:rsid w:val="004D3C45"/>
    <w:rsid w:val="004D7743"/>
    <w:rsid w:val="004E0590"/>
    <w:rsid w:val="004F3503"/>
    <w:rsid w:val="004F3709"/>
    <w:rsid w:val="004F7876"/>
    <w:rsid w:val="00507C88"/>
    <w:rsid w:val="00526133"/>
    <w:rsid w:val="005265F1"/>
    <w:rsid w:val="0056092F"/>
    <w:rsid w:val="005A4F6C"/>
    <w:rsid w:val="005B6D4B"/>
    <w:rsid w:val="005C3A19"/>
    <w:rsid w:val="005C5BE7"/>
    <w:rsid w:val="005C6120"/>
    <w:rsid w:val="005D4E2A"/>
    <w:rsid w:val="00601714"/>
    <w:rsid w:val="00637C3C"/>
    <w:rsid w:val="00652039"/>
    <w:rsid w:val="006B568B"/>
    <w:rsid w:val="006C1287"/>
    <w:rsid w:val="006E2528"/>
    <w:rsid w:val="006F4FEF"/>
    <w:rsid w:val="00701174"/>
    <w:rsid w:val="00701EED"/>
    <w:rsid w:val="00734015"/>
    <w:rsid w:val="007371EB"/>
    <w:rsid w:val="00775160"/>
    <w:rsid w:val="0078018F"/>
    <w:rsid w:val="00792BFC"/>
    <w:rsid w:val="007B5659"/>
    <w:rsid w:val="007D51E8"/>
    <w:rsid w:val="007E34C3"/>
    <w:rsid w:val="007E6BD6"/>
    <w:rsid w:val="007F3267"/>
    <w:rsid w:val="007F52ED"/>
    <w:rsid w:val="00820B63"/>
    <w:rsid w:val="00853B52"/>
    <w:rsid w:val="00861938"/>
    <w:rsid w:val="0086316B"/>
    <w:rsid w:val="00897E8B"/>
    <w:rsid w:val="008A3302"/>
    <w:rsid w:val="008B7337"/>
    <w:rsid w:val="008B7C75"/>
    <w:rsid w:val="008C76F6"/>
    <w:rsid w:val="008E27A7"/>
    <w:rsid w:val="0094113B"/>
    <w:rsid w:val="00943541"/>
    <w:rsid w:val="0096346D"/>
    <w:rsid w:val="0097258C"/>
    <w:rsid w:val="00984C9B"/>
    <w:rsid w:val="00995182"/>
    <w:rsid w:val="0099570B"/>
    <w:rsid w:val="00996BDE"/>
    <w:rsid w:val="009B286D"/>
    <w:rsid w:val="009D11D5"/>
    <w:rsid w:val="009E5525"/>
    <w:rsid w:val="009F2D35"/>
    <w:rsid w:val="009F3476"/>
    <w:rsid w:val="00A05135"/>
    <w:rsid w:val="00A11DCC"/>
    <w:rsid w:val="00A20C60"/>
    <w:rsid w:val="00A35CCF"/>
    <w:rsid w:val="00A540A1"/>
    <w:rsid w:val="00A920F6"/>
    <w:rsid w:val="00AA6AC8"/>
    <w:rsid w:val="00AB32CA"/>
    <w:rsid w:val="00AB6D75"/>
    <w:rsid w:val="00AC472F"/>
    <w:rsid w:val="00AD1C7E"/>
    <w:rsid w:val="00AD2759"/>
    <w:rsid w:val="00AD47A1"/>
    <w:rsid w:val="00AE0C40"/>
    <w:rsid w:val="00AE7C33"/>
    <w:rsid w:val="00B20B2A"/>
    <w:rsid w:val="00B267AE"/>
    <w:rsid w:val="00B27955"/>
    <w:rsid w:val="00B3021B"/>
    <w:rsid w:val="00B3171A"/>
    <w:rsid w:val="00B4164E"/>
    <w:rsid w:val="00B41799"/>
    <w:rsid w:val="00B43E3C"/>
    <w:rsid w:val="00B442BB"/>
    <w:rsid w:val="00B87E20"/>
    <w:rsid w:val="00BE3472"/>
    <w:rsid w:val="00C16024"/>
    <w:rsid w:val="00C27D87"/>
    <w:rsid w:val="00C4618D"/>
    <w:rsid w:val="00C5331B"/>
    <w:rsid w:val="00C71751"/>
    <w:rsid w:val="00C811E8"/>
    <w:rsid w:val="00C90C76"/>
    <w:rsid w:val="00C9652D"/>
    <w:rsid w:val="00CA28BD"/>
    <w:rsid w:val="00CA759D"/>
    <w:rsid w:val="00CD45CB"/>
    <w:rsid w:val="00CD4DD5"/>
    <w:rsid w:val="00CF4CB3"/>
    <w:rsid w:val="00D01412"/>
    <w:rsid w:val="00D14596"/>
    <w:rsid w:val="00D74171"/>
    <w:rsid w:val="00D762C4"/>
    <w:rsid w:val="00D9534B"/>
    <w:rsid w:val="00D96304"/>
    <w:rsid w:val="00DC4A65"/>
    <w:rsid w:val="00E030DF"/>
    <w:rsid w:val="00E07CE6"/>
    <w:rsid w:val="00E32179"/>
    <w:rsid w:val="00E4517F"/>
    <w:rsid w:val="00E70AE5"/>
    <w:rsid w:val="00E956F5"/>
    <w:rsid w:val="00E96A0E"/>
    <w:rsid w:val="00EC2A63"/>
    <w:rsid w:val="00ED1B3D"/>
    <w:rsid w:val="00ED6E1E"/>
    <w:rsid w:val="00EF52B4"/>
    <w:rsid w:val="00F024D3"/>
    <w:rsid w:val="00F31473"/>
    <w:rsid w:val="00F35013"/>
    <w:rsid w:val="00F447F6"/>
    <w:rsid w:val="00F5376C"/>
    <w:rsid w:val="00F56E68"/>
    <w:rsid w:val="00F64B41"/>
    <w:rsid w:val="00F64E2E"/>
    <w:rsid w:val="00F75D70"/>
    <w:rsid w:val="00F764FE"/>
    <w:rsid w:val="00F91160"/>
    <w:rsid w:val="00FA4AF4"/>
    <w:rsid w:val="00FA76E3"/>
    <w:rsid w:val="00FA7707"/>
    <w:rsid w:val="00FC4CEC"/>
    <w:rsid w:val="00FF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CDC7"/>
  <w15:docId w15:val="{F2C3C9A0-0FAD-4147-83C1-F45C53DA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E7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7C33"/>
  </w:style>
  <w:style w:type="paragraph" w:styleId="Zpat">
    <w:name w:val="footer"/>
    <w:basedOn w:val="Normln"/>
    <w:link w:val="ZpatChar"/>
    <w:uiPriority w:val="99"/>
    <w:unhideWhenUsed/>
    <w:rsid w:val="00AE7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7C33"/>
  </w:style>
  <w:style w:type="character" w:styleId="Odkaznakoment">
    <w:name w:val="annotation reference"/>
    <w:basedOn w:val="Standardnpsmoodstavce"/>
    <w:uiPriority w:val="99"/>
    <w:semiHidden/>
    <w:unhideWhenUsed/>
    <w:rsid w:val="00EF52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F52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F52B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F52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F52B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F52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jobs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earmedi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@pearmedi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AAC6-8ABC-AC47-8FA0-A1BD563D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2025-06-04T13:53:00Z</dcterms:created>
  <dcterms:modified xsi:type="dcterms:W3CDTF">2025-06-04T13:53:00Z</dcterms:modified>
</cp:coreProperties>
</file>