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1116" w14:textId="2417E495" w:rsidR="005E6BAE" w:rsidRPr="00D3049D" w:rsidRDefault="00D3049D" w:rsidP="00283294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D3049D">
        <w:rPr>
          <w:rFonts w:ascii="Tahoma" w:eastAsia="Tahoma" w:hAnsi="Tahoma" w:cs="Tahoma"/>
          <w:b/>
          <w:sz w:val="44"/>
          <w:szCs w:val="44"/>
        </w:rPr>
        <w:t>Žáci z Prahy zvítězili na největší přehlídce studentských firem v Evropě</w:t>
      </w:r>
    </w:p>
    <w:p w14:paraId="4789383E" w14:textId="07C47917" w:rsidR="00550EA7" w:rsidRDefault="00283294" w:rsidP="00550EA7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096FF3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D27F8B">
        <w:rPr>
          <w:rFonts w:ascii="Tahoma" w:eastAsia="Tahoma" w:hAnsi="Tahoma" w:cs="Tahoma"/>
          <w:b/>
          <w:sz w:val="21"/>
          <w:szCs w:val="21"/>
        </w:rPr>
        <w:t>2</w:t>
      </w:r>
      <w:r w:rsidR="00CD240E">
        <w:rPr>
          <w:rFonts w:ascii="Tahoma" w:eastAsia="Tahoma" w:hAnsi="Tahoma" w:cs="Tahoma"/>
          <w:b/>
          <w:sz w:val="21"/>
          <w:szCs w:val="21"/>
        </w:rPr>
        <w:t>1</w:t>
      </w:r>
      <w:r w:rsidRPr="00096FF3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096FF3" w:rsidRPr="00096FF3">
        <w:rPr>
          <w:rFonts w:ascii="Tahoma" w:eastAsia="Tahoma" w:hAnsi="Tahoma" w:cs="Tahoma"/>
          <w:b/>
          <w:sz w:val="21"/>
          <w:szCs w:val="21"/>
        </w:rPr>
        <w:t>ČERVENCE 2022</w:t>
      </w:r>
      <w:r w:rsidRPr="00096FF3">
        <w:rPr>
          <w:rFonts w:ascii="Tahoma" w:eastAsia="Tahoma" w:hAnsi="Tahoma" w:cs="Tahoma"/>
          <w:b/>
          <w:sz w:val="21"/>
          <w:szCs w:val="21"/>
        </w:rPr>
        <w:t xml:space="preserve"> – </w:t>
      </w:r>
      <w:r w:rsidR="00151B02">
        <w:rPr>
          <w:rFonts w:ascii="Tahoma" w:eastAsia="Tahoma" w:hAnsi="Tahoma" w:cs="Tahoma"/>
          <w:b/>
          <w:sz w:val="21"/>
          <w:szCs w:val="21"/>
        </w:rPr>
        <w:t>Poprvé v historii má evropská soutěž studentských firem vítěze z Česka!</w:t>
      </w:r>
      <w:r w:rsidR="00C60985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550EA7">
        <w:rPr>
          <w:rFonts w:ascii="Tahoma" w:eastAsia="Tahoma" w:hAnsi="Tahoma" w:cs="Tahoma"/>
          <w:b/>
          <w:sz w:val="21"/>
          <w:szCs w:val="21"/>
        </w:rPr>
        <w:t xml:space="preserve">Ve finále </w:t>
      </w:r>
      <w:r w:rsidR="00550EA7" w:rsidRPr="000462C6">
        <w:rPr>
          <w:rFonts w:ascii="Tahoma" w:eastAsia="Tahoma" w:hAnsi="Tahoma" w:cs="Tahoma"/>
          <w:b/>
          <w:sz w:val="21"/>
          <w:szCs w:val="21"/>
        </w:rPr>
        <w:t>největšího festivalu podnikavosti mladých lidí v Evropě – Gen-E 202</w:t>
      </w:r>
      <w:r w:rsidR="00550EA7">
        <w:rPr>
          <w:rFonts w:ascii="Tahoma" w:eastAsia="Tahoma" w:hAnsi="Tahoma" w:cs="Tahoma"/>
          <w:b/>
          <w:sz w:val="21"/>
          <w:szCs w:val="21"/>
        </w:rPr>
        <w:t xml:space="preserve">2 </w:t>
      </w:r>
      <w:r w:rsidR="003F2F20">
        <w:rPr>
          <w:rFonts w:ascii="Tahoma" w:eastAsia="Tahoma" w:hAnsi="Tahoma" w:cs="Tahoma"/>
          <w:b/>
          <w:sz w:val="21"/>
          <w:szCs w:val="21"/>
        </w:rPr>
        <w:t>uspěl</w:t>
      </w:r>
      <w:r w:rsidR="00550EA7">
        <w:rPr>
          <w:rFonts w:ascii="Tahoma" w:eastAsia="Tahoma" w:hAnsi="Tahoma" w:cs="Tahoma"/>
          <w:b/>
          <w:sz w:val="21"/>
          <w:szCs w:val="21"/>
        </w:rPr>
        <w:t xml:space="preserve"> tým Booder company ze </w:t>
      </w:r>
      <w:r w:rsidR="00550EA7" w:rsidRPr="00096FF3">
        <w:rPr>
          <w:rFonts w:ascii="Tahoma" w:eastAsia="Tahoma" w:hAnsi="Tahoma" w:cs="Tahoma"/>
          <w:b/>
          <w:sz w:val="21"/>
          <w:szCs w:val="21"/>
        </w:rPr>
        <w:t>Střední průmyslové školy dopravní</w:t>
      </w:r>
      <w:r w:rsidR="00550EA7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550EA7" w:rsidRPr="00096FF3">
        <w:rPr>
          <w:rFonts w:ascii="Tahoma" w:eastAsia="Tahoma" w:hAnsi="Tahoma" w:cs="Tahoma"/>
          <w:b/>
          <w:sz w:val="21"/>
          <w:szCs w:val="21"/>
        </w:rPr>
        <w:t>v</w:t>
      </w:r>
      <w:r w:rsidR="00550EA7">
        <w:rPr>
          <w:rFonts w:ascii="Tahoma" w:eastAsia="Tahoma" w:hAnsi="Tahoma" w:cs="Tahoma"/>
          <w:b/>
          <w:sz w:val="21"/>
          <w:szCs w:val="21"/>
        </w:rPr>
        <w:t> </w:t>
      </w:r>
      <w:r w:rsidR="00550EA7" w:rsidRPr="00096FF3">
        <w:rPr>
          <w:rFonts w:ascii="Tahoma" w:eastAsia="Tahoma" w:hAnsi="Tahoma" w:cs="Tahoma"/>
          <w:b/>
          <w:sz w:val="21"/>
          <w:szCs w:val="21"/>
        </w:rPr>
        <w:t>Praze</w:t>
      </w:r>
      <w:r w:rsidR="00550EA7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3F2F20">
        <w:rPr>
          <w:rFonts w:ascii="Tahoma" w:eastAsia="Tahoma" w:hAnsi="Tahoma" w:cs="Tahoma"/>
          <w:b/>
          <w:sz w:val="21"/>
          <w:szCs w:val="21"/>
        </w:rPr>
        <w:t xml:space="preserve">Prosadil se </w:t>
      </w:r>
      <w:r w:rsidR="00550EA7">
        <w:rPr>
          <w:rFonts w:ascii="Tahoma" w:eastAsia="Tahoma" w:hAnsi="Tahoma" w:cs="Tahoma"/>
          <w:b/>
          <w:sz w:val="21"/>
          <w:szCs w:val="21"/>
        </w:rPr>
        <w:t xml:space="preserve">v konkurenci stovek tisíců středoškoláků z celého kontinentu. </w:t>
      </w:r>
    </w:p>
    <w:p w14:paraId="2E7C6B4D" w14:textId="1373FC8F" w:rsidR="005816CA" w:rsidRDefault="00550EA7" w:rsidP="005816CA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Velkolepé </w:t>
      </w:r>
      <w:r w:rsidR="003F2F20">
        <w:rPr>
          <w:rFonts w:ascii="Tahoma" w:eastAsia="Tahoma" w:hAnsi="Tahoma" w:cs="Tahoma"/>
          <w:bCs/>
          <w:sz w:val="21"/>
          <w:szCs w:val="21"/>
        </w:rPr>
        <w:t xml:space="preserve">33. </w:t>
      </w:r>
      <w:r>
        <w:rPr>
          <w:rFonts w:ascii="Tahoma" w:eastAsia="Tahoma" w:hAnsi="Tahoma" w:cs="Tahoma"/>
          <w:bCs/>
          <w:sz w:val="21"/>
          <w:szCs w:val="21"/>
        </w:rPr>
        <w:t xml:space="preserve">finále </w:t>
      </w:r>
      <w:r w:rsidR="003F2F20">
        <w:rPr>
          <w:rFonts w:ascii="Tahoma" w:eastAsia="Tahoma" w:hAnsi="Tahoma" w:cs="Tahoma"/>
          <w:bCs/>
          <w:sz w:val="21"/>
          <w:szCs w:val="21"/>
        </w:rPr>
        <w:t xml:space="preserve">soutěže </w:t>
      </w:r>
      <w:r>
        <w:rPr>
          <w:rFonts w:ascii="Tahoma" w:eastAsia="Tahoma" w:hAnsi="Tahoma" w:cs="Tahoma"/>
          <w:bCs/>
          <w:sz w:val="21"/>
          <w:szCs w:val="21"/>
        </w:rPr>
        <w:t>Gen-E</w:t>
      </w:r>
      <w:r w:rsidR="005816CA">
        <w:rPr>
          <w:rFonts w:ascii="Tahoma" w:eastAsia="Tahoma" w:hAnsi="Tahoma" w:cs="Tahoma"/>
          <w:bCs/>
          <w:sz w:val="21"/>
          <w:szCs w:val="21"/>
        </w:rPr>
        <w:t>, pořád</w:t>
      </w:r>
      <w:r w:rsidR="00003E4D">
        <w:rPr>
          <w:rFonts w:ascii="Tahoma" w:eastAsia="Tahoma" w:hAnsi="Tahoma" w:cs="Tahoma"/>
          <w:bCs/>
          <w:sz w:val="21"/>
          <w:szCs w:val="21"/>
        </w:rPr>
        <w:t>ané</w:t>
      </w:r>
      <w:r w:rsidR="005816CA">
        <w:rPr>
          <w:rFonts w:ascii="Tahoma" w:eastAsia="Tahoma" w:hAnsi="Tahoma" w:cs="Tahoma"/>
          <w:bCs/>
          <w:sz w:val="21"/>
          <w:szCs w:val="21"/>
        </w:rPr>
        <w:t xml:space="preserve"> neziskov</w:t>
      </w:r>
      <w:r w:rsidR="00003E4D">
        <w:rPr>
          <w:rFonts w:ascii="Tahoma" w:eastAsia="Tahoma" w:hAnsi="Tahoma" w:cs="Tahoma"/>
          <w:bCs/>
          <w:sz w:val="21"/>
          <w:szCs w:val="21"/>
        </w:rPr>
        <w:t>ou</w:t>
      </w:r>
      <w:r w:rsidR="005816CA">
        <w:rPr>
          <w:rFonts w:ascii="Tahoma" w:eastAsia="Tahoma" w:hAnsi="Tahoma" w:cs="Tahoma"/>
          <w:bCs/>
          <w:sz w:val="21"/>
          <w:szCs w:val="21"/>
        </w:rPr>
        <w:t xml:space="preserve"> organizac</w:t>
      </w:r>
      <w:r w:rsidR="00003E4D">
        <w:rPr>
          <w:rFonts w:ascii="Tahoma" w:eastAsia="Tahoma" w:hAnsi="Tahoma" w:cs="Tahoma"/>
          <w:bCs/>
          <w:sz w:val="21"/>
          <w:szCs w:val="21"/>
        </w:rPr>
        <w:t>í</w:t>
      </w:r>
      <w:r w:rsidR="005816CA">
        <w:rPr>
          <w:rFonts w:ascii="Tahoma" w:eastAsia="Tahoma" w:hAnsi="Tahoma" w:cs="Tahoma"/>
          <w:bCs/>
          <w:sz w:val="21"/>
          <w:szCs w:val="21"/>
        </w:rPr>
        <w:t xml:space="preserve"> Junior Achievement Europe (JA Europe),</w:t>
      </w:r>
      <w:r>
        <w:rPr>
          <w:rFonts w:ascii="Tahoma" w:eastAsia="Tahoma" w:hAnsi="Tahoma" w:cs="Tahoma"/>
          <w:bCs/>
          <w:sz w:val="21"/>
          <w:szCs w:val="21"/>
        </w:rPr>
        <w:t xml:space="preserve"> letos proběhlo 12.-14. července v estonském Tallinnu. </w:t>
      </w:r>
      <w:r w:rsidR="005816CA" w:rsidRPr="00096FF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5816CA" w:rsidRPr="005816CA">
        <w:rPr>
          <w:rFonts w:ascii="Tahoma" w:eastAsia="Tahoma" w:hAnsi="Tahoma" w:cs="Tahoma"/>
          <w:color w:val="CC9900"/>
          <w:sz w:val="21"/>
          <w:szCs w:val="21"/>
        </w:rPr>
        <w:t>České studentské firmy se evropského finále účastní pravidelně od roku 1992,</w:t>
      </w:r>
      <w:r w:rsidR="00525372">
        <w:rPr>
          <w:rFonts w:ascii="Tahoma" w:eastAsia="Tahoma" w:hAnsi="Tahoma" w:cs="Tahoma"/>
          <w:color w:val="CC9900"/>
          <w:sz w:val="21"/>
          <w:szCs w:val="21"/>
        </w:rPr>
        <w:t xml:space="preserve"> vítěze ale máme poprvé</w:t>
      </w:r>
      <w:r w:rsidR="005816CA" w:rsidRPr="005816CA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525372">
        <w:rPr>
          <w:rFonts w:ascii="Tahoma" w:eastAsia="Tahoma" w:hAnsi="Tahoma" w:cs="Tahoma"/>
          <w:color w:val="CC9900"/>
          <w:sz w:val="21"/>
          <w:szCs w:val="21"/>
        </w:rPr>
        <w:t xml:space="preserve">Pětice studentů z Booder company </w:t>
      </w:r>
      <w:r w:rsidR="00525372" w:rsidRPr="00525372">
        <w:rPr>
          <w:rFonts w:ascii="Tahoma" w:eastAsia="Tahoma" w:hAnsi="Tahoma" w:cs="Tahoma"/>
          <w:color w:val="CC9900"/>
          <w:sz w:val="21"/>
          <w:szCs w:val="21"/>
        </w:rPr>
        <w:t>opanoval</w:t>
      </w:r>
      <w:r w:rsidR="00525372">
        <w:rPr>
          <w:rFonts w:ascii="Tahoma" w:eastAsia="Tahoma" w:hAnsi="Tahoma" w:cs="Tahoma"/>
          <w:color w:val="CC9900"/>
          <w:sz w:val="21"/>
          <w:szCs w:val="21"/>
        </w:rPr>
        <w:t>a</w:t>
      </w:r>
      <w:r w:rsidR="00525372" w:rsidRPr="00525372">
        <w:rPr>
          <w:rFonts w:ascii="Tahoma" w:eastAsia="Tahoma" w:hAnsi="Tahoma" w:cs="Tahoma"/>
          <w:color w:val="CC9900"/>
          <w:sz w:val="21"/>
          <w:szCs w:val="21"/>
        </w:rPr>
        <w:t xml:space="preserve"> kategorii Citi Client Focus Award zaměřenou na pochopení potřeb a pomoc klientům.</w:t>
      </w:r>
      <w:r w:rsidR="0052537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8350AB">
        <w:rPr>
          <w:rFonts w:ascii="Tahoma" w:eastAsia="Tahoma" w:hAnsi="Tahoma" w:cs="Tahoma"/>
          <w:color w:val="CC9900"/>
          <w:sz w:val="21"/>
          <w:szCs w:val="21"/>
        </w:rPr>
        <w:t xml:space="preserve">Podařilo se jim porazit </w:t>
      </w:r>
      <w:r w:rsidR="005816CA" w:rsidRPr="005816CA">
        <w:rPr>
          <w:rFonts w:ascii="Tahoma" w:eastAsia="Tahoma" w:hAnsi="Tahoma" w:cs="Tahoma"/>
          <w:color w:val="CC9900"/>
          <w:sz w:val="21"/>
          <w:szCs w:val="21"/>
        </w:rPr>
        <w:t>4</w:t>
      </w:r>
      <w:r w:rsidR="008350AB">
        <w:rPr>
          <w:rFonts w:ascii="Tahoma" w:eastAsia="Tahoma" w:hAnsi="Tahoma" w:cs="Tahoma"/>
          <w:color w:val="CC9900"/>
          <w:sz w:val="21"/>
          <w:szCs w:val="21"/>
        </w:rPr>
        <w:t>0 nejlepších</w:t>
      </w:r>
      <w:r w:rsidR="005816CA" w:rsidRPr="005816CA">
        <w:rPr>
          <w:rFonts w:ascii="Tahoma" w:eastAsia="Tahoma" w:hAnsi="Tahoma" w:cs="Tahoma"/>
          <w:color w:val="CC9900"/>
          <w:sz w:val="21"/>
          <w:szCs w:val="21"/>
        </w:rPr>
        <w:t xml:space="preserve"> studentských firem – národních vítězů z celé Evropy</w:t>
      </w:r>
      <w:r w:rsidR="00A53EEC">
        <w:rPr>
          <w:rFonts w:ascii="Tahoma" w:eastAsia="Tahoma" w:hAnsi="Tahoma" w:cs="Tahoma"/>
          <w:color w:val="CC9900"/>
          <w:sz w:val="21"/>
          <w:szCs w:val="21"/>
        </w:rPr>
        <w:t>. Na akci, která p</w:t>
      </w:r>
      <w:r w:rsidR="00A53EEC" w:rsidRPr="005816CA">
        <w:rPr>
          <w:rFonts w:ascii="Tahoma" w:eastAsia="Tahoma" w:hAnsi="Tahoma" w:cs="Tahoma"/>
          <w:color w:val="CC9900"/>
          <w:sz w:val="21"/>
          <w:szCs w:val="21"/>
        </w:rPr>
        <w:t xml:space="preserve">latí za největší podnikatelskou událost roku pro rozvoj evropské mládeže, účastní se </w:t>
      </w:r>
      <w:r w:rsidR="00A53EEC">
        <w:rPr>
          <w:rFonts w:ascii="Tahoma" w:eastAsia="Tahoma" w:hAnsi="Tahoma" w:cs="Tahoma"/>
          <w:color w:val="CC9900"/>
          <w:sz w:val="21"/>
          <w:szCs w:val="21"/>
        </w:rPr>
        <w:t>jí</w:t>
      </w:r>
      <w:r w:rsidR="00A53EEC" w:rsidRPr="005816CA">
        <w:rPr>
          <w:rFonts w:ascii="Tahoma" w:eastAsia="Tahoma" w:hAnsi="Tahoma" w:cs="Tahoma"/>
          <w:color w:val="CC9900"/>
          <w:sz w:val="21"/>
          <w:szCs w:val="21"/>
        </w:rPr>
        <w:t xml:space="preserve"> kolem tisícovky hostů, </w:t>
      </w:r>
      <w:r w:rsidR="00CB7D07">
        <w:rPr>
          <w:rFonts w:ascii="Tahoma" w:eastAsia="Tahoma" w:hAnsi="Tahoma" w:cs="Tahoma"/>
          <w:color w:val="CC9900"/>
          <w:sz w:val="21"/>
          <w:szCs w:val="21"/>
        </w:rPr>
        <w:t xml:space="preserve">včetně čelních politických představitelů, </w:t>
      </w:r>
      <w:r w:rsidR="00A53EEC" w:rsidRPr="005816CA">
        <w:rPr>
          <w:rFonts w:ascii="Tahoma" w:eastAsia="Tahoma" w:hAnsi="Tahoma" w:cs="Tahoma"/>
          <w:color w:val="CC9900"/>
          <w:sz w:val="21"/>
          <w:szCs w:val="21"/>
        </w:rPr>
        <w:t xml:space="preserve">má silnou podporu </w:t>
      </w:r>
      <w:r w:rsidR="00CB7D07">
        <w:rPr>
          <w:rFonts w:ascii="Tahoma" w:eastAsia="Tahoma" w:hAnsi="Tahoma" w:cs="Tahoma"/>
          <w:color w:val="CC9900"/>
          <w:sz w:val="21"/>
          <w:szCs w:val="21"/>
        </w:rPr>
        <w:t xml:space="preserve">Evropské unie a velkých </w:t>
      </w:r>
      <w:r w:rsidR="00A53EEC" w:rsidRPr="005816CA">
        <w:rPr>
          <w:rFonts w:ascii="Tahoma" w:eastAsia="Tahoma" w:hAnsi="Tahoma" w:cs="Tahoma"/>
          <w:color w:val="CC9900"/>
          <w:sz w:val="21"/>
          <w:szCs w:val="21"/>
        </w:rPr>
        <w:t>partnerů</w:t>
      </w:r>
      <w:r w:rsidR="00A53EEC">
        <w:rPr>
          <w:rFonts w:ascii="Tahoma" w:eastAsia="Tahoma" w:hAnsi="Tahoma" w:cs="Tahoma"/>
          <w:color w:val="CC9900"/>
          <w:sz w:val="21"/>
          <w:szCs w:val="21"/>
        </w:rPr>
        <w:t>, jde o ohromný úspěch,</w:t>
      </w:r>
      <w:r w:rsidR="008350AB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8350AB" w:rsidRPr="00D27F8B">
        <w:rPr>
          <w:rFonts w:ascii="Tahoma" w:eastAsia="Tahoma" w:hAnsi="Tahoma" w:cs="Tahoma"/>
          <w:sz w:val="21"/>
          <w:szCs w:val="21"/>
        </w:rPr>
        <w:t xml:space="preserve">uvedl </w:t>
      </w:r>
      <w:r w:rsidR="008350AB">
        <w:rPr>
          <w:rFonts w:ascii="Tahoma" w:eastAsia="Tahoma" w:hAnsi="Tahoma" w:cs="Tahoma"/>
          <w:sz w:val="21"/>
          <w:szCs w:val="21"/>
        </w:rPr>
        <w:t xml:space="preserve">ředitel </w:t>
      </w:r>
      <w:r w:rsidR="008350AB" w:rsidRPr="00D27F8B">
        <w:rPr>
          <w:rFonts w:ascii="Tahoma" w:eastAsia="Tahoma" w:hAnsi="Tahoma" w:cs="Tahoma"/>
          <w:sz w:val="21"/>
          <w:szCs w:val="21"/>
        </w:rPr>
        <w:t>české kanceláře Junior Achievem</w:t>
      </w:r>
      <w:r w:rsidR="008350AB">
        <w:rPr>
          <w:rFonts w:ascii="Tahoma" w:eastAsia="Tahoma" w:hAnsi="Tahoma" w:cs="Tahoma"/>
          <w:sz w:val="21"/>
          <w:szCs w:val="21"/>
        </w:rPr>
        <w:t>e</w:t>
      </w:r>
      <w:r w:rsidR="008350AB" w:rsidRPr="00D27F8B">
        <w:rPr>
          <w:rFonts w:ascii="Tahoma" w:eastAsia="Tahoma" w:hAnsi="Tahoma" w:cs="Tahoma"/>
          <w:sz w:val="21"/>
          <w:szCs w:val="21"/>
        </w:rPr>
        <w:t>nt (JA Czech) Martin Smrž.</w:t>
      </w:r>
    </w:p>
    <w:p w14:paraId="453AB510" w14:textId="5BC1F592" w:rsidR="00AA269C" w:rsidRDefault="00A53EEC" w:rsidP="00AA269C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A53EEC">
        <w:rPr>
          <w:rFonts w:ascii="Tahoma" w:eastAsia="Tahoma" w:hAnsi="Tahoma" w:cs="Tahoma"/>
          <w:bCs/>
          <w:sz w:val="21"/>
          <w:szCs w:val="21"/>
        </w:rPr>
        <w:t>V uplynulém školním roce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AA269C" w:rsidRPr="00A53EEC">
        <w:rPr>
          <w:rFonts w:ascii="Tahoma" w:eastAsia="Tahoma" w:hAnsi="Tahoma" w:cs="Tahoma"/>
          <w:bCs/>
          <w:sz w:val="21"/>
          <w:szCs w:val="21"/>
        </w:rPr>
        <w:t xml:space="preserve">se do soutěžních programů </w:t>
      </w:r>
      <w:r w:rsidR="00AA269C">
        <w:rPr>
          <w:rFonts w:ascii="Tahoma" w:eastAsia="Tahoma" w:hAnsi="Tahoma" w:cs="Tahoma"/>
          <w:bCs/>
          <w:sz w:val="21"/>
          <w:szCs w:val="21"/>
        </w:rPr>
        <w:t>JA Europe přihlás</w:t>
      </w:r>
      <w:r w:rsidR="00FF5613">
        <w:rPr>
          <w:rFonts w:ascii="Tahoma" w:eastAsia="Tahoma" w:hAnsi="Tahoma" w:cs="Tahoma"/>
          <w:bCs/>
          <w:sz w:val="21"/>
          <w:szCs w:val="21"/>
        </w:rPr>
        <w:t>ilo</w:t>
      </w:r>
      <w:r w:rsidR="00AA269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003E4D">
        <w:rPr>
          <w:rFonts w:ascii="Tahoma" w:eastAsia="Tahoma" w:hAnsi="Tahoma" w:cs="Tahoma"/>
          <w:bCs/>
          <w:sz w:val="21"/>
          <w:szCs w:val="21"/>
        </w:rPr>
        <w:t>přes</w:t>
      </w:r>
      <w:r w:rsidR="00AA269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003E4D">
        <w:rPr>
          <w:rFonts w:ascii="Tahoma" w:eastAsia="Tahoma" w:hAnsi="Tahoma" w:cs="Tahoma"/>
          <w:bCs/>
          <w:sz w:val="21"/>
          <w:szCs w:val="21"/>
        </w:rPr>
        <w:t>370</w:t>
      </w:r>
      <w:r w:rsidR="00AA269C">
        <w:rPr>
          <w:rFonts w:ascii="Tahoma" w:eastAsia="Tahoma" w:hAnsi="Tahoma" w:cs="Tahoma"/>
          <w:bCs/>
          <w:sz w:val="21"/>
          <w:szCs w:val="21"/>
        </w:rPr>
        <w:t xml:space="preserve"> tisíc středoškoláků z 41 evropských zemí. V</w:t>
      </w:r>
      <w:r w:rsidR="00AA269C" w:rsidRPr="009204BD">
        <w:rPr>
          <w:rFonts w:ascii="Tahoma" w:eastAsia="Tahoma" w:hAnsi="Tahoma" w:cs="Tahoma"/>
          <w:bCs/>
          <w:sz w:val="21"/>
          <w:szCs w:val="21"/>
        </w:rPr>
        <w:t xml:space="preserve"> rámci výuky podnikavosti</w:t>
      </w:r>
      <w:r w:rsidR="00FF5613">
        <w:rPr>
          <w:rFonts w:ascii="Tahoma" w:eastAsia="Tahoma" w:hAnsi="Tahoma" w:cs="Tahoma"/>
          <w:bCs/>
          <w:sz w:val="21"/>
          <w:szCs w:val="21"/>
        </w:rPr>
        <w:t xml:space="preserve">, </w:t>
      </w:r>
      <w:r w:rsidR="00AA269C" w:rsidRPr="009204BD">
        <w:rPr>
          <w:rFonts w:ascii="Tahoma" w:eastAsia="Tahoma" w:hAnsi="Tahoma" w:cs="Tahoma"/>
          <w:bCs/>
          <w:sz w:val="21"/>
          <w:szCs w:val="21"/>
        </w:rPr>
        <w:t>pod vedením svých učitelů</w:t>
      </w:r>
      <w:r w:rsidR="00FF5613">
        <w:rPr>
          <w:rFonts w:ascii="Tahoma" w:eastAsia="Tahoma" w:hAnsi="Tahoma" w:cs="Tahoma"/>
          <w:bCs/>
          <w:sz w:val="21"/>
          <w:szCs w:val="21"/>
        </w:rPr>
        <w:t>,</w:t>
      </w:r>
      <w:r w:rsidR="00AA269C" w:rsidRPr="009204BD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4D122A">
        <w:rPr>
          <w:rFonts w:ascii="Tahoma" w:eastAsia="Tahoma" w:hAnsi="Tahoma" w:cs="Tahoma"/>
          <w:bCs/>
          <w:sz w:val="21"/>
          <w:szCs w:val="21"/>
        </w:rPr>
        <w:t xml:space="preserve">v programu JA Studentská firma založili </w:t>
      </w:r>
      <w:r w:rsidR="00FF5613">
        <w:rPr>
          <w:rFonts w:ascii="Tahoma" w:eastAsia="Tahoma" w:hAnsi="Tahoma" w:cs="Tahoma"/>
          <w:bCs/>
          <w:sz w:val="21"/>
          <w:szCs w:val="21"/>
        </w:rPr>
        <w:t>a vedli</w:t>
      </w:r>
      <w:r w:rsidR="00AA269C" w:rsidRPr="009204BD">
        <w:rPr>
          <w:rFonts w:ascii="Tahoma" w:eastAsia="Tahoma" w:hAnsi="Tahoma" w:cs="Tahoma"/>
          <w:bCs/>
          <w:sz w:val="21"/>
          <w:szCs w:val="21"/>
        </w:rPr>
        <w:t xml:space="preserve"> reálné </w:t>
      </w:r>
      <w:r w:rsidR="004D122A">
        <w:rPr>
          <w:rFonts w:ascii="Tahoma" w:eastAsia="Tahoma" w:hAnsi="Tahoma" w:cs="Tahoma"/>
          <w:bCs/>
          <w:sz w:val="21"/>
          <w:szCs w:val="21"/>
        </w:rPr>
        <w:t>společnosti</w:t>
      </w:r>
      <w:r w:rsidR="00AA269C">
        <w:rPr>
          <w:rFonts w:ascii="Tahoma" w:eastAsia="Tahoma" w:hAnsi="Tahoma" w:cs="Tahoma"/>
          <w:bCs/>
          <w:sz w:val="21"/>
          <w:szCs w:val="21"/>
        </w:rPr>
        <w:t xml:space="preserve"> a soutěž</w:t>
      </w:r>
      <w:r w:rsidR="00FF5613">
        <w:rPr>
          <w:rFonts w:ascii="Tahoma" w:eastAsia="Tahoma" w:hAnsi="Tahoma" w:cs="Tahoma"/>
          <w:bCs/>
          <w:sz w:val="21"/>
          <w:szCs w:val="21"/>
        </w:rPr>
        <w:t xml:space="preserve">ili </w:t>
      </w:r>
      <w:r w:rsidR="00AA269C">
        <w:rPr>
          <w:rFonts w:ascii="Tahoma" w:eastAsia="Tahoma" w:hAnsi="Tahoma" w:cs="Tahoma"/>
          <w:bCs/>
          <w:sz w:val="21"/>
          <w:szCs w:val="21"/>
        </w:rPr>
        <w:t>o nejlepší podnikatelský počin na národn</w:t>
      </w:r>
      <w:r w:rsidR="00750F66">
        <w:rPr>
          <w:rFonts w:ascii="Tahoma" w:eastAsia="Tahoma" w:hAnsi="Tahoma" w:cs="Tahoma"/>
          <w:bCs/>
          <w:sz w:val="21"/>
          <w:szCs w:val="21"/>
        </w:rPr>
        <w:t xml:space="preserve">ích </w:t>
      </w:r>
      <w:r w:rsidR="00AA269C">
        <w:rPr>
          <w:rFonts w:ascii="Tahoma" w:eastAsia="Tahoma" w:hAnsi="Tahoma" w:cs="Tahoma"/>
          <w:bCs/>
          <w:sz w:val="21"/>
          <w:szCs w:val="21"/>
        </w:rPr>
        <w:t>úrovn</w:t>
      </w:r>
      <w:r w:rsidR="00750F66">
        <w:rPr>
          <w:rFonts w:ascii="Tahoma" w:eastAsia="Tahoma" w:hAnsi="Tahoma" w:cs="Tahoma"/>
          <w:bCs/>
          <w:sz w:val="21"/>
          <w:szCs w:val="21"/>
        </w:rPr>
        <w:t>ích</w:t>
      </w:r>
      <w:r w:rsidR="00AA269C">
        <w:rPr>
          <w:rFonts w:ascii="Tahoma" w:eastAsia="Tahoma" w:hAnsi="Tahoma" w:cs="Tahoma"/>
          <w:bCs/>
          <w:sz w:val="21"/>
          <w:szCs w:val="21"/>
        </w:rPr>
        <w:t>.</w:t>
      </w:r>
      <w:r w:rsidR="00AA269C" w:rsidRPr="00141850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AA269C">
        <w:rPr>
          <w:rFonts w:ascii="Tahoma" w:eastAsia="Tahoma" w:hAnsi="Tahoma" w:cs="Tahoma"/>
          <w:bCs/>
          <w:sz w:val="21"/>
          <w:szCs w:val="21"/>
        </w:rPr>
        <w:t xml:space="preserve">Jen na českých středních školách tak </w:t>
      </w:r>
      <w:r w:rsidR="005F418B">
        <w:rPr>
          <w:rFonts w:ascii="Tahoma" w:eastAsia="Tahoma" w:hAnsi="Tahoma" w:cs="Tahoma"/>
          <w:bCs/>
          <w:sz w:val="21"/>
          <w:szCs w:val="21"/>
        </w:rPr>
        <w:t xml:space="preserve">v uplynulých měsících </w:t>
      </w:r>
      <w:r w:rsidR="00AA269C">
        <w:rPr>
          <w:rFonts w:ascii="Tahoma" w:eastAsia="Tahoma" w:hAnsi="Tahoma" w:cs="Tahoma"/>
          <w:bCs/>
          <w:sz w:val="21"/>
          <w:szCs w:val="21"/>
        </w:rPr>
        <w:t>vzniklo 256 nových studentských firem</w:t>
      </w:r>
      <w:r w:rsidR="00F35177">
        <w:rPr>
          <w:rFonts w:ascii="Tahoma" w:eastAsia="Tahoma" w:hAnsi="Tahoma" w:cs="Tahoma"/>
          <w:bCs/>
          <w:sz w:val="21"/>
          <w:szCs w:val="21"/>
        </w:rPr>
        <w:t>.</w:t>
      </w:r>
    </w:p>
    <w:p w14:paraId="632B45AF" w14:textId="7EAE4725" w:rsidR="00354096" w:rsidRPr="00354096" w:rsidRDefault="00354096" w:rsidP="00993844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354096">
        <w:rPr>
          <w:rFonts w:ascii="Tahoma" w:eastAsia="Tahoma" w:hAnsi="Tahoma" w:cs="Tahoma"/>
          <w:b/>
          <w:sz w:val="21"/>
          <w:szCs w:val="21"/>
        </w:rPr>
        <w:t>ZAUJALI PRODUKTEM PRO TRANS KOMUNITU</w:t>
      </w:r>
    </w:p>
    <w:p w14:paraId="1F820219" w14:textId="072AFDB9" w:rsidR="00C75526" w:rsidRDefault="00EA3C30" w:rsidP="009B27C1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Obvykle </w:t>
      </w:r>
      <w:r w:rsidR="00FF5613">
        <w:rPr>
          <w:rFonts w:ascii="Tahoma" w:eastAsia="Tahoma" w:hAnsi="Tahoma" w:cs="Tahoma"/>
          <w:bCs/>
          <w:sz w:val="21"/>
          <w:szCs w:val="21"/>
        </w:rPr>
        <w:t>studenti podnikají v</w:t>
      </w:r>
      <w:r w:rsidR="00D114A5">
        <w:rPr>
          <w:rFonts w:ascii="Tahoma" w:eastAsia="Tahoma" w:hAnsi="Tahoma" w:cs="Tahoma"/>
          <w:bCs/>
          <w:sz w:val="21"/>
          <w:szCs w:val="21"/>
        </w:rPr>
        <w:t> gastronomi</w:t>
      </w:r>
      <w:r w:rsidR="00FF5613">
        <w:rPr>
          <w:rFonts w:ascii="Tahoma" w:eastAsia="Tahoma" w:hAnsi="Tahoma" w:cs="Tahoma"/>
          <w:bCs/>
          <w:sz w:val="21"/>
          <w:szCs w:val="21"/>
        </w:rPr>
        <w:t>i</w:t>
      </w:r>
      <w:r w:rsidR="00D114A5">
        <w:rPr>
          <w:rFonts w:ascii="Tahoma" w:eastAsia="Tahoma" w:hAnsi="Tahoma" w:cs="Tahoma"/>
          <w:bCs/>
          <w:sz w:val="21"/>
          <w:szCs w:val="21"/>
        </w:rPr>
        <w:t xml:space="preserve">, </w:t>
      </w:r>
      <w:r w:rsidR="00FF5613">
        <w:rPr>
          <w:rFonts w:ascii="Tahoma" w:eastAsia="Tahoma" w:hAnsi="Tahoma" w:cs="Tahoma"/>
          <w:bCs/>
          <w:sz w:val="21"/>
          <w:szCs w:val="21"/>
        </w:rPr>
        <w:t xml:space="preserve">vyrábí </w:t>
      </w:r>
      <w:r w:rsidR="00D114A5">
        <w:rPr>
          <w:rFonts w:ascii="Tahoma" w:eastAsia="Tahoma" w:hAnsi="Tahoma" w:cs="Tahoma"/>
          <w:bCs/>
          <w:sz w:val="21"/>
          <w:szCs w:val="21"/>
        </w:rPr>
        <w:t>kosmetik</w:t>
      </w:r>
      <w:r w:rsidR="00FF5613">
        <w:rPr>
          <w:rFonts w:ascii="Tahoma" w:eastAsia="Tahoma" w:hAnsi="Tahoma" w:cs="Tahoma"/>
          <w:bCs/>
          <w:sz w:val="21"/>
          <w:szCs w:val="21"/>
        </w:rPr>
        <w:t>u</w:t>
      </w:r>
      <w:r w:rsidR="00D114A5">
        <w:rPr>
          <w:rFonts w:ascii="Tahoma" w:eastAsia="Tahoma" w:hAnsi="Tahoma" w:cs="Tahoma"/>
          <w:bCs/>
          <w:sz w:val="21"/>
          <w:szCs w:val="21"/>
        </w:rPr>
        <w:t xml:space="preserve">, bytové doplňky, zkrátka věci, které se dobře </w:t>
      </w:r>
      <w:r w:rsidR="005F418B">
        <w:rPr>
          <w:rFonts w:ascii="Tahoma" w:eastAsia="Tahoma" w:hAnsi="Tahoma" w:cs="Tahoma"/>
          <w:bCs/>
          <w:sz w:val="21"/>
          <w:szCs w:val="21"/>
        </w:rPr>
        <w:t>prodávají</w:t>
      </w:r>
      <w:r w:rsidR="00D114A5">
        <w:rPr>
          <w:rFonts w:ascii="Tahoma" w:eastAsia="Tahoma" w:hAnsi="Tahoma" w:cs="Tahoma"/>
          <w:bCs/>
          <w:sz w:val="21"/>
          <w:szCs w:val="21"/>
        </w:rPr>
        <w:t xml:space="preserve"> blízkému okolí a na školních akcích. </w:t>
      </w:r>
      <w:r w:rsidR="00FF5613">
        <w:rPr>
          <w:rFonts w:ascii="Tahoma" w:eastAsia="Tahoma" w:hAnsi="Tahoma" w:cs="Tahoma"/>
          <w:bCs/>
          <w:sz w:val="21"/>
          <w:szCs w:val="21"/>
        </w:rPr>
        <w:t>Tým</w:t>
      </w:r>
      <w:r w:rsidR="00D114A5">
        <w:rPr>
          <w:rFonts w:ascii="Tahoma" w:eastAsia="Tahoma" w:hAnsi="Tahoma" w:cs="Tahoma"/>
          <w:bCs/>
          <w:sz w:val="21"/>
          <w:szCs w:val="21"/>
        </w:rPr>
        <w:t xml:space="preserve"> ze </w:t>
      </w:r>
      <w:r w:rsidR="00D114A5" w:rsidRPr="00C12893">
        <w:rPr>
          <w:rFonts w:ascii="Tahoma" w:eastAsia="Tahoma" w:hAnsi="Tahoma" w:cs="Tahoma"/>
          <w:bCs/>
          <w:sz w:val="21"/>
          <w:szCs w:val="21"/>
        </w:rPr>
        <w:t>Střední průmyslové školy dopravní v</w:t>
      </w:r>
      <w:r w:rsidR="00D114A5">
        <w:rPr>
          <w:rFonts w:ascii="Tahoma" w:eastAsia="Tahoma" w:hAnsi="Tahoma" w:cs="Tahoma"/>
          <w:bCs/>
          <w:sz w:val="21"/>
          <w:szCs w:val="21"/>
        </w:rPr>
        <w:t> </w:t>
      </w:r>
      <w:r w:rsidR="00D114A5" w:rsidRPr="00C12893">
        <w:rPr>
          <w:rFonts w:ascii="Tahoma" w:eastAsia="Tahoma" w:hAnsi="Tahoma" w:cs="Tahoma"/>
          <w:bCs/>
          <w:sz w:val="21"/>
          <w:szCs w:val="21"/>
        </w:rPr>
        <w:t>Praze</w:t>
      </w:r>
      <w:r w:rsidR="00D114A5">
        <w:rPr>
          <w:rFonts w:ascii="Tahoma" w:eastAsia="Tahoma" w:hAnsi="Tahoma" w:cs="Tahoma"/>
          <w:bCs/>
          <w:sz w:val="21"/>
          <w:szCs w:val="21"/>
        </w:rPr>
        <w:t xml:space="preserve"> ale v září přiš</w:t>
      </w:r>
      <w:r w:rsidR="00FF5613">
        <w:rPr>
          <w:rFonts w:ascii="Tahoma" w:eastAsia="Tahoma" w:hAnsi="Tahoma" w:cs="Tahoma"/>
          <w:bCs/>
          <w:sz w:val="21"/>
          <w:szCs w:val="21"/>
        </w:rPr>
        <w:t>el</w:t>
      </w:r>
      <w:r w:rsidR="00D114A5">
        <w:rPr>
          <w:rFonts w:ascii="Tahoma" w:eastAsia="Tahoma" w:hAnsi="Tahoma" w:cs="Tahoma"/>
          <w:bCs/>
          <w:sz w:val="21"/>
          <w:szCs w:val="21"/>
        </w:rPr>
        <w:t xml:space="preserve"> s </w:t>
      </w:r>
      <w:r w:rsidR="00AD3C1C">
        <w:rPr>
          <w:rFonts w:ascii="Tahoma" w:eastAsia="Tahoma" w:hAnsi="Tahoma" w:cs="Tahoma"/>
          <w:bCs/>
          <w:sz w:val="21"/>
          <w:szCs w:val="21"/>
        </w:rPr>
        <w:t>produktem</w:t>
      </w:r>
      <w:r w:rsidR="00D114A5">
        <w:rPr>
          <w:rFonts w:ascii="Tahoma" w:eastAsia="Tahoma" w:hAnsi="Tahoma" w:cs="Tahoma"/>
          <w:bCs/>
          <w:sz w:val="21"/>
          <w:szCs w:val="21"/>
        </w:rPr>
        <w:t xml:space="preserve">, který se všem ostatním </w:t>
      </w:r>
      <w:r w:rsidR="008D5BD5">
        <w:rPr>
          <w:rFonts w:ascii="Tahoma" w:eastAsia="Tahoma" w:hAnsi="Tahoma" w:cs="Tahoma"/>
          <w:bCs/>
          <w:sz w:val="21"/>
          <w:szCs w:val="21"/>
        </w:rPr>
        <w:t xml:space="preserve">dosud </w:t>
      </w:r>
      <w:r w:rsidR="00D114A5">
        <w:rPr>
          <w:rFonts w:ascii="Tahoma" w:eastAsia="Tahoma" w:hAnsi="Tahoma" w:cs="Tahoma"/>
          <w:bCs/>
          <w:sz w:val="21"/>
          <w:szCs w:val="21"/>
        </w:rPr>
        <w:t>vymyk</w:t>
      </w:r>
      <w:r w:rsidR="008D5BD5">
        <w:rPr>
          <w:rFonts w:ascii="Tahoma" w:eastAsia="Tahoma" w:hAnsi="Tahoma" w:cs="Tahoma"/>
          <w:bCs/>
          <w:sz w:val="21"/>
          <w:szCs w:val="21"/>
        </w:rPr>
        <w:t>al</w:t>
      </w:r>
      <w:r w:rsidR="00D114A5">
        <w:rPr>
          <w:rFonts w:ascii="Tahoma" w:eastAsia="Tahoma" w:hAnsi="Tahoma" w:cs="Tahoma"/>
          <w:bCs/>
          <w:sz w:val="21"/>
          <w:szCs w:val="21"/>
        </w:rPr>
        <w:t>. Rozhodli se pro výrobu tzv. binderů</w:t>
      </w:r>
      <w:r w:rsidR="00AD3C1C">
        <w:rPr>
          <w:rFonts w:ascii="Tahoma" w:eastAsia="Tahoma" w:hAnsi="Tahoma" w:cs="Tahoma"/>
          <w:bCs/>
          <w:sz w:val="21"/>
          <w:szCs w:val="21"/>
        </w:rPr>
        <w:t xml:space="preserve"> – prádla, </w:t>
      </w:r>
      <w:r w:rsidR="00D114A5">
        <w:rPr>
          <w:rFonts w:ascii="Tahoma" w:eastAsia="Tahoma" w:hAnsi="Tahoma" w:cs="Tahoma"/>
          <w:bCs/>
          <w:sz w:val="21"/>
          <w:szCs w:val="21"/>
        </w:rPr>
        <w:t xml:space="preserve">které </w:t>
      </w:r>
      <w:r w:rsidR="00C422C2">
        <w:rPr>
          <w:rFonts w:ascii="Tahoma" w:eastAsia="Tahoma" w:hAnsi="Tahoma" w:cs="Tahoma"/>
          <w:bCs/>
          <w:sz w:val="21"/>
          <w:szCs w:val="21"/>
        </w:rPr>
        <w:t>umožňuj</w:t>
      </w:r>
      <w:r w:rsidR="00AD3C1C">
        <w:rPr>
          <w:rFonts w:ascii="Tahoma" w:eastAsia="Tahoma" w:hAnsi="Tahoma" w:cs="Tahoma"/>
          <w:bCs/>
          <w:sz w:val="21"/>
          <w:szCs w:val="21"/>
        </w:rPr>
        <w:t>e</w:t>
      </w:r>
      <w:r w:rsidR="00D114A5">
        <w:rPr>
          <w:rFonts w:ascii="Tahoma" w:eastAsia="Tahoma" w:hAnsi="Tahoma" w:cs="Tahoma"/>
          <w:bCs/>
          <w:sz w:val="21"/>
          <w:szCs w:val="21"/>
        </w:rPr>
        <w:t xml:space="preserve"> trans </w:t>
      </w:r>
      <w:r w:rsidR="00C422C2">
        <w:rPr>
          <w:rFonts w:ascii="Tahoma" w:eastAsia="Tahoma" w:hAnsi="Tahoma" w:cs="Tahoma"/>
          <w:bCs/>
          <w:sz w:val="21"/>
          <w:szCs w:val="21"/>
        </w:rPr>
        <w:t>chlapcům</w:t>
      </w:r>
      <w:r w:rsidR="00D114A5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C422C2">
        <w:rPr>
          <w:rFonts w:ascii="Tahoma" w:eastAsia="Tahoma" w:hAnsi="Tahoma" w:cs="Tahoma"/>
          <w:bCs/>
          <w:sz w:val="21"/>
          <w:szCs w:val="21"/>
        </w:rPr>
        <w:t>skrýt ženské rysy</w:t>
      </w:r>
      <w:r w:rsidR="00D114A5">
        <w:rPr>
          <w:rFonts w:ascii="Tahoma" w:eastAsia="Tahoma" w:hAnsi="Tahoma" w:cs="Tahoma"/>
          <w:bCs/>
          <w:sz w:val="21"/>
          <w:szCs w:val="21"/>
        </w:rPr>
        <w:t>.</w:t>
      </w:r>
      <w:r w:rsidR="00C422C2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993844" w:rsidRPr="00096FF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93844" w:rsidRPr="00993844">
        <w:rPr>
          <w:rFonts w:ascii="Tahoma" w:eastAsia="Tahoma" w:hAnsi="Tahoma" w:cs="Tahoma"/>
          <w:color w:val="CC9900"/>
          <w:sz w:val="21"/>
          <w:szCs w:val="21"/>
        </w:rPr>
        <w:t xml:space="preserve">Snažíme se pomoct </w:t>
      </w:r>
      <w:r w:rsidR="003F7E17">
        <w:rPr>
          <w:rFonts w:ascii="Tahoma" w:eastAsia="Tahoma" w:hAnsi="Tahoma" w:cs="Tahoma"/>
          <w:color w:val="CC9900"/>
          <w:sz w:val="21"/>
          <w:szCs w:val="21"/>
        </w:rPr>
        <w:t>klukům,</w:t>
      </w:r>
      <w:r w:rsidR="00993844" w:rsidRPr="00993844">
        <w:rPr>
          <w:rFonts w:ascii="Tahoma" w:eastAsia="Tahoma" w:hAnsi="Tahoma" w:cs="Tahoma"/>
          <w:color w:val="CC9900"/>
          <w:sz w:val="21"/>
          <w:szCs w:val="21"/>
        </w:rPr>
        <w:t xml:space="preserve"> kteří se narodili v dívčím těle. V České republice se nedostanete k chirurgickému odstranění prsou dříve než v 18 letech, ačkoli transsexualita se prokazuje už ve věku 10 až 12 let. V průměru tedy šest let musíte žít ve špatném těle a vaše tělesné znaky jsou kvůli pubertě </w:t>
      </w:r>
      <w:r w:rsidR="00730D8E">
        <w:rPr>
          <w:rFonts w:ascii="Tahoma" w:eastAsia="Tahoma" w:hAnsi="Tahoma" w:cs="Tahoma"/>
          <w:color w:val="CC9900"/>
          <w:sz w:val="21"/>
          <w:szCs w:val="21"/>
        </w:rPr>
        <w:t xml:space="preserve">stále </w:t>
      </w:r>
      <w:r w:rsidR="00993844" w:rsidRPr="00993844">
        <w:rPr>
          <w:rFonts w:ascii="Tahoma" w:eastAsia="Tahoma" w:hAnsi="Tahoma" w:cs="Tahoma"/>
          <w:color w:val="CC9900"/>
          <w:sz w:val="21"/>
          <w:szCs w:val="21"/>
        </w:rPr>
        <w:t xml:space="preserve">výraznější. </w:t>
      </w:r>
      <w:r w:rsidR="00730D8E">
        <w:rPr>
          <w:rFonts w:ascii="Tahoma" w:eastAsia="Tahoma" w:hAnsi="Tahoma" w:cs="Tahoma"/>
          <w:color w:val="CC9900"/>
          <w:sz w:val="21"/>
          <w:szCs w:val="21"/>
        </w:rPr>
        <w:t>Nemalá část</w:t>
      </w:r>
      <w:r w:rsidR="00993844" w:rsidRPr="00993844">
        <w:rPr>
          <w:rFonts w:ascii="Tahoma" w:eastAsia="Tahoma" w:hAnsi="Tahoma" w:cs="Tahoma"/>
          <w:color w:val="CC9900"/>
          <w:sz w:val="21"/>
          <w:szCs w:val="21"/>
        </w:rPr>
        <w:t xml:space="preserve"> těchto mladíků </w:t>
      </w:r>
      <w:r w:rsidR="00730D8E">
        <w:rPr>
          <w:rFonts w:ascii="Tahoma" w:eastAsia="Tahoma" w:hAnsi="Tahoma" w:cs="Tahoma"/>
          <w:color w:val="CC9900"/>
          <w:sz w:val="21"/>
          <w:szCs w:val="21"/>
        </w:rPr>
        <w:t xml:space="preserve">trpí </w:t>
      </w:r>
      <w:r w:rsidR="00993844" w:rsidRPr="00993844">
        <w:rPr>
          <w:rFonts w:ascii="Tahoma" w:eastAsia="Tahoma" w:hAnsi="Tahoma" w:cs="Tahoma"/>
          <w:color w:val="CC9900"/>
          <w:sz w:val="21"/>
          <w:szCs w:val="21"/>
        </w:rPr>
        <w:t xml:space="preserve">depresí a </w:t>
      </w:r>
      <w:r w:rsidR="00355D66">
        <w:rPr>
          <w:rFonts w:ascii="Tahoma" w:eastAsia="Tahoma" w:hAnsi="Tahoma" w:cs="Tahoma"/>
          <w:color w:val="CC9900"/>
          <w:sz w:val="21"/>
          <w:szCs w:val="21"/>
        </w:rPr>
        <w:t xml:space="preserve">desítky </w:t>
      </w:r>
      <w:r w:rsidR="00993844" w:rsidRPr="00993844">
        <w:rPr>
          <w:rFonts w:ascii="Tahoma" w:eastAsia="Tahoma" w:hAnsi="Tahoma" w:cs="Tahoma"/>
          <w:color w:val="CC9900"/>
          <w:sz w:val="21"/>
          <w:szCs w:val="21"/>
        </w:rPr>
        <w:t xml:space="preserve">ročně </w:t>
      </w:r>
      <w:r w:rsidR="00355D66">
        <w:rPr>
          <w:rFonts w:ascii="Tahoma" w:eastAsia="Tahoma" w:hAnsi="Tahoma" w:cs="Tahoma"/>
          <w:color w:val="CC9900"/>
          <w:sz w:val="21"/>
          <w:szCs w:val="21"/>
        </w:rPr>
        <w:t xml:space="preserve">jich </w:t>
      </w:r>
      <w:r w:rsidR="00993844" w:rsidRPr="00993844">
        <w:rPr>
          <w:rFonts w:ascii="Tahoma" w:eastAsia="Tahoma" w:hAnsi="Tahoma" w:cs="Tahoma"/>
          <w:color w:val="CC9900"/>
          <w:sz w:val="21"/>
          <w:szCs w:val="21"/>
        </w:rPr>
        <w:t xml:space="preserve">v celé Evropě </w:t>
      </w:r>
      <w:r w:rsidR="00355D66">
        <w:rPr>
          <w:rFonts w:ascii="Tahoma" w:eastAsia="Tahoma" w:hAnsi="Tahoma" w:cs="Tahoma"/>
          <w:color w:val="CC9900"/>
          <w:sz w:val="21"/>
          <w:szCs w:val="21"/>
        </w:rPr>
        <w:t>přijdou</w:t>
      </w:r>
      <w:r w:rsidR="00993844" w:rsidRPr="00993844">
        <w:rPr>
          <w:rFonts w:ascii="Tahoma" w:eastAsia="Tahoma" w:hAnsi="Tahoma" w:cs="Tahoma"/>
          <w:color w:val="CC9900"/>
          <w:sz w:val="21"/>
          <w:szCs w:val="21"/>
        </w:rPr>
        <w:t xml:space="preserve"> o život kvůli netoleranci, transfobii nebo právě disforii (odpor ke svému tělu a k sobě samotnému). Naším </w:t>
      </w:r>
      <w:r w:rsidR="00355D66">
        <w:rPr>
          <w:rFonts w:ascii="Tahoma" w:eastAsia="Tahoma" w:hAnsi="Tahoma" w:cs="Tahoma"/>
          <w:color w:val="CC9900"/>
          <w:sz w:val="21"/>
          <w:szCs w:val="21"/>
        </w:rPr>
        <w:t>binderem</w:t>
      </w:r>
      <w:r w:rsidR="00993844" w:rsidRPr="00993844">
        <w:rPr>
          <w:rFonts w:ascii="Tahoma" w:eastAsia="Tahoma" w:hAnsi="Tahoma" w:cs="Tahoma"/>
          <w:color w:val="CC9900"/>
          <w:sz w:val="21"/>
          <w:szCs w:val="21"/>
        </w:rPr>
        <w:t xml:space="preserve"> chceme pomoci </w:t>
      </w:r>
      <w:r w:rsidR="00355D66">
        <w:rPr>
          <w:rFonts w:ascii="Tahoma" w:eastAsia="Tahoma" w:hAnsi="Tahoma" w:cs="Tahoma"/>
          <w:color w:val="CC9900"/>
          <w:sz w:val="21"/>
          <w:szCs w:val="21"/>
        </w:rPr>
        <w:t xml:space="preserve">trans </w:t>
      </w:r>
      <w:r w:rsidR="00993844" w:rsidRPr="00993844">
        <w:rPr>
          <w:rFonts w:ascii="Tahoma" w:eastAsia="Tahoma" w:hAnsi="Tahoma" w:cs="Tahoma"/>
          <w:color w:val="CC9900"/>
          <w:sz w:val="21"/>
          <w:szCs w:val="21"/>
        </w:rPr>
        <w:t xml:space="preserve">klukům lépe zamaskovat hrudník a přispět tak </w:t>
      </w:r>
      <w:r w:rsidR="006A5434">
        <w:rPr>
          <w:rFonts w:ascii="Tahoma" w:eastAsia="Tahoma" w:hAnsi="Tahoma" w:cs="Tahoma"/>
          <w:color w:val="CC9900"/>
          <w:sz w:val="21"/>
          <w:szCs w:val="21"/>
        </w:rPr>
        <w:t>k vyšší kvalitě</w:t>
      </w:r>
      <w:r w:rsidR="00993844" w:rsidRPr="00993844">
        <w:rPr>
          <w:rFonts w:ascii="Tahoma" w:eastAsia="Tahoma" w:hAnsi="Tahoma" w:cs="Tahoma"/>
          <w:color w:val="CC9900"/>
          <w:sz w:val="21"/>
          <w:szCs w:val="21"/>
        </w:rPr>
        <w:t xml:space="preserve"> jejich dosavadního života,“ </w:t>
      </w:r>
      <w:r w:rsidR="00993844">
        <w:rPr>
          <w:rFonts w:ascii="Tahoma" w:eastAsia="Tahoma" w:hAnsi="Tahoma" w:cs="Tahoma"/>
          <w:bCs/>
          <w:sz w:val="21"/>
          <w:szCs w:val="21"/>
        </w:rPr>
        <w:t xml:space="preserve">vysvětlil </w:t>
      </w:r>
      <w:r w:rsidR="001F24BC">
        <w:rPr>
          <w:rFonts w:ascii="Tahoma" w:eastAsia="Tahoma" w:hAnsi="Tahoma" w:cs="Tahoma"/>
          <w:bCs/>
          <w:sz w:val="21"/>
          <w:szCs w:val="21"/>
        </w:rPr>
        <w:t xml:space="preserve">Christian Kozel z </w:t>
      </w:r>
      <w:r w:rsidR="00993844">
        <w:rPr>
          <w:rFonts w:ascii="Tahoma" w:eastAsia="Tahoma" w:hAnsi="Tahoma" w:cs="Tahoma"/>
          <w:bCs/>
          <w:sz w:val="21"/>
          <w:szCs w:val="21"/>
        </w:rPr>
        <w:t>Booder company</w:t>
      </w:r>
      <w:r w:rsidR="00CF6DF1">
        <w:rPr>
          <w:rFonts w:ascii="Tahoma" w:eastAsia="Tahoma" w:hAnsi="Tahoma" w:cs="Tahoma"/>
          <w:bCs/>
          <w:sz w:val="21"/>
          <w:szCs w:val="21"/>
        </w:rPr>
        <w:t>,</w:t>
      </w:r>
      <w:r w:rsidR="001F24BC">
        <w:rPr>
          <w:rFonts w:ascii="Tahoma" w:eastAsia="Tahoma" w:hAnsi="Tahoma" w:cs="Tahoma"/>
          <w:bCs/>
          <w:sz w:val="21"/>
          <w:szCs w:val="21"/>
        </w:rPr>
        <w:t xml:space="preserve"> který na základě vlastních zkušeností s podnikatelským nápadem přišel a strhl pro něj i své spolužáky</w:t>
      </w:r>
      <w:r w:rsidR="00993844">
        <w:rPr>
          <w:rFonts w:ascii="Tahoma" w:eastAsia="Tahoma" w:hAnsi="Tahoma" w:cs="Tahoma"/>
          <w:bCs/>
          <w:sz w:val="21"/>
          <w:szCs w:val="21"/>
        </w:rPr>
        <w:t>.</w:t>
      </w:r>
    </w:p>
    <w:p w14:paraId="5486AC24" w14:textId="17400514" w:rsidR="008350AB" w:rsidRPr="009B27C1" w:rsidRDefault="00C75526" w:rsidP="009B27C1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Na podzim </w:t>
      </w:r>
      <w:r w:rsidR="00355D66">
        <w:rPr>
          <w:rFonts w:ascii="Tahoma" w:eastAsia="Tahoma" w:hAnsi="Tahoma" w:cs="Tahoma"/>
          <w:bCs/>
          <w:sz w:val="21"/>
          <w:szCs w:val="21"/>
        </w:rPr>
        <w:t>studenti</w:t>
      </w:r>
      <w:r>
        <w:rPr>
          <w:rFonts w:ascii="Tahoma" w:eastAsia="Tahoma" w:hAnsi="Tahoma" w:cs="Tahoma"/>
          <w:bCs/>
          <w:sz w:val="21"/>
          <w:szCs w:val="21"/>
        </w:rPr>
        <w:t xml:space="preserve"> netušil</w:t>
      </w:r>
      <w:r w:rsidR="00355D66">
        <w:rPr>
          <w:rFonts w:ascii="Tahoma" w:eastAsia="Tahoma" w:hAnsi="Tahoma" w:cs="Tahoma"/>
          <w:bCs/>
          <w:sz w:val="21"/>
          <w:szCs w:val="21"/>
        </w:rPr>
        <w:t>i</w:t>
      </w:r>
      <w:r>
        <w:rPr>
          <w:rFonts w:ascii="Tahoma" w:eastAsia="Tahoma" w:hAnsi="Tahoma" w:cs="Tahoma"/>
          <w:bCs/>
          <w:sz w:val="21"/>
          <w:szCs w:val="21"/>
        </w:rPr>
        <w:t>, jak daleko se ve svém podnikání dostanou</w:t>
      </w:r>
      <w:r w:rsidR="006032A0">
        <w:rPr>
          <w:rFonts w:ascii="Tahoma" w:eastAsia="Tahoma" w:hAnsi="Tahoma" w:cs="Tahoma"/>
          <w:bCs/>
          <w:sz w:val="21"/>
          <w:szCs w:val="21"/>
        </w:rPr>
        <w:t xml:space="preserve"> a zda budou úspěšní</w:t>
      </w:r>
      <w:r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355D66">
        <w:rPr>
          <w:rFonts w:ascii="Tahoma" w:eastAsia="Tahoma" w:hAnsi="Tahoma" w:cs="Tahoma"/>
          <w:bCs/>
          <w:sz w:val="21"/>
          <w:szCs w:val="21"/>
        </w:rPr>
        <w:t>Produktem se ale přesně trefili do potřeb cílové skupiny</w:t>
      </w:r>
      <w:r w:rsidR="006032A0">
        <w:rPr>
          <w:rFonts w:ascii="Tahoma" w:eastAsia="Tahoma" w:hAnsi="Tahoma" w:cs="Tahoma"/>
          <w:bCs/>
          <w:sz w:val="21"/>
          <w:szCs w:val="21"/>
        </w:rPr>
        <w:t>, n</w:t>
      </w:r>
      <w:r>
        <w:rPr>
          <w:rFonts w:ascii="Tahoma" w:eastAsia="Tahoma" w:hAnsi="Tahoma" w:cs="Tahoma"/>
          <w:bCs/>
          <w:sz w:val="21"/>
          <w:szCs w:val="21"/>
        </w:rPr>
        <w:t xml:space="preserve">yní už </w:t>
      </w:r>
      <w:r w:rsidR="004D122A">
        <w:rPr>
          <w:rFonts w:ascii="Tahoma" w:eastAsia="Tahoma" w:hAnsi="Tahoma" w:cs="Tahoma"/>
          <w:bCs/>
          <w:sz w:val="21"/>
          <w:szCs w:val="21"/>
        </w:rPr>
        <w:t>mají vybudovanou zákaznickou základnu a</w:t>
      </w:r>
      <w:r>
        <w:rPr>
          <w:rFonts w:ascii="Tahoma" w:eastAsia="Tahoma" w:hAnsi="Tahoma" w:cs="Tahoma"/>
          <w:bCs/>
          <w:sz w:val="21"/>
          <w:szCs w:val="21"/>
        </w:rPr>
        <w:t xml:space="preserve"> pomýšlejí na expanzi do zahraničí.</w:t>
      </w:r>
      <w:r w:rsidR="00BF7C92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CB789E" w:rsidRPr="00096FF3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CB789E" w:rsidRPr="00CB789E">
        <w:rPr>
          <w:rFonts w:ascii="Tahoma" w:eastAsia="Tahoma" w:hAnsi="Tahoma" w:cs="Tahoma"/>
          <w:color w:val="CC9900"/>
          <w:sz w:val="21"/>
          <w:szCs w:val="21"/>
        </w:rPr>
        <w:t xml:space="preserve">Lepší přípravu na reálné podnikání jsme snad ani dostat nemohli. </w:t>
      </w:r>
      <w:r w:rsidR="00BF7C92">
        <w:rPr>
          <w:rFonts w:ascii="Tahoma" w:eastAsia="Tahoma" w:hAnsi="Tahoma" w:cs="Tahoma"/>
          <w:color w:val="CC9900"/>
          <w:sz w:val="21"/>
          <w:szCs w:val="21"/>
        </w:rPr>
        <w:t>O</w:t>
      </w:r>
      <w:r w:rsidR="00CB789E" w:rsidRPr="00CB789E">
        <w:rPr>
          <w:rFonts w:ascii="Tahoma" w:eastAsia="Tahoma" w:hAnsi="Tahoma" w:cs="Tahoma"/>
          <w:color w:val="CC9900"/>
          <w:sz w:val="21"/>
          <w:szCs w:val="21"/>
        </w:rPr>
        <w:t>d výročních zpráv až po p</w:t>
      </w:r>
      <w:r w:rsidR="006700AB">
        <w:rPr>
          <w:rFonts w:ascii="Tahoma" w:eastAsia="Tahoma" w:hAnsi="Tahoma" w:cs="Tahoma"/>
          <w:color w:val="CC9900"/>
          <w:sz w:val="21"/>
          <w:szCs w:val="21"/>
        </w:rPr>
        <w:t>ó</w:t>
      </w:r>
      <w:r w:rsidR="00CB789E" w:rsidRPr="00CB789E">
        <w:rPr>
          <w:rFonts w:ascii="Tahoma" w:eastAsia="Tahoma" w:hAnsi="Tahoma" w:cs="Tahoma"/>
          <w:color w:val="CC9900"/>
          <w:sz w:val="21"/>
          <w:szCs w:val="21"/>
        </w:rPr>
        <w:t>dium v</w:t>
      </w:r>
      <w:r w:rsidR="00653411">
        <w:rPr>
          <w:rFonts w:ascii="Tahoma" w:eastAsia="Tahoma" w:hAnsi="Tahoma" w:cs="Tahoma"/>
          <w:color w:val="CC9900"/>
          <w:sz w:val="21"/>
          <w:szCs w:val="21"/>
        </w:rPr>
        <w:t> </w:t>
      </w:r>
      <w:r w:rsidR="00CB789E" w:rsidRPr="00CB789E">
        <w:rPr>
          <w:rFonts w:ascii="Tahoma" w:eastAsia="Tahoma" w:hAnsi="Tahoma" w:cs="Tahoma"/>
          <w:color w:val="CC9900"/>
          <w:sz w:val="21"/>
          <w:szCs w:val="21"/>
        </w:rPr>
        <w:t>Tallinnu</w:t>
      </w:r>
      <w:r w:rsidR="00653411">
        <w:rPr>
          <w:rFonts w:ascii="Tahoma" w:eastAsia="Tahoma" w:hAnsi="Tahoma" w:cs="Tahoma"/>
          <w:color w:val="CC9900"/>
          <w:sz w:val="21"/>
          <w:szCs w:val="21"/>
        </w:rPr>
        <w:t>, každou zkušenost</w:t>
      </w:r>
      <w:r w:rsidR="00CB789E" w:rsidRPr="00CB789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032A0">
        <w:rPr>
          <w:rFonts w:ascii="Tahoma" w:eastAsia="Tahoma" w:hAnsi="Tahoma" w:cs="Tahoma"/>
          <w:color w:val="CC9900"/>
          <w:sz w:val="21"/>
          <w:szCs w:val="21"/>
        </w:rPr>
        <w:t xml:space="preserve">z programu JA </w:t>
      </w:r>
      <w:r w:rsidR="006032A0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Studentská firma </w:t>
      </w:r>
      <w:r w:rsidR="00CB789E" w:rsidRPr="00CB789E">
        <w:rPr>
          <w:rFonts w:ascii="Tahoma" w:eastAsia="Tahoma" w:hAnsi="Tahoma" w:cs="Tahoma"/>
          <w:color w:val="CC9900"/>
          <w:sz w:val="21"/>
          <w:szCs w:val="21"/>
        </w:rPr>
        <w:t xml:space="preserve">dokážeme </w:t>
      </w:r>
      <w:r w:rsidR="003A10D9">
        <w:rPr>
          <w:rFonts w:ascii="Tahoma" w:eastAsia="Tahoma" w:hAnsi="Tahoma" w:cs="Tahoma"/>
          <w:color w:val="CC9900"/>
          <w:sz w:val="21"/>
          <w:szCs w:val="21"/>
        </w:rPr>
        <w:t xml:space="preserve">v byznysu </w:t>
      </w:r>
      <w:r w:rsidR="00653411">
        <w:rPr>
          <w:rFonts w:ascii="Tahoma" w:eastAsia="Tahoma" w:hAnsi="Tahoma" w:cs="Tahoma"/>
          <w:color w:val="CC9900"/>
          <w:sz w:val="21"/>
          <w:szCs w:val="21"/>
        </w:rPr>
        <w:t xml:space="preserve">dál </w:t>
      </w:r>
      <w:r w:rsidR="00CB789E" w:rsidRPr="00CB789E">
        <w:rPr>
          <w:rFonts w:ascii="Tahoma" w:eastAsia="Tahoma" w:hAnsi="Tahoma" w:cs="Tahoma"/>
          <w:color w:val="CC9900"/>
          <w:sz w:val="21"/>
          <w:szCs w:val="21"/>
        </w:rPr>
        <w:t>využít</w:t>
      </w:r>
      <w:r w:rsidR="00653411">
        <w:rPr>
          <w:rFonts w:ascii="Tahoma" w:eastAsia="Tahoma" w:hAnsi="Tahoma" w:cs="Tahoma"/>
          <w:color w:val="CC9900"/>
          <w:sz w:val="21"/>
          <w:szCs w:val="21"/>
        </w:rPr>
        <w:t>.</w:t>
      </w:r>
      <w:r w:rsidR="00CB789E" w:rsidRPr="00CB789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F7C92">
        <w:rPr>
          <w:rFonts w:ascii="Tahoma" w:eastAsia="Tahoma" w:hAnsi="Tahoma" w:cs="Tahoma"/>
          <w:color w:val="CC9900"/>
          <w:sz w:val="21"/>
          <w:szCs w:val="21"/>
        </w:rPr>
        <w:t xml:space="preserve">Evropské finále jsme si moc užili, i když před samotným vystoupením a prezentací porotě to byl ohromný stres. Díky </w:t>
      </w:r>
      <w:r w:rsidR="00B45472">
        <w:rPr>
          <w:rFonts w:ascii="Tahoma" w:eastAsia="Tahoma" w:hAnsi="Tahoma" w:cs="Tahoma"/>
          <w:color w:val="CC9900"/>
          <w:sz w:val="21"/>
          <w:szCs w:val="21"/>
        </w:rPr>
        <w:t>všem zážitkům</w:t>
      </w:r>
      <w:r w:rsidR="00BF7C92">
        <w:rPr>
          <w:rFonts w:ascii="Tahoma" w:eastAsia="Tahoma" w:hAnsi="Tahoma" w:cs="Tahoma"/>
          <w:color w:val="CC9900"/>
          <w:sz w:val="21"/>
          <w:szCs w:val="21"/>
        </w:rPr>
        <w:t xml:space="preserve"> jsme se n</w:t>
      </w:r>
      <w:r w:rsidR="00CB789E" w:rsidRPr="00CB789E">
        <w:rPr>
          <w:rFonts w:ascii="Tahoma" w:eastAsia="Tahoma" w:hAnsi="Tahoma" w:cs="Tahoma"/>
          <w:color w:val="CC9900"/>
          <w:sz w:val="21"/>
          <w:szCs w:val="21"/>
        </w:rPr>
        <w:t xml:space="preserve">aučili pracovat s nervozitou, víme, jak mluvit se zákazníkem, jak vytvořit působivé logo nebo jak důležitý může být zdánlivě nudný slogan. Každý den </w:t>
      </w:r>
      <w:r w:rsidR="004D122A">
        <w:rPr>
          <w:rFonts w:ascii="Tahoma" w:eastAsia="Tahoma" w:hAnsi="Tahoma" w:cs="Tahoma"/>
          <w:color w:val="CC9900"/>
          <w:sz w:val="21"/>
          <w:szCs w:val="21"/>
        </w:rPr>
        <w:t xml:space="preserve">v programu </w:t>
      </w:r>
      <w:r w:rsidR="00CB789E" w:rsidRPr="00CB789E">
        <w:rPr>
          <w:rFonts w:ascii="Tahoma" w:eastAsia="Tahoma" w:hAnsi="Tahoma" w:cs="Tahoma"/>
          <w:color w:val="CC9900"/>
          <w:sz w:val="21"/>
          <w:szCs w:val="21"/>
        </w:rPr>
        <w:t xml:space="preserve">pro nás znamenal novou výzvu – překonat strach z davu, z mluvení před lidmi nebo </w:t>
      </w:r>
      <w:r w:rsidR="003A10D9">
        <w:rPr>
          <w:rFonts w:ascii="Tahoma" w:eastAsia="Tahoma" w:hAnsi="Tahoma" w:cs="Tahoma"/>
          <w:color w:val="CC9900"/>
          <w:sz w:val="21"/>
          <w:szCs w:val="21"/>
        </w:rPr>
        <w:t>přednášet porotě</w:t>
      </w:r>
      <w:r w:rsidR="00CB789E" w:rsidRPr="00CB789E">
        <w:rPr>
          <w:rFonts w:ascii="Tahoma" w:eastAsia="Tahoma" w:hAnsi="Tahoma" w:cs="Tahoma"/>
          <w:color w:val="CC9900"/>
          <w:sz w:val="21"/>
          <w:szCs w:val="21"/>
        </w:rPr>
        <w:t xml:space="preserve"> v angličtině! </w:t>
      </w:r>
      <w:r w:rsidR="00E63B70">
        <w:rPr>
          <w:rFonts w:ascii="Tahoma" w:eastAsia="Tahoma" w:hAnsi="Tahoma" w:cs="Tahoma"/>
          <w:color w:val="CC9900"/>
          <w:sz w:val="21"/>
          <w:szCs w:val="21"/>
        </w:rPr>
        <w:t>Toto</w:t>
      </w:r>
      <w:r w:rsidR="00CB789E" w:rsidRPr="00CB789E">
        <w:rPr>
          <w:rFonts w:ascii="Tahoma" w:eastAsia="Tahoma" w:hAnsi="Tahoma" w:cs="Tahoma"/>
          <w:color w:val="CC9900"/>
          <w:sz w:val="21"/>
          <w:szCs w:val="21"/>
        </w:rPr>
        <w:t xml:space="preserve"> všechno a mnohem víc nás bude provázet i další měsíce a doufáme</w:t>
      </w:r>
      <w:r w:rsidR="003A10D9">
        <w:rPr>
          <w:rFonts w:ascii="Tahoma" w:eastAsia="Tahoma" w:hAnsi="Tahoma" w:cs="Tahoma"/>
          <w:color w:val="CC9900"/>
          <w:sz w:val="21"/>
          <w:szCs w:val="21"/>
        </w:rPr>
        <w:t>,</w:t>
      </w:r>
      <w:r w:rsidR="00CB789E" w:rsidRPr="00CB789E">
        <w:rPr>
          <w:rFonts w:ascii="Tahoma" w:eastAsia="Tahoma" w:hAnsi="Tahoma" w:cs="Tahoma"/>
          <w:color w:val="CC9900"/>
          <w:sz w:val="21"/>
          <w:szCs w:val="21"/>
        </w:rPr>
        <w:t xml:space="preserve"> že i roky, protože v podnikání chceme určitě pokračovat i po skončení soutěže,“ </w:t>
      </w:r>
      <w:r w:rsidR="00CB789E">
        <w:rPr>
          <w:rFonts w:ascii="Tahoma" w:eastAsia="Tahoma" w:hAnsi="Tahoma" w:cs="Tahoma"/>
          <w:bCs/>
          <w:sz w:val="21"/>
          <w:szCs w:val="21"/>
        </w:rPr>
        <w:t>prohlásil Daniel Dočkal, ředitel studentské firmy Booder company.</w:t>
      </w:r>
    </w:p>
    <w:p w14:paraId="4B383331" w14:textId="237032C4" w:rsidR="00CC0905" w:rsidRDefault="00D25803" w:rsidP="00583788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3268A65E" w14:textId="7F803538" w:rsidR="00297071" w:rsidRPr="00297071" w:rsidRDefault="00297071" w:rsidP="00297071">
      <w:pPr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297071">
        <w:rPr>
          <w:rFonts w:ascii="Tahoma" w:eastAsia="Tahoma" w:hAnsi="Tahoma" w:cs="Tahoma"/>
          <w:b/>
          <w:bCs/>
          <w:sz w:val="20"/>
          <w:szCs w:val="20"/>
        </w:rPr>
        <w:t xml:space="preserve">O vzdělávacím programu JA Studentská </w:t>
      </w:r>
      <w:r w:rsidR="00920C1B">
        <w:rPr>
          <w:rFonts w:ascii="Tahoma" w:eastAsia="Tahoma" w:hAnsi="Tahoma" w:cs="Tahoma"/>
          <w:b/>
          <w:bCs/>
          <w:sz w:val="20"/>
          <w:szCs w:val="20"/>
        </w:rPr>
        <w:t>f</w:t>
      </w:r>
      <w:r w:rsidRPr="00297071">
        <w:rPr>
          <w:rFonts w:ascii="Tahoma" w:eastAsia="Tahoma" w:hAnsi="Tahoma" w:cs="Tahoma"/>
          <w:b/>
          <w:bCs/>
          <w:sz w:val="20"/>
          <w:szCs w:val="20"/>
        </w:rPr>
        <w:t>irma</w:t>
      </w:r>
    </w:p>
    <w:p w14:paraId="5CDA6CE0" w14:textId="25D04ADD" w:rsidR="008254B8" w:rsidRPr="00297071" w:rsidRDefault="008254B8" w:rsidP="008254B8">
      <w:pPr>
        <w:jc w:val="both"/>
        <w:rPr>
          <w:rFonts w:ascii="Tahoma" w:eastAsia="Tahoma" w:hAnsi="Tahoma" w:cs="Tahoma"/>
          <w:sz w:val="18"/>
          <w:szCs w:val="18"/>
        </w:rPr>
      </w:pPr>
      <w:r w:rsidRPr="00297071">
        <w:rPr>
          <w:rFonts w:ascii="Tahoma" w:eastAsia="Tahoma" w:hAnsi="Tahoma" w:cs="Tahoma"/>
          <w:sz w:val="18"/>
          <w:szCs w:val="18"/>
        </w:rPr>
        <w:t xml:space="preserve">Praktický vzdělávací program pro </w:t>
      </w:r>
      <w:r w:rsidR="00CF3D53">
        <w:rPr>
          <w:rFonts w:ascii="Tahoma" w:eastAsia="Tahoma" w:hAnsi="Tahoma" w:cs="Tahoma"/>
          <w:sz w:val="18"/>
          <w:szCs w:val="18"/>
        </w:rPr>
        <w:t>střední</w:t>
      </w:r>
      <w:r w:rsidRPr="00297071">
        <w:rPr>
          <w:rFonts w:ascii="Tahoma" w:eastAsia="Tahoma" w:hAnsi="Tahoma" w:cs="Tahoma"/>
          <w:sz w:val="18"/>
          <w:szCs w:val="18"/>
        </w:rPr>
        <w:t xml:space="preserve"> školy JA Studentská </w:t>
      </w:r>
      <w:r w:rsidR="00920C1B">
        <w:rPr>
          <w:rFonts w:ascii="Tahoma" w:eastAsia="Tahoma" w:hAnsi="Tahoma" w:cs="Tahoma"/>
          <w:sz w:val="18"/>
          <w:szCs w:val="18"/>
        </w:rPr>
        <w:t>f</w:t>
      </w:r>
      <w:r w:rsidRPr="00297071">
        <w:rPr>
          <w:rFonts w:ascii="Tahoma" w:eastAsia="Tahoma" w:hAnsi="Tahoma" w:cs="Tahoma"/>
          <w:sz w:val="18"/>
          <w:szCs w:val="18"/>
        </w:rPr>
        <w:t xml:space="preserve">irma </w:t>
      </w:r>
      <w:r>
        <w:rPr>
          <w:rFonts w:ascii="Tahoma" w:eastAsia="Tahoma" w:hAnsi="Tahoma" w:cs="Tahoma"/>
          <w:sz w:val="18"/>
          <w:szCs w:val="18"/>
        </w:rPr>
        <w:t>funguje</w:t>
      </w:r>
      <w:r w:rsidRPr="00297071">
        <w:rPr>
          <w:rFonts w:ascii="Tahoma" w:eastAsia="Tahoma" w:hAnsi="Tahoma" w:cs="Tahoma"/>
          <w:sz w:val="18"/>
          <w:szCs w:val="18"/>
        </w:rPr>
        <w:t xml:space="preserve"> v </w:t>
      </w:r>
      <w:r w:rsidR="00CA1E2D">
        <w:rPr>
          <w:rFonts w:ascii="Tahoma" w:eastAsia="Tahoma" w:hAnsi="Tahoma" w:cs="Tahoma"/>
          <w:sz w:val="18"/>
          <w:szCs w:val="18"/>
        </w:rPr>
        <w:t>České</w:t>
      </w:r>
      <w:r w:rsidRPr="00297071">
        <w:rPr>
          <w:rFonts w:ascii="Tahoma" w:eastAsia="Tahoma" w:hAnsi="Tahoma" w:cs="Tahoma"/>
          <w:sz w:val="18"/>
          <w:szCs w:val="18"/>
        </w:rPr>
        <w:t xml:space="preserve"> republice už od roku 1992. Studenti v rámci tohoto programu za</w:t>
      </w:r>
      <w:r>
        <w:rPr>
          <w:rFonts w:ascii="Tahoma" w:eastAsia="Tahoma" w:hAnsi="Tahoma" w:cs="Tahoma"/>
          <w:sz w:val="18"/>
          <w:szCs w:val="18"/>
        </w:rPr>
        <w:t>kládají</w:t>
      </w:r>
      <w:r w:rsidRPr="00297071">
        <w:rPr>
          <w:rFonts w:ascii="Tahoma" w:eastAsia="Tahoma" w:hAnsi="Tahoma" w:cs="Tahoma"/>
          <w:sz w:val="18"/>
          <w:szCs w:val="18"/>
        </w:rPr>
        <w:t xml:space="preserve"> vlastní skutečnou obchodní společnost, </w:t>
      </w:r>
      <w:r w:rsidR="00C22921">
        <w:rPr>
          <w:rFonts w:ascii="Tahoma" w:eastAsia="Tahoma" w:hAnsi="Tahoma" w:cs="Tahoma"/>
          <w:sz w:val="18"/>
          <w:szCs w:val="18"/>
        </w:rPr>
        <w:t>která</w:t>
      </w:r>
      <w:r w:rsidRPr="00297071">
        <w:rPr>
          <w:rFonts w:ascii="Tahoma" w:eastAsia="Tahoma" w:hAnsi="Tahoma" w:cs="Tahoma"/>
          <w:sz w:val="18"/>
          <w:szCs w:val="18"/>
        </w:rPr>
        <w:t xml:space="preserve"> funguje pod vedením učitele a mentora z praxe. JA Studentská </w:t>
      </w:r>
      <w:r w:rsidR="00920C1B">
        <w:rPr>
          <w:rFonts w:ascii="Tahoma" w:eastAsia="Tahoma" w:hAnsi="Tahoma" w:cs="Tahoma"/>
          <w:sz w:val="18"/>
          <w:szCs w:val="18"/>
        </w:rPr>
        <w:t>f</w:t>
      </w:r>
      <w:r w:rsidRPr="00297071">
        <w:rPr>
          <w:rFonts w:ascii="Tahoma" w:eastAsia="Tahoma" w:hAnsi="Tahoma" w:cs="Tahoma"/>
          <w:sz w:val="18"/>
          <w:szCs w:val="18"/>
        </w:rPr>
        <w:t>irma umožňuje studentům proniknout do problematiky fungov</w:t>
      </w:r>
      <w:r w:rsidR="00594411">
        <w:rPr>
          <w:rFonts w:ascii="Tahoma" w:eastAsia="Tahoma" w:hAnsi="Tahoma" w:cs="Tahoma"/>
          <w:sz w:val="18"/>
          <w:szCs w:val="18"/>
        </w:rPr>
        <w:t>á</w:t>
      </w:r>
      <w:r w:rsidRPr="00297071">
        <w:rPr>
          <w:rFonts w:ascii="Tahoma" w:eastAsia="Tahoma" w:hAnsi="Tahoma" w:cs="Tahoma"/>
          <w:sz w:val="18"/>
          <w:szCs w:val="18"/>
        </w:rPr>
        <w:t xml:space="preserve">ní společnosti od jejího založení </w:t>
      </w:r>
      <w:r>
        <w:rPr>
          <w:rFonts w:ascii="Tahoma" w:eastAsia="Tahoma" w:hAnsi="Tahoma" w:cs="Tahoma"/>
          <w:sz w:val="18"/>
          <w:szCs w:val="18"/>
        </w:rPr>
        <w:t xml:space="preserve">přes vedení a rozvoj po potenciální likvidaci. </w:t>
      </w:r>
      <w:r w:rsidRPr="00297071">
        <w:rPr>
          <w:rFonts w:ascii="Tahoma" w:eastAsia="Tahoma" w:hAnsi="Tahoma" w:cs="Tahoma"/>
          <w:sz w:val="18"/>
          <w:szCs w:val="18"/>
        </w:rPr>
        <w:t xml:space="preserve">Jedná se o reálnou činnost, nikoliv fiktivní. Studenti se </w:t>
      </w:r>
      <w:r w:rsidR="00594411">
        <w:rPr>
          <w:rFonts w:ascii="Tahoma" w:eastAsia="Tahoma" w:hAnsi="Tahoma" w:cs="Tahoma"/>
          <w:sz w:val="18"/>
          <w:szCs w:val="18"/>
        </w:rPr>
        <w:t>učí</w:t>
      </w:r>
      <w:r w:rsidRPr="00297071">
        <w:rPr>
          <w:rFonts w:ascii="Tahoma" w:eastAsia="Tahoma" w:hAnsi="Tahoma" w:cs="Tahoma"/>
          <w:sz w:val="18"/>
          <w:szCs w:val="18"/>
        </w:rPr>
        <w:t xml:space="preserve"> nejen všechny nutn</w:t>
      </w:r>
      <w:r>
        <w:rPr>
          <w:rFonts w:ascii="Tahoma" w:eastAsia="Tahoma" w:hAnsi="Tahoma" w:cs="Tahoma"/>
          <w:sz w:val="18"/>
          <w:szCs w:val="18"/>
        </w:rPr>
        <w:t>é</w:t>
      </w:r>
      <w:r w:rsidRPr="00297071">
        <w:rPr>
          <w:rFonts w:ascii="Tahoma" w:eastAsia="Tahoma" w:hAnsi="Tahoma" w:cs="Tahoma"/>
          <w:sz w:val="18"/>
          <w:szCs w:val="18"/>
        </w:rPr>
        <w:t xml:space="preserve"> administrativní postupy při zaklád</w:t>
      </w:r>
      <w:r w:rsidR="00594411">
        <w:rPr>
          <w:rFonts w:ascii="Tahoma" w:eastAsia="Tahoma" w:hAnsi="Tahoma" w:cs="Tahoma"/>
          <w:sz w:val="18"/>
          <w:szCs w:val="18"/>
        </w:rPr>
        <w:t>á</w:t>
      </w:r>
      <w:r w:rsidRPr="00297071">
        <w:rPr>
          <w:rFonts w:ascii="Tahoma" w:eastAsia="Tahoma" w:hAnsi="Tahoma" w:cs="Tahoma"/>
          <w:sz w:val="18"/>
          <w:szCs w:val="18"/>
        </w:rPr>
        <w:t>ní firmy, ale i přijímat rozhodnutí nebo zapojit do svého byznysu společenskou odpovědnost. Vedle založení vlastní firmy se mohou účastníci vzdělávacího programu zároveň porovnat s ostatními v</w:t>
      </w:r>
      <w:r>
        <w:rPr>
          <w:rFonts w:ascii="Tahoma" w:eastAsia="Tahoma" w:hAnsi="Tahoma" w:cs="Tahoma"/>
          <w:sz w:val="18"/>
          <w:szCs w:val="18"/>
        </w:rPr>
        <w:t> </w:t>
      </w:r>
      <w:r w:rsidRPr="00297071">
        <w:rPr>
          <w:rFonts w:ascii="Tahoma" w:eastAsia="Tahoma" w:hAnsi="Tahoma" w:cs="Tahoma"/>
          <w:sz w:val="18"/>
          <w:szCs w:val="18"/>
        </w:rPr>
        <w:t>soutěž</w:t>
      </w:r>
      <w:r>
        <w:rPr>
          <w:rFonts w:ascii="Tahoma" w:eastAsia="Tahoma" w:hAnsi="Tahoma" w:cs="Tahoma"/>
          <w:sz w:val="18"/>
          <w:szCs w:val="18"/>
        </w:rPr>
        <w:t xml:space="preserve">ích JA Top Logo, Ja Media Cup nebo závěrečné </w:t>
      </w:r>
      <w:r w:rsidRPr="00297071">
        <w:rPr>
          <w:rFonts w:ascii="Tahoma" w:eastAsia="Tahoma" w:hAnsi="Tahoma" w:cs="Tahoma"/>
          <w:sz w:val="18"/>
          <w:szCs w:val="18"/>
        </w:rPr>
        <w:t xml:space="preserve">JA </w:t>
      </w:r>
      <w:r w:rsidR="000A549A">
        <w:rPr>
          <w:rFonts w:ascii="Tahoma" w:eastAsia="Tahoma" w:hAnsi="Tahoma" w:cs="Tahoma"/>
          <w:sz w:val="18"/>
          <w:szCs w:val="18"/>
        </w:rPr>
        <w:t>STUDENTSKÁ FIRMA ROKU</w:t>
      </w:r>
      <w:r w:rsidR="00E17BAC">
        <w:rPr>
          <w:rFonts w:ascii="Tahoma" w:eastAsia="Tahoma" w:hAnsi="Tahoma" w:cs="Tahoma"/>
          <w:sz w:val="18"/>
          <w:szCs w:val="18"/>
        </w:rPr>
        <w:t xml:space="preserve"> (první ročník proběhl v roce 1995)</w:t>
      </w:r>
      <w:r w:rsidRPr="00297071">
        <w:rPr>
          <w:rFonts w:ascii="Tahoma" w:eastAsia="Tahoma" w:hAnsi="Tahoma" w:cs="Tahoma"/>
          <w:sz w:val="18"/>
          <w:szCs w:val="18"/>
        </w:rPr>
        <w:t xml:space="preserve">. Na veletrhu </w:t>
      </w:r>
      <w:r w:rsidR="000A549A" w:rsidRPr="00297071">
        <w:rPr>
          <w:rFonts w:ascii="Tahoma" w:eastAsia="Tahoma" w:hAnsi="Tahoma" w:cs="Tahoma"/>
          <w:sz w:val="18"/>
          <w:szCs w:val="18"/>
        </w:rPr>
        <w:t>JA EXPO</w:t>
      </w:r>
      <w:r w:rsidRPr="00297071">
        <w:rPr>
          <w:rFonts w:ascii="Tahoma" w:eastAsia="Tahoma" w:hAnsi="Tahoma" w:cs="Tahoma"/>
          <w:sz w:val="18"/>
          <w:szCs w:val="18"/>
        </w:rPr>
        <w:t>, který se koná každoročně na jaře, mají studentsk</w:t>
      </w:r>
      <w:r w:rsidR="007245C9">
        <w:rPr>
          <w:rFonts w:ascii="Tahoma" w:eastAsia="Tahoma" w:hAnsi="Tahoma" w:cs="Tahoma"/>
          <w:sz w:val="18"/>
          <w:szCs w:val="18"/>
        </w:rPr>
        <w:t>é</w:t>
      </w:r>
      <w:r w:rsidRPr="00297071">
        <w:rPr>
          <w:rFonts w:ascii="Tahoma" w:eastAsia="Tahoma" w:hAnsi="Tahoma" w:cs="Tahoma"/>
          <w:sz w:val="18"/>
          <w:szCs w:val="18"/>
        </w:rPr>
        <w:t xml:space="preserve"> firmy možnost představit </w:t>
      </w:r>
      <w:r w:rsidR="008D6203">
        <w:rPr>
          <w:rFonts w:ascii="Tahoma" w:eastAsia="Tahoma" w:hAnsi="Tahoma" w:cs="Tahoma"/>
          <w:sz w:val="18"/>
          <w:szCs w:val="18"/>
        </w:rPr>
        <w:t>své</w:t>
      </w:r>
      <w:r w:rsidRPr="00297071">
        <w:rPr>
          <w:rFonts w:ascii="Tahoma" w:eastAsia="Tahoma" w:hAnsi="Tahoma" w:cs="Tahoma"/>
          <w:sz w:val="18"/>
          <w:szCs w:val="18"/>
        </w:rPr>
        <w:t xml:space="preserve"> výrobky a služby </w:t>
      </w:r>
      <w:r w:rsidR="008D6203">
        <w:rPr>
          <w:rFonts w:ascii="Tahoma" w:eastAsia="Tahoma" w:hAnsi="Tahoma" w:cs="Tahoma"/>
          <w:sz w:val="18"/>
          <w:szCs w:val="18"/>
        </w:rPr>
        <w:t>široké</w:t>
      </w:r>
      <w:r w:rsidRPr="00297071">
        <w:rPr>
          <w:rFonts w:ascii="Tahoma" w:eastAsia="Tahoma" w:hAnsi="Tahoma" w:cs="Tahoma"/>
          <w:sz w:val="18"/>
          <w:szCs w:val="18"/>
        </w:rPr>
        <w:t xml:space="preserve"> veřejnosti.</w:t>
      </w:r>
    </w:p>
    <w:p w14:paraId="0D566039" w14:textId="77777777" w:rsidR="00920C1B" w:rsidRPr="0069636B" w:rsidRDefault="00920C1B" w:rsidP="00920C1B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45B630D7" w14:textId="77777777" w:rsidR="00920C1B" w:rsidRPr="00583788" w:rsidRDefault="00920C1B" w:rsidP="00920C1B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797C828A" w14:textId="77777777" w:rsidR="00920C1B" w:rsidRPr="0069636B" w:rsidRDefault="00920C1B" w:rsidP="00920C1B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38A8F18D" w14:textId="77777777" w:rsidR="00920C1B" w:rsidRDefault="00920C1B" w:rsidP="00920C1B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světa. 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  <w:r>
        <w:t xml:space="preserve"> </w:t>
      </w:r>
    </w:p>
    <w:p w14:paraId="5E23D30A" w14:textId="14474608" w:rsidR="00CC0905" w:rsidRDefault="00CC0905" w:rsidP="00920C1B">
      <w:pPr>
        <w:jc w:val="both"/>
      </w:pP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EEE5D" w14:textId="77777777" w:rsidR="006472BC" w:rsidRDefault="006472BC">
      <w:pPr>
        <w:spacing w:after="0" w:line="240" w:lineRule="auto"/>
      </w:pPr>
      <w:r>
        <w:separator/>
      </w:r>
    </w:p>
  </w:endnote>
  <w:endnote w:type="continuationSeparator" w:id="0">
    <w:p w14:paraId="020ED85B" w14:textId="77777777" w:rsidR="006472BC" w:rsidRDefault="0064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25C0" w14:textId="77777777" w:rsidR="006472BC" w:rsidRDefault="006472BC">
      <w:pPr>
        <w:spacing w:after="0" w:line="240" w:lineRule="auto"/>
      </w:pPr>
      <w:r>
        <w:separator/>
      </w:r>
    </w:p>
  </w:footnote>
  <w:footnote w:type="continuationSeparator" w:id="0">
    <w:p w14:paraId="7B2DA92D" w14:textId="77777777" w:rsidR="006472BC" w:rsidRDefault="0064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CB3F" w14:textId="3A54CF98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19BDB56" wp14:editId="3331E901">
          <wp:simplePos x="0" y="0"/>
          <wp:positionH relativeFrom="margin">
            <wp:posOffset>-635</wp:posOffset>
          </wp:positionH>
          <wp:positionV relativeFrom="margin">
            <wp:posOffset>-1207770</wp:posOffset>
          </wp:positionV>
          <wp:extent cx="944880" cy="982345"/>
          <wp:effectExtent l="0" t="0" r="7620" b="825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</w:p>
  <w:p w14:paraId="1CD2129F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 xml:space="preserve"> </w:t>
    </w:r>
  </w:p>
  <w:p w14:paraId="15C32880" w14:textId="27CB7986" w:rsidR="00CC0905" w:rsidRDefault="00D25803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4401CB04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4E9CB93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193638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1680"/>
    <w:multiLevelType w:val="multilevel"/>
    <w:tmpl w:val="AF7491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050744"/>
    <w:multiLevelType w:val="hybridMultilevel"/>
    <w:tmpl w:val="E0ACE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583277">
    <w:abstractNumId w:val="0"/>
  </w:num>
  <w:num w:numId="2" w16cid:durableId="601962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2C82"/>
    <w:rsid w:val="0000344F"/>
    <w:rsid w:val="00003E4D"/>
    <w:rsid w:val="0000433D"/>
    <w:rsid w:val="00006F74"/>
    <w:rsid w:val="00011891"/>
    <w:rsid w:val="000160A8"/>
    <w:rsid w:val="000172FE"/>
    <w:rsid w:val="0002223B"/>
    <w:rsid w:val="00023C3C"/>
    <w:rsid w:val="000257B3"/>
    <w:rsid w:val="000308B4"/>
    <w:rsid w:val="000414FE"/>
    <w:rsid w:val="00041EEB"/>
    <w:rsid w:val="00043A59"/>
    <w:rsid w:val="00043F77"/>
    <w:rsid w:val="00045F92"/>
    <w:rsid w:val="000462C6"/>
    <w:rsid w:val="00047B6C"/>
    <w:rsid w:val="000566F0"/>
    <w:rsid w:val="00057C3C"/>
    <w:rsid w:val="000622F7"/>
    <w:rsid w:val="00062438"/>
    <w:rsid w:val="000747BF"/>
    <w:rsid w:val="0007508C"/>
    <w:rsid w:val="0007724E"/>
    <w:rsid w:val="000808FD"/>
    <w:rsid w:val="00080DCB"/>
    <w:rsid w:val="00080E7E"/>
    <w:rsid w:val="000865B2"/>
    <w:rsid w:val="00091057"/>
    <w:rsid w:val="00096FF3"/>
    <w:rsid w:val="00097C5A"/>
    <w:rsid w:val="000A1532"/>
    <w:rsid w:val="000A28E9"/>
    <w:rsid w:val="000A549A"/>
    <w:rsid w:val="000B1284"/>
    <w:rsid w:val="000B2229"/>
    <w:rsid w:val="000B36BD"/>
    <w:rsid w:val="000B6FF5"/>
    <w:rsid w:val="000C2AC5"/>
    <w:rsid w:val="000C2E0A"/>
    <w:rsid w:val="000C36A1"/>
    <w:rsid w:val="000D0590"/>
    <w:rsid w:val="000D0884"/>
    <w:rsid w:val="000D6B04"/>
    <w:rsid w:val="000D7284"/>
    <w:rsid w:val="000E4473"/>
    <w:rsid w:val="000F1D1C"/>
    <w:rsid w:val="000F402A"/>
    <w:rsid w:val="000F50A7"/>
    <w:rsid w:val="00107477"/>
    <w:rsid w:val="00107ABC"/>
    <w:rsid w:val="00113880"/>
    <w:rsid w:val="001268B5"/>
    <w:rsid w:val="001317FC"/>
    <w:rsid w:val="00131D63"/>
    <w:rsid w:val="00133006"/>
    <w:rsid w:val="001356BF"/>
    <w:rsid w:val="00136347"/>
    <w:rsid w:val="00137EE8"/>
    <w:rsid w:val="00141850"/>
    <w:rsid w:val="001425F5"/>
    <w:rsid w:val="0014330D"/>
    <w:rsid w:val="00143819"/>
    <w:rsid w:val="001475D1"/>
    <w:rsid w:val="00151B02"/>
    <w:rsid w:val="00152441"/>
    <w:rsid w:val="00161721"/>
    <w:rsid w:val="001622F9"/>
    <w:rsid w:val="00165EF3"/>
    <w:rsid w:val="00173C86"/>
    <w:rsid w:val="00174070"/>
    <w:rsid w:val="00175C52"/>
    <w:rsid w:val="00176656"/>
    <w:rsid w:val="00180AB9"/>
    <w:rsid w:val="00183346"/>
    <w:rsid w:val="00185229"/>
    <w:rsid w:val="00197105"/>
    <w:rsid w:val="001974A5"/>
    <w:rsid w:val="001A00A3"/>
    <w:rsid w:val="001A249C"/>
    <w:rsid w:val="001A3CBD"/>
    <w:rsid w:val="001A3DBA"/>
    <w:rsid w:val="001A4454"/>
    <w:rsid w:val="001A7EF0"/>
    <w:rsid w:val="001C0064"/>
    <w:rsid w:val="001C6505"/>
    <w:rsid w:val="001D0738"/>
    <w:rsid w:val="001D5AC1"/>
    <w:rsid w:val="001E0117"/>
    <w:rsid w:val="001F24BC"/>
    <w:rsid w:val="001F362A"/>
    <w:rsid w:val="001F43C4"/>
    <w:rsid w:val="00200B98"/>
    <w:rsid w:val="00201C60"/>
    <w:rsid w:val="00202620"/>
    <w:rsid w:val="00206F4E"/>
    <w:rsid w:val="00210DAE"/>
    <w:rsid w:val="00231B6C"/>
    <w:rsid w:val="002345D4"/>
    <w:rsid w:val="00236890"/>
    <w:rsid w:val="002461AC"/>
    <w:rsid w:val="00252481"/>
    <w:rsid w:val="00253DCE"/>
    <w:rsid w:val="00254555"/>
    <w:rsid w:val="00257ED3"/>
    <w:rsid w:val="002627BF"/>
    <w:rsid w:val="002740B0"/>
    <w:rsid w:val="00274ADD"/>
    <w:rsid w:val="00280A60"/>
    <w:rsid w:val="00283294"/>
    <w:rsid w:val="00290961"/>
    <w:rsid w:val="00291643"/>
    <w:rsid w:val="00294CBF"/>
    <w:rsid w:val="00296B5D"/>
    <w:rsid w:val="00297071"/>
    <w:rsid w:val="002A3314"/>
    <w:rsid w:val="002A3CA2"/>
    <w:rsid w:val="002A57F6"/>
    <w:rsid w:val="002B227B"/>
    <w:rsid w:val="002B4349"/>
    <w:rsid w:val="002B5998"/>
    <w:rsid w:val="002B667F"/>
    <w:rsid w:val="002C6E2B"/>
    <w:rsid w:val="002C78DB"/>
    <w:rsid w:val="002D6906"/>
    <w:rsid w:val="002E1978"/>
    <w:rsid w:val="002E72D4"/>
    <w:rsid w:val="002F0702"/>
    <w:rsid w:val="002F2A01"/>
    <w:rsid w:val="002F2ECE"/>
    <w:rsid w:val="002F6F8D"/>
    <w:rsid w:val="00300FD5"/>
    <w:rsid w:val="0030245C"/>
    <w:rsid w:val="0032381E"/>
    <w:rsid w:val="003320FF"/>
    <w:rsid w:val="00332419"/>
    <w:rsid w:val="00336373"/>
    <w:rsid w:val="00336907"/>
    <w:rsid w:val="00342414"/>
    <w:rsid w:val="00345BC7"/>
    <w:rsid w:val="00353E0F"/>
    <w:rsid w:val="00354096"/>
    <w:rsid w:val="00355B49"/>
    <w:rsid w:val="00355C62"/>
    <w:rsid w:val="00355D66"/>
    <w:rsid w:val="003612C5"/>
    <w:rsid w:val="003644DB"/>
    <w:rsid w:val="00367F1B"/>
    <w:rsid w:val="003756CB"/>
    <w:rsid w:val="0038035D"/>
    <w:rsid w:val="00380BA1"/>
    <w:rsid w:val="00383DF7"/>
    <w:rsid w:val="0038741F"/>
    <w:rsid w:val="003940E8"/>
    <w:rsid w:val="003A10D9"/>
    <w:rsid w:val="003A23A0"/>
    <w:rsid w:val="003A47E8"/>
    <w:rsid w:val="003B140A"/>
    <w:rsid w:val="003C3D0E"/>
    <w:rsid w:val="003C420B"/>
    <w:rsid w:val="003D0351"/>
    <w:rsid w:val="003E0307"/>
    <w:rsid w:val="003F2F20"/>
    <w:rsid w:val="003F7816"/>
    <w:rsid w:val="003F7E17"/>
    <w:rsid w:val="00400D65"/>
    <w:rsid w:val="00402BC7"/>
    <w:rsid w:val="004149D8"/>
    <w:rsid w:val="0041528A"/>
    <w:rsid w:val="0041645D"/>
    <w:rsid w:val="00422B7C"/>
    <w:rsid w:val="00424AEB"/>
    <w:rsid w:val="004256F7"/>
    <w:rsid w:val="00430E2D"/>
    <w:rsid w:val="00431808"/>
    <w:rsid w:val="0044149B"/>
    <w:rsid w:val="00442DA1"/>
    <w:rsid w:val="00443A21"/>
    <w:rsid w:val="00445447"/>
    <w:rsid w:val="00445C0E"/>
    <w:rsid w:val="004470B6"/>
    <w:rsid w:val="00454E24"/>
    <w:rsid w:val="00463481"/>
    <w:rsid w:val="00463D3A"/>
    <w:rsid w:val="00467666"/>
    <w:rsid w:val="00482567"/>
    <w:rsid w:val="00487172"/>
    <w:rsid w:val="004907AB"/>
    <w:rsid w:val="00492E91"/>
    <w:rsid w:val="004976AA"/>
    <w:rsid w:val="004A1219"/>
    <w:rsid w:val="004B731A"/>
    <w:rsid w:val="004B7679"/>
    <w:rsid w:val="004C3E79"/>
    <w:rsid w:val="004D122A"/>
    <w:rsid w:val="004D17F9"/>
    <w:rsid w:val="004D46C2"/>
    <w:rsid w:val="004E14BD"/>
    <w:rsid w:val="004E6134"/>
    <w:rsid w:val="004E64B5"/>
    <w:rsid w:val="004E70C9"/>
    <w:rsid w:val="004E7B6B"/>
    <w:rsid w:val="004F398D"/>
    <w:rsid w:val="00500183"/>
    <w:rsid w:val="005055A5"/>
    <w:rsid w:val="00506036"/>
    <w:rsid w:val="0050785A"/>
    <w:rsid w:val="00511859"/>
    <w:rsid w:val="00512E8C"/>
    <w:rsid w:val="0051419C"/>
    <w:rsid w:val="00516819"/>
    <w:rsid w:val="00522AD4"/>
    <w:rsid w:val="00525372"/>
    <w:rsid w:val="00530BE9"/>
    <w:rsid w:val="005352D0"/>
    <w:rsid w:val="005405EA"/>
    <w:rsid w:val="00544778"/>
    <w:rsid w:val="00546C57"/>
    <w:rsid w:val="00547248"/>
    <w:rsid w:val="00547870"/>
    <w:rsid w:val="00550EA7"/>
    <w:rsid w:val="00553205"/>
    <w:rsid w:val="00561EAA"/>
    <w:rsid w:val="0056298B"/>
    <w:rsid w:val="00567178"/>
    <w:rsid w:val="005713D9"/>
    <w:rsid w:val="005816CA"/>
    <w:rsid w:val="00583788"/>
    <w:rsid w:val="00594411"/>
    <w:rsid w:val="00597B80"/>
    <w:rsid w:val="005A4074"/>
    <w:rsid w:val="005A48BD"/>
    <w:rsid w:val="005A68CC"/>
    <w:rsid w:val="005B06E7"/>
    <w:rsid w:val="005B5C01"/>
    <w:rsid w:val="005D612A"/>
    <w:rsid w:val="005D7BA6"/>
    <w:rsid w:val="005E3CF6"/>
    <w:rsid w:val="005E6BAE"/>
    <w:rsid w:val="005F098D"/>
    <w:rsid w:val="005F418B"/>
    <w:rsid w:val="005F666D"/>
    <w:rsid w:val="005F6B11"/>
    <w:rsid w:val="005F7E07"/>
    <w:rsid w:val="00600DD0"/>
    <w:rsid w:val="006032A0"/>
    <w:rsid w:val="00604394"/>
    <w:rsid w:val="006072E3"/>
    <w:rsid w:val="00610F77"/>
    <w:rsid w:val="0061465D"/>
    <w:rsid w:val="00621B79"/>
    <w:rsid w:val="00626378"/>
    <w:rsid w:val="00627B4C"/>
    <w:rsid w:val="00635FA7"/>
    <w:rsid w:val="006401C8"/>
    <w:rsid w:val="006450F0"/>
    <w:rsid w:val="006472BC"/>
    <w:rsid w:val="00647EE5"/>
    <w:rsid w:val="00651318"/>
    <w:rsid w:val="00653411"/>
    <w:rsid w:val="0065480A"/>
    <w:rsid w:val="00663EA8"/>
    <w:rsid w:val="00666D1C"/>
    <w:rsid w:val="006700AB"/>
    <w:rsid w:val="006709CF"/>
    <w:rsid w:val="00672D8A"/>
    <w:rsid w:val="006851EE"/>
    <w:rsid w:val="0069033C"/>
    <w:rsid w:val="006916D4"/>
    <w:rsid w:val="00693E5D"/>
    <w:rsid w:val="0069636B"/>
    <w:rsid w:val="006975DD"/>
    <w:rsid w:val="006A5434"/>
    <w:rsid w:val="006C0B7B"/>
    <w:rsid w:val="006C48FC"/>
    <w:rsid w:val="006D1258"/>
    <w:rsid w:val="006D5F44"/>
    <w:rsid w:val="006D67B0"/>
    <w:rsid w:val="006D7187"/>
    <w:rsid w:val="006E3426"/>
    <w:rsid w:val="006E444D"/>
    <w:rsid w:val="006E716D"/>
    <w:rsid w:val="006F26BB"/>
    <w:rsid w:val="00702006"/>
    <w:rsid w:val="00707736"/>
    <w:rsid w:val="00711B81"/>
    <w:rsid w:val="00711D23"/>
    <w:rsid w:val="007143D9"/>
    <w:rsid w:val="00716DED"/>
    <w:rsid w:val="00720931"/>
    <w:rsid w:val="00722CF6"/>
    <w:rsid w:val="007232FF"/>
    <w:rsid w:val="0072368B"/>
    <w:rsid w:val="007245C9"/>
    <w:rsid w:val="00726BF6"/>
    <w:rsid w:val="00726D03"/>
    <w:rsid w:val="00726DBB"/>
    <w:rsid w:val="00730D8E"/>
    <w:rsid w:val="00732BB7"/>
    <w:rsid w:val="00733F39"/>
    <w:rsid w:val="0073706E"/>
    <w:rsid w:val="007428F1"/>
    <w:rsid w:val="00743663"/>
    <w:rsid w:val="00743BD5"/>
    <w:rsid w:val="00745D08"/>
    <w:rsid w:val="00750F66"/>
    <w:rsid w:val="00760907"/>
    <w:rsid w:val="0076629A"/>
    <w:rsid w:val="00772188"/>
    <w:rsid w:val="00782EED"/>
    <w:rsid w:val="007876E2"/>
    <w:rsid w:val="00794D47"/>
    <w:rsid w:val="007957F5"/>
    <w:rsid w:val="00795922"/>
    <w:rsid w:val="007A063C"/>
    <w:rsid w:val="007B2E7A"/>
    <w:rsid w:val="007C4B91"/>
    <w:rsid w:val="007C6FE1"/>
    <w:rsid w:val="007D3F43"/>
    <w:rsid w:val="007D649C"/>
    <w:rsid w:val="007E11C4"/>
    <w:rsid w:val="007E3C68"/>
    <w:rsid w:val="007F0724"/>
    <w:rsid w:val="007F089B"/>
    <w:rsid w:val="007F6214"/>
    <w:rsid w:val="00800533"/>
    <w:rsid w:val="00807F33"/>
    <w:rsid w:val="00812D26"/>
    <w:rsid w:val="00813874"/>
    <w:rsid w:val="0081764B"/>
    <w:rsid w:val="008227DF"/>
    <w:rsid w:val="008234D3"/>
    <w:rsid w:val="008248AB"/>
    <w:rsid w:val="008254B8"/>
    <w:rsid w:val="00827275"/>
    <w:rsid w:val="008274EB"/>
    <w:rsid w:val="00827F49"/>
    <w:rsid w:val="00833150"/>
    <w:rsid w:val="008350AB"/>
    <w:rsid w:val="008451A1"/>
    <w:rsid w:val="00852802"/>
    <w:rsid w:val="00853771"/>
    <w:rsid w:val="00854963"/>
    <w:rsid w:val="0085591E"/>
    <w:rsid w:val="008560AA"/>
    <w:rsid w:val="008626C6"/>
    <w:rsid w:val="00871DA8"/>
    <w:rsid w:val="00875C57"/>
    <w:rsid w:val="00880DE6"/>
    <w:rsid w:val="008814EB"/>
    <w:rsid w:val="00882ADE"/>
    <w:rsid w:val="008863D1"/>
    <w:rsid w:val="008900C3"/>
    <w:rsid w:val="00893323"/>
    <w:rsid w:val="00896B5E"/>
    <w:rsid w:val="008977BC"/>
    <w:rsid w:val="008A67D7"/>
    <w:rsid w:val="008B147B"/>
    <w:rsid w:val="008B3D8C"/>
    <w:rsid w:val="008C30FF"/>
    <w:rsid w:val="008C6AE9"/>
    <w:rsid w:val="008C7A05"/>
    <w:rsid w:val="008D03A4"/>
    <w:rsid w:val="008D3E15"/>
    <w:rsid w:val="008D5BD5"/>
    <w:rsid w:val="008D6203"/>
    <w:rsid w:val="008D7D91"/>
    <w:rsid w:val="008E282A"/>
    <w:rsid w:val="008E2F1C"/>
    <w:rsid w:val="008F1BF6"/>
    <w:rsid w:val="008F4894"/>
    <w:rsid w:val="00900D36"/>
    <w:rsid w:val="00902D4A"/>
    <w:rsid w:val="0090679D"/>
    <w:rsid w:val="009074FD"/>
    <w:rsid w:val="00910214"/>
    <w:rsid w:val="00915999"/>
    <w:rsid w:val="009204BD"/>
    <w:rsid w:val="00920C1B"/>
    <w:rsid w:val="00921032"/>
    <w:rsid w:val="00921DFE"/>
    <w:rsid w:val="0092446F"/>
    <w:rsid w:val="00934754"/>
    <w:rsid w:val="00935CCB"/>
    <w:rsid w:val="0094299C"/>
    <w:rsid w:val="00942C74"/>
    <w:rsid w:val="009458C8"/>
    <w:rsid w:val="009460F8"/>
    <w:rsid w:val="00963A3B"/>
    <w:rsid w:val="00963BB2"/>
    <w:rsid w:val="009722D5"/>
    <w:rsid w:val="009728BA"/>
    <w:rsid w:val="00974A9E"/>
    <w:rsid w:val="00977E7C"/>
    <w:rsid w:val="009805F0"/>
    <w:rsid w:val="009813F0"/>
    <w:rsid w:val="00981F9E"/>
    <w:rsid w:val="0098402A"/>
    <w:rsid w:val="00984977"/>
    <w:rsid w:val="00986EF4"/>
    <w:rsid w:val="00993844"/>
    <w:rsid w:val="00996B67"/>
    <w:rsid w:val="009A66E9"/>
    <w:rsid w:val="009B0FA1"/>
    <w:rsid w:val="009B11A6"/>
    <w:rsid w:val="009B27C1"/>
    <w:rsid w:val="009C2BB8"/>
    <w:rsid w:val="009D7FB3"/>
    <w:rsid w:val="009E003C"/>
    <w:rsid w:val="009E0C12"/>
    <w:rsid w:val="009E2F51"/>
    <w:rsid w:val="009E543C"/>
    <w:rsid w:val="009E62B0"/>
    <w:rsid w:val="009F3BAC"/>
    <w:rsid w:val="009F73A4"/>
    <w:rsid w:val="00A05305"/>
    <w:rsid w:val="00A06434"/>
    <w:rsid w:val="00A10474"/>
    <w:rsid w:val="00A15B23"/>
    <w:rsid w:val="00A16116"/>
    <w:rsid w:val="00A16CD1"/>
    <w:rsid w:val="00A21C54"/>
    <w:rsid w:val="00A243E8"/>
    <w:rsid w:val="00A26D82"/>
    <w:rsid w:val="00A2716C"/>
    <w:rsid w:val="00A30265"/>
    <w:rsid w:val="00A31811"/>
    <w:rsid w:val="00A33F98"/>
    <w:rsid w:val="00A340BE"/>
    <w:rsid w:val="00A37688"/>
    <w:rsid w:val="00A4300D"/>
    <w:rsid w:val="00A451A9"/>
    <w:rsid w:val="00A53EEC"/>
    <w:rsid w:val="00A563D2"/>
    <w:rsid w:val="00A60157"/>
    <w:rsid w:val="00A607A2"/>
    <w:rsid w:val="00A713CC"/>
    <w:rsid w:val="00A71C65"/>
    <w:rsid w:val="00A77273"/>
    <w:rsid w:val="00A83BEF"/>
    <w:rsid w:val="00A85B15"/>
    <w:rsid w:val="00A87EDF"/>
    <w:rsid w:val="00A914A9"/>
    <w:rsid w:val="00A971F9"/>
    <w:rsid w:val="00AA0676"/>
    <w:rsid w:val="00AA269C"/>
    <w:rsid w:val="00AA5DBF"/>
    <w:rsid w:val="00AB253F"/>
    <w:rsid w:val="00AB6E57"/>
    <w:rsid w:val="00AC4B9A"/>
    <w:rsid w:val="00AC5897"/>
    <w:rsid w:val="00AD2443"/>
    <w:rsid w:val="00AD3C1C"/>
    <w:rsid w:val="00AD5060"/>
    <w:rsid w:val="00AE0714"/>
    <w:rsid w:val="00AE4E1D"/>
    <w:rsid w:val="00AE5DE8"/>
    <w:rsid w:val="00AE69DB"/>
    <w:rsid w:val="00AF3568"/>
    <w:rsid w:val="00AF59B5"/>
    <w:rsid w:val="00B076DD"/>
    <w:rsid w:val="00B144CB"/>
    <w:rsid w:val="00B15B9B"/>
    <w:rsid w:val="00B22BB3"/>
    <w:rsid w:val="00B23083"/>
    <w:rsid w:val="00B25B53"/>
    <w:rsid w:val="00B25D4C"/>
    <w:rsid w:val="00B31452"/>
    <w:rsid w:val="00B3597E"/>
    <w:rsid w:val="00B43F9B"/>
    <w:rsid w:val="00B44420"/>
    <w:rsid w:val="00B45472"/>
    <w:rsid w:val="00B45AB7"/>
    <w:rsid w:val="00B53C59"/>
    <w:rsid w:val="00B60F0B"/>
    <w:rsid w:val="00B6140B"/>
    <w:rsid w:val="00B63518"/>
    <w:rsid w:val="00B7177D"/>
    <w:rsid w:val="00B744CF"/>
    <w:rsid w:val="00B77019"/>
    <w:rsid w:val="00B776DD"/>
    <w:rsid w:val="00B8089B"/>
    <w:rsid w:val="00B92DC6"/>
    <w:rsid w:val="00B94420"/>
    <w:rsid w:val="00B956AA"/>
    <w:rsid w:val="00BA179C"/>
    <w:rsid w:val="00BB4D6D"/>
    <w:rsid w:val="00BC5547"/>
    <w:rsid w:val="00BD556B"/>
    <w:rsid w:val="00BD785E"/>
    <w:rsid w:val="00BE08B7"/>
    <w:rsid w:val="00BE161F"/>
    <w:rsid w:val="00BE5A12"/>
    <w:rsid w:val="00BF0188"/>
    <w:rsid w:val="00BF1CC5"/>
    <w:rsid w:val="00BF7C92"/>
    <w:rsid w:val="00C021FC"/>
    <w:rsid w:val="00C12893"/>
    <w:rsid w:val="00C15032"/>
    <w:rsid w:val="00C1549B"/>
    <w:rsid w:val="00C15BA7"/>
    <w:rsid w:val="00C22209"/>
    <w:rsid w:val="00C22921"/>
    <w:rsid w:val="00C25631"/>
    <w:rsid w:val="00C313D9"/>
    <w:rsid w:val="00C33127"/>
    <w:rsid w:val="00C33885"/>
    <w:rsid w:val="00C3494E"/>
    <w:rsid w:val="00C351FC"/>
    <w:rsid w:val="00C3582F"/>
    <w:rsid w:val="00C36856"/>
    <w:rsid w:val="00C422C2"/>
    <w:rsid w:val="00C51DBB"/>
    <w:rsid w:val="00C6071E"/>
    <w:rsid w:val="00C60985"/>
    <w:rsid w:val="00C664BB"/>
    <w:rsid w:val="00C7526A"/>
    <w:rsid w:val="00C75526"/>
    <w:rsid w:val="00C76381"/>
    <w:rsid w:val="00C76B82"/>
    <w:rsid w:val="00C81DE3"/>
    <w:rsid w:val="00C8648C"/>
    <w:rsid w:val="00C90820"/>
    <w:rsid w:val="00C93544"/>
    <w:rsid w:val="00C963D2"/>
    <w:rsid w:val="00CA19A6"/>
    <w:rsid w:val="00CA1E2D"/>
    <w:rsid w:val="00CB646F"/>
    <w:rsid w:val="00CB789E"/>
    <w:rsid w:val="00CB7D07"/>
    <w:rsid w:val="00CC0905"/>
    <w:rsid w:val="00CC4721"/>
    <w:rsid w:val="00CD18C8"/>
    <w:rsid w:val="00CD1F4B"/>
    <w:rsid w:val="00CD240E"/>
    <w:rsid w:val="00CD3B5D"/>
    <w:rsid w:val="00CE0F72"/>
    <w:rsid w:val="00CE1A90"/>
    <w:rsid w:val="00CE2EE9"/>
    <w:rsid w:val="00CE4345"/>
    <w:rsid w:val="00CF3D53"/>
    <w:rsid w:val="00CF4138"/>
    <w:rsid w:val="00CF6DF1"/>
    <w:rsid w:val="00CF74B6"/>
    <w:rsid w:val="00D00506"/>
    <w:rsid w:val="00D05A8F"/>
    <w:rsid w:val="00D06E00"/>
    <w:rsid w:val="00D07155"/>
    <w:rsid w:val="00D114A5"/>
    <w:rsid w:val="00D133FB"/>
    <w:rsid w:val="00D165EE"/>
    <w:rsid w:val="00D1672C"/>
    <w:rsid w:val="00D241F1"/>
    <w:rsid w:val="00D248EB"/>
    <w:rsid w:val="00D25803"/>
    <w:rsid w:val="00D27F8B"/>
    <w:rsid w:val="00D30102"/>
    <w:rsid w:val="00D3049D"/>
    <w:rsid w:val="00D30DF6"/>
    <w:rsid w:val="00D40B49"/>
    <w:rsid w:val="00D41F7D"/>
    <w:rsid w:val="00D4702B"/>
    <w:rsid w:val="00D53EBC"/>
    <w:rsid w:val="00D5532E"/>
    <w:rsid w:val="00D563D0"/>
    <w:rsid w:val="00D602F1"/>
    <w:rsid w:val="00D75BCB"/>
    <w:rsid w:val="00D774D7"/>
    <w:rsid w:val="00D85CA4"/>
    <w:rsid w:val="00D873EA"/>
    <w:rsid w:val="00D95DC1"/>
    <w:rsid w:val="00D963C9"/>
    <w:rsid w:val="00D97A1E"/>
    <w:rsid w:val="00DA2B8A"/>
    <w:rsid w:val="00DB10CE"/>
    <w:rsid w:val="00DB39F2"/>
    <w:rsid w:val="00DB6138"/>
    <w:rsid w:val="00DC1A61"/>
    <w:rsid w:val="00DC46B7"/>
    <w:rsid w:val="00DD11B2"/>
    <w:rsid w:val="00DD487E"/>
    <w:rsid w:val="00DE24E5"/>
    <w:rsid w:val="00DF2AF2"/>
    <w:rsid w:val="00E17BAC"/>
    <w:rsid w:val="00E258A8"/>
    <w:rsid w:val="00E25F72"/>
    <w:rsid w:val="00E27BEB"/>
    <w:rsid w:val="00E30AC1"/>
    <w:rsid w:val="00E34CE2"/>
    <w:rsid w:val="00E35400"/>
    <w:rsid w:val="00E40469"/>
    <w:rsid w:val="00E41CA6"/>
    <w:rsid w:val="00E520C8"/>
    <w:rsid w:val="00E538BC"/>
    <w:rsid w:val="00E555BA"/>
    <w:rsid w:val="00E6100F"/>
    <w:rsid w:val="00E63B70"/>
    <w:rsid w:val="00E671BA"/>
    <w:rsid w:val="00E76CE6"/>
    <w:rsid w:val="00E81D72"/>
    <w:rsid w:val="00E83236"/>
    <w:rsid w:val="00E83C8F"/>
    <w:rsid w:val="00E96963"/>
    <w:rsid w:val="00EA3C30"/>
    <w:rsid w:val="00EA61FE"/>
    <w:rsid w:val="00EB3A7A"/>
    <w:rsid w:val="00EB634D"/>
    <w:rsid w:val="00EC7148"/>
    <w:rsid w:val="00ED522F"/>
    <w:rsid w:val="00ED6D94"/>
    <w:rsid w:val="00EE0B48"/>
    <w:rsid w:val="00EE18B9"/>
    <w:rsid w:val="00EF2B83"/>
    <w:rsid w:val="00F00FF4"/>
    <w:rsid w:val="00F103D6"/>
    <w:rsid w:val="00F15B33"/>
    <w:rsid w:val="00F21485"/>
    <w:rsid w:val="00F2445C"/>
    <w:rsid w:val="00F26A5E"/>
    <w:rsid w:val="00F35177"/>
    <w:rsid w:val="00F377FC"/>
    <w:rsid w:val="00F42AA7"/>
    <w:rsid w:val="00F42F29"/>
    <w:rsid w:val="00F47C59"/>
    <w:rsid w:val="00F5100A"/>
    <w:rsid w:val="00F573B6"/>
    <w:rsid w:val="00F6086C"/>
    <w:rsid w:val="00F613EE"/>
    <w:rsid w:val="00F728FE"/>
    <w:rsid w:val="00F75124"/>
    <w:rsid w:val="00F83835"/>
    <w:rsid w:val="00F855E5"/>
    <w:rsid w:val="00F86AAE"/>
    <w:rsid w:val="00F87978"/>
    <w:rsid w:val="00F916B9"/>
    <w:rsid w:val="00F91E1E"/>
    <w:rsid w:val="00F92C33"/>
    <w:rsid w:val="00F95D1B"/>
    <w:rsid w:val="00FA26DC"/>
    <w:rsid w:val="00FB0ED6"/>
    <w:rsid w:val="00FC1946"/>
    <w:rsid w:val="00FD129C"/>
    <w:rsid w:val="00FD51AF"/>
    <w:rsid w:val="00FD617E"/>
    <w:rsid w:val="00FF39C8"/>
    <w:rsid w:val="00FF44F1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F82385BF-ADC9-45D9-9B13-7DF1F0AC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351FC"/>
  </w:style>
  <w:style w:type="paragraph" w:styleId="Odstavecseseznamem">
    <w:name w:val="List Paragraph"/>
    <w:basedOn w:val="Normln"/>
    <w:uiPriority w:val="34"/>
    <w:qFormat/>
    <w:rsid w:val="00BC554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E5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E3D3-F80E-F24B-B90E-E7D32A12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878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2022-07-21T07:57:00Z</dcterms:created>
  <dcterms:modified xsi:type="dcterms:W3CDTF">2022-07-21T07:57:00Z</dcterms:modified>
</cp:coreProperties>
</file>