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0518" w14:textId="680175CB" w:rsidR="008E2F1C" w:rsidRPr="00597B80" w:rsidRDefault="00FD129C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Veletrh JA E</w:t>
      </w:r>
      <w:r w:rsidR="00963A3B">
        <w:rPr>
          <w:rFonts w:ascii="Tahoma" w:eastAsia="Tahoma" w:hAnsi="Tahoma" w:cs="Tahoma"/>
          <w:b/>
          <w:sz w:val="44"/>
          <w:szCs w:val="44"/>
        </w:rPr>
        <w:t>XPO</w:t>
      </w:r>
      <w:r>
        <w:rPr>
          <w:rFonts w:ascii="Tahoma" w:eastAsia="Tahoma" w:hAnsi="Tahoma" w:cs="Tahoma"/>
          <w:b/>
          <w:sz w:val="44"/>
          <w:szCs w:val="44"/>
        </w:rPr>
        <w:t xml:space="preserve"> </w:t>
      </w:r>
      <w:r w:rsidR="00A21C54">
        <w:rPr>
          <w:rFonts w:ascii="Tahoma" w:eastAsia="Tahoma" w:hAnsi="Tahoma" w:cs="Tahoma"/>
          <w:b/>
          <w:sz w:val="44"/>
          <w:szCs w:val="44"/>
        </w:rPr>
        <w:t>odhalil</w:t>
      </w:r>
      <w:r>
        <w:rPr>
          <w:rFonts w:ascii="Tahoma" w:eastAsia="Tahoma" w:hAnsi="Tahoma" w:cs="Tahoma"/>
          <w:b/>
          <w:sz w:val="44"/>
          <w:szCs w:val="44"/>
        </w:rPr>
        <w:t xml:space="preserve"> 10 nejlepších studentských firem letošního roku</w:t>
      </w:r>
    </w:p>
    <w:p w14:paraId="08D06D8A" w14:textId="132DA303" w:rsidR="005F666D" w:rsidRPr="00A33F98" w:rsidRDefault="00D25803" w:rsidP="00206F4E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A33F98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920C1B" w:rsidRPr="00A33F98">
        <w:rPr>
          <w:rFonts w:ascii="Tahoma" w:eastAsia="Tahoma" w:hAnsi="Tahoma" w:cs="Tahoma"/>
          <w:b/>
          <w:sz w:val="20"/>
          <w:szCs w:val="20"/>
        </w:rPr>
        <w:t>1</w:t>
      </w:r>
      <w:r w:rsidR="00702006">
        <w:rPr>
          <w:rFonts w:ascii="Tahoma" w:eastAsia="Tahoma" w:hAnsi="Tahoma" w:cs="Tahoma"/>
          <w:b/>
          <w:sz w:val="20"/>
          <w:szCs w:val="20"/>
        </w:rPr>
        <w:t>2</w:t>
      </w:r>
      <w:r w:rsidRPr="00A33F98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E555BA" w:rsidRPr="00A33F98">
        <w:rPr>
          <w:rFonts w:ascii="Tahoma" w:eastAsia="Tahoma" w:hAnsi="Tahoma" w:cs="Tahoma"/>
          <w:b/>
          <w:sz w:val="20"/>
          <w:szCs w:val="20"/>
        </w:rPr>
        <w:t>DUB</w:t>
      </w:r>
      <w:r w:rsidR="00180AB9" w:rsidRPr="00A33F98">
        <w:rPr>
          <w:rFonts w:ascii="Tahoma" w:eastAsia="Tahoma" w:hAnsi="Tahoma" w:cs="Tahoma"/>
          <w:b/>
          <w:sz w:val="20"/>
          <w:szCs w:val="20"/>
        </w:rPr>
        <w:t>NA</w:t>
      </w:r>
      <w:r w:rsidRPr="00A33F98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996B67" w:rsidRPr="00A33F98">
        <w:rPr>
          <w:rFonts w:ascii="Tahoma" w:eastAsia="Tahoma" w:hAnsi="Tahoma" w:cs="Tahoma"/>
          <w:b/>
          <w:sz w:val="20"/>
          <w:szCs w:val="20"/>
        </w:rPr>
        <w:t>2</w:t>
      </w:r>
      <w:r w:rsidR="00920C1B" w:rsidRPr="00A33F98">
        <w:rPr>
          <w:rFonts w:ascii="Tahoma" w:eastAsia="Tahoma" w:hAnsi="Tahoma" w:cs="Tahoma"/>
          <w:b/>
          <w:sz w:val="20"/>
          <w:szCs w:val="20"/>
        </w:rPr>
        <w:t>2</w:t>
      </w:r>
      <w:r w:rsidRPr="00A33F98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41645D" w:rsidRPr="00A33F9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5F666D" w:rsidRPr="00A33F98">
        <w:rPr>
          <w:rFonts w:ascii="Tahoma" w:eastAsia="Tahoma" w:hAnsi="Tahoma" w:cs="Tahoma"/>
          <w:b/>
          <w:sz w:val="20"/>
          <w:szCs w:val="20"/>
        </w:rPr>
        <w:t xml:space="preserve">Na českých středních školách </w:t>
      </w:r>
      <w:r w:rsidR="0041645D" w:rsidRPr="00A33F98">
        <w:rPr>
          <w:rFonts w:ascii="Tahoma" w:eastAsia="Tahoma" w:hAnsi="Tahoma" w:cs="Tahoma"/>
          <w:b/>
          <w:sz w:val="20"/>
          <w:szCs w:val="20"/>
        </w:rPr>
        <w:t xml:space="preserve">letos v programu JA Studentská firma </w:t>
      </w:r>
      <w:r w:rsidR="005F666D" w:rsidRPr="00A33F98">
        <w:rPr>
          <w:rFonts w:ascii="Tahoma" w:eastAsia="Tahoma" w:hAnsi="Tahoma" w:cs="Tahoma"/>
          <w:b/>
          <w:sz w:val="20"/>
          <w:szCs w:val="20"/>
        </w:rPr>
        <w:t xml:space="preserve">vzniklo 256 nových studentských firem. </w:t>
      </w:r>
      <w:r w:rsidR="0041645D" w:rsidRPr="00A33F98">
        <w:rPr>
          <w:rFonts w:ascii="Tahoma" w:eastAsia="Tahoma" w:hAnsi="Tahoma" w:cs="Tahoma"/>
          <w:b/>
          <w:sz w:val="20"/>
          <w:szCs w:val="20"/>
        </w:rPr>
        <w:t>Deset nejlepších, které se představily na soutěžním veletrhu JA E</w:t>
      </w:r>
      <w:r w:rsidR="00963A3B">
        <w:rPr>
          <w:rFonts w:ascii="Tahoma" w:eastAsia="Tahoma" w:hAnsi="Tahoma" w:cs="Tahoma"/>
          <w:b/>
          <w:sz w:val="20"/>
          <w:szCs w:val="20"/>
        </w:rPr>
        <w:t>XPO</w:t>
      </w:r>
      <w:r w:rsidR="0041645D" w:rsidRPr="00A33F98">
        <w:rPr>
          <w:rFonts w:ascii="Tahoma" w:eastAsia="Tahoma" w:hAnsi="Tahoma" w:cs="Tahoma"/>
          <w:b/>
          <w:sz w:val="20"/>
          <w:szCs w:val="20"/>
        </w:rPr>
        <w:t xml:space="preserve"> v Praze, se nyní utk</w:t>
      </w:r>
      <w:r w:rsidR="005405EA" w:rsidRPr="00A33F98">
        <w:rPr>
          <w:rFonts w:ascii="Tahoma" w:eastAsia="Tahoma" w:hAnsi="Tahoma" w:cs="Tahoma"/>
          <w:b/>
          <w:sz w:val="20"/>
          <w:szCs w:val="20"/>
        </w:rPr>
        <w:t>á</w:t>
      </w:r>
      <w:r w:rsidR="0041645D" w:rsidRPr="00A33F98">
        <w:rPr>
          <w:rFonts w:ascii="Tahoma" w:eastAsia="Tahoma" w:hAnsi="Tahoma" w:cs="Tahoma"/>
          <w:b/>
          <w:sz w:val="20"/>
          <w:szCs w:val="20"/>
        </w:rPr>
        <w:t xml:space="preserve"> v národním finále 19. května o titul STUDENTSKÁ FIRMA ROKU 2022. </w:t>
      </w:r>
      <w:r w:rsidR="005F666D" w:rsidRPr="00A33F98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42E75BBB" w14:textId="3FFAC3FA" w:rsidR="005405EA" w:rsidRPr="00A33F98" w:rsidRDefault="00DD487E" w:rsidP="005405EA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6256BE">
        <w:rPr>
          <w:rFonts w:ascii="Tahoma" w:eastAsia="Tahoma" w:hAnsi="Tahoma" w:cs="Tahoma"/>
          <w:bCs/>
          <w:sz w:val="20"/>
          <w:szCs w:val="20"/>
        </w:rPr>
        <w:t xml:space="preserve">Příležitost stát se skutečným byznysmenem tento školní rok </w:t>
      </w:r>
      <w:r>
        <w:rPr>
          <w:rFonts w:ascii="Tahoma" w:eastAsia="Tahoma" w:hAnsi="Tahoma" w:cs="Tahoma"/>
          <w:bCs/>
          <w:sz w:val="20"/>
          <w:szCs w:val="20"/>
        </w:rPr>
        <w:t xml:space="preserve">opět využilo tisíce </w:t>
      </w:r>
      <w:r w:rsidRPr="006256BE">
        <w:rPr>
          <w:rFonts w:ascii="Tahoma" w:eastAsia="Tahoma" w:hAnsi="Tahoma" w:cs="Tahoma"/>
          <w:bCs/>
          <w:sz w:val="20"/>
          <w:szCs w:val="20"/>
        </w:rPr>
        <w:t>středoškoláků</w:t>
      </w:r>
      <w:r w:rsidR="0041645D" w:rsidRPr="00A33F98">
        <w:rPr>
          <w:rFonts w:ascii="Tahoma" w:eastAsia="Tahoma" w:hAnsi="Tahoma" w:cs="Tahoma"/>
          <w:bCs/>
          <w:sz w:val="20"/>
          <w:szCs w:val="20"/>
        </w:rPr>
        <w:t>.</w:t>
      </w:r>
      <w:r w:rsidR="00A243E8" w:rsidRPr="00A33F9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405EA" w:rsidRPr="00A33F98">
        <w:rPr>
          <w:rFonts w:ascii="Tahoma" w:eastAsia="Tahoma" w:hAnsi="Tahoma" w:cs="Tahoma"/>
          <w:bCs/>
          <w:sz w:val="20"/>
          <w:szCs w:val="20"/>
        </w:rPr>
        <w:t xml:space="preserve">Jejich produkty a služby mají nápad, sociální kontext a obchodní potenciál. Zkušenosti, které v reálném byznysu studenti získají, </w:t>
      </w:r>
      <w:r w:rsidR="00CD3B5D" w:rsidRPr="00A33F98">
        <w:rPr>
          <w:rFonts w:ascii="Tahoma" w:eastAsia="Tahoma" w:hAnsi="Tahoma" w:cs="Tahoma"/>
          <w:bCs/>
          <w:sz w:val="20"/>
          <w:szCs w:val="20"/>
        </w:rPr>
        <w:t>fungují jako efektivní příprava na pracovní trh</w:t>
      </w:r>
      <w:r w:rsidR="005405EA" w:rsidRPr="00A33F98">
        <w:rPr>
          <w:rFonts w:ascii="Tahoma" w:eastAsia="Tahoma" w:hAnsi="Tahoma" w:cs="Tahoma"/>
          <w:bCs/>
          <w:sz w:val="20"/>
          <w:szCs w:val="20"/>
        </w:rPr>
        <w:t>.</w:t>
      </w:r>
      <w:r w:rsidR="005405EA" w:rsidRPr="00A33F98">
        <w:rPr>
          <w:rFonts w:ascii="Tahoma" w:eastAsia="Tahoma" w:hAnsi="Tahoma" w:cs="Tahoma"/>
          <w:color w:val="CC9900"/>
          <w:sz w:val="20"/>
          <w:szCs w:val="20"/>
        </w:rPr>
        <w:t xml:space="preserve"> „Mladí lidé jsou v programu kreativní a mají inovativní nápady, po jeho skončení umí vytvořit profesionální loga, weby, e-shopy, prezentace, videa, výroční zprávy i mediální výstupy. Naučí se </w:t>
      </w:r>
      <w:r w:rsidR="002F0702" w:rsidRPr="00A33F98">
        <w:rPr>
          <w:rFonts w:ascii="Tahoma" w:eastAsia="Tahoma" w:hAnsi="Tahoma" w:cs="Tahoma"/>
          <w:color w:val="CC9900"/>
          <w:sz w:val="20"/>
          <w:szCs w:val="20"/>
        </w:rPr>
        <w:t xml:space="preserve">odpovědnosti, </w:t>
      </w:r>
      <w:r w:rsidR="005405EA" w:rsidRPr="00A33F98">
        <w:rPr>
          <w:rFonts w:ascii="Tahoma" w:eastAsia="Tahoma" w:hAnsi="Tahoma" w:cs="Tahoma"/>
          <w:color w:val="CC9900"/>
          <w:sz w:val="20"/>
          <w:szCs w:val="20"/>
        </w:rPr>
        <w:t xml:space="preserve">pracovat v týmu i prezentovat se na veřejnosti. Vše si za přispění pedagogů a mentorů z praxe musí řešit sami, </w:t>
      </w:r>
      <w:r w:rsidR="002F0702" w:rsidRPr="00A33F98">
        <w:rPr>
          <w:rFonts w:ascii="Tahoma" w:eastAsia="Tahoma" w:hAnsi="Tahoma" w:cs="Tahoma"/>
          <w:color w:val="CC9900"/>
          <w:sz w:val="20"/>
          <w:szCs w:val="20"/>
        </w:rPr>
        <w:t xml:space="preserve">od samotného podnikatelského nápadu po jeho realizaci a prodej koncovému zákazníkovi. </w:t>
      </w:r>
      <w:r w:rsidR="008C6AE9" w:rsidRPr="00A33F98">
        <w:rPr>
          <w:rFonts w:ascii="Tahoma" w:eastAsia="Tahoma" w:hAnsi="Tahoma" w:cs="Tahoma"/>
          <w:color w:val="CC9900"/>
          <w:sz w:val="20"/>
          <w:szCs w:val="20"/>
        </w:rPr>
        <w:t xml:space="preserve">Víme, že zhruba 28 procent účastníků do pěti let </w:t>
      </w:r>
      <w:r w:rsidR="00812D26" w:rsidRPr="00A33F98">
        <w:rPr>
          <w:rFonts w:ascii="Tahoma" w:eastAsia="Tahoma" w:hAnsi="Tahoma" w:cs="Tahoma"/>
          <w:color w:val="CC9900"/>
          <w:sz w:val="20"/>
          <w:szCs w:val="20"/>
        </w:rPr>
        <w:t>po škole rozjede vlastní podnikání</w:t>
      </w:r>
      <w:r w:rsidR="008C6AE9" w:rsidRPr="00A33F98">
        <w:rPr>
          <w:rFonts w:ascii="Tahoma" w:eastAsia="Tahoma" w:hAnsi="Tahoma" w:cs="Tahoma"/>
          <w:color w:val="CC9900"/>
          <w:sz w:val="20"/>
          <w:szCs w:val="20"/>
        </w:rPr>
        <w:t xml:space="preserve">, program ale především posiluje dovednosti a schopnosti, které </w:t>
      </w:r>
      <w:r w:rsidR="00812D26" w:rsidRPr="00A33F98">
        <w:rPr>
          <w:rFonts w:ascii="Tahoma" w:eastAsia="Tahoma" w:hAnsi="Tahoma" w:cs="Tahoma"/>
          <w:color w:val="CC9900"/>
          <w:sz w:val="20"/>
          <w:szCs w:val="20"/>
        </w:rPr>
        <w:t>absolventi využijí</w:t>
      </w:r>
      <w:r w:rsidR="008C6AE9" w:rsidRPr="00A33F98">
        <w:rPr>
          <w:rFonts w:ascii="Tahoma" w:eastAsia="Tahoma" w:hAnsi="Tahoma" w:cs="Tahoma"/>
          <w:color w:val="CC9900"/>
          <w:sz w:val="20"/>
          <w:szCs w:val="20"/>
        </w:rPr>
        <w:t xml:space="preserve"> v jakémkoli zaměstnání a hodí se i v osobním životě,“ </w:t>
      </w:r>
      <w:r w:rsidR="00812D26" w:rsidRPr="00A33F98">
        <w:rPr>
          <w:rFonts w:ascii="Tahoma" w:eastAsia="Tahoma" w:hAnsi="Tahoma" w:cs="Tahoma"/>
          <w:sz w:val="20"/>
          <w:szCs w:val="20"/>
        </w:rPr>
        <w:t>uvedl Martin Smrž, ředitel nevládní organizace J</w:t>
      </w:r>
      <w:r w:rsidR="009B0FA1" w:rsidRPr="00A33F98">
        <w:rPr>
          <w:rFonts w:ascii="Tahoma" w:eastAsia="Tahoma" w:hAnsi="Tahoma" w:cs="Tahoma"/>
          <w:sz w:val="20"/>
          <w:szCs w:val="20"/>
        </w:rPr>
        <w:t>unior Achievement</w:t>
      </w:r>
      <w:r w:rsidR="00812D26" w:rsidRPr="00A33F98">
        <w:rPr>
          <w:rFonts w:ascii="Tahoma" w:eastAsia="Tahoma" w:hAnsi="Tahoma" w:cs="Tahoma"/>
          <w:sz w:val="20"/>
          <w:szCs w:val="20"/>
        </w:rPr>
        <w:t xml:space="preserve"> Czech</w:t>
      </w:r>
      <w:r w:rsidR="009B0FA1" w:rsidRPr="00A33F98">
        <w:rPr>
          <w:rFonts w:ascii="Tahoma" w:eastAsia="Tahoma" w:hAnsi="Tahoma" w:cs="Tahoma"/>
          <w:sz w:val="20"/>
          <w:szCs w:val="20"/>
        </w:rPr>
        <w:t xml:space="preserve"> (JA Czech)</w:t>
      </w:r>
      <w:r w:rsidR="00812D26" w:rsidRPr="00A33F98">
        <w:rPr>
          <w:rFonts w:ascii="Tahoma" w:eastAsia="Tahoma" w:hAnsi="Tahoma" w:cs="Tahoma"/>
          <w:sz w:val="20"/>
          <w:szCs w:val="20"/>
        </w:rPr>
        <w:t>, která vzdělávací program JA Studentská firma organizuje.</w:t>
      </w:r>
      <w:r w:rsidR="009B0FA1" w:rsidRPr="00A33F98">
        <w:rPr>
          <w:rFonts w:ascii="Tahoma" w:eastAsia="Tahoma" w:hAnsi="Tahoma" w:cs="Tahoma"/>
          <w:sz w:val="20"/>
          <w:szCs w:val="20"/>
        </w:rPr>
        <w:t xml:space="preserve"> </w:t>
      </w:r>
    </w:p>
    <w:p w14:paraId="34D7DF19" w14:textId="66BDE0BC" w:rsidR="009B0FA1" w:rsidRPr="00A33F98" w:rsidRDefault="00A243E8" w:rsidP="00A243E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A33F98">
        <w:rPr>
          <w:rFonts w:ascii="Tahoma" w:eastAsia="Tahoma" w:hAnsi="Tahoma" w:cs="Tahoma"/>
          <w:bCs/>
          <w:sz w:val="20"/>
          <w:szCs w:val="20"/>
        </w:rPr>
        <w:t xml:space="preserve">Pod vedením svého učitele v září </w:t>
      </w:r>
      <w:r w:rsidR="009B0FA1" w:rsidRPr="00A33F98">
        <w:rPr>
          <w:rFonts w:ascii="Tahoma" w:eastAsia="Tahoma" w:hAnsi="Tahoma" w:cs="Tahoma"/>
          <w:bCs/>
          <w:sz w:val="20"/>
          <w:szCs w:val="20"/>
        </w:rPr>
        <w:t xml:space="preserve">studenti </w:t>
      </w:r>
      <w:r w:rsidRPr="00A33F98">
        <w:rPr>
          <w:rFonts w:ascii="Tahoma" w:eastAsia="Tahoma" w:hAnsi="Tahoma" w:cs="Tahoma"/>
          <w:bCs/>
          <w:sz w:val="20"/>
          <w:szCs w:val="20"/>
        </w:rPr>
        <w:t xml:space="preserve">založí reálnou firmu a po osm měsíců se věnují jejímu rozvoji. Na jaře program vrcholí soutěžním veletrhem JA </w:t>
      </w:r>
      <w:r w:rsidR="00963A3B">
        <w:rPr>
          <w:rFonts w:ascii="Tahoma" w:eastAsia="Tahoma" w:hAnsi="Tahoma" w:cs="Tahoma"/>
          <w:bCs/>
          <w:sz w:val="20"/>
          <w:szCs w:val="20"/>
        </w:rPr>
        <w:t>EXPO</w:t>
      </w:r>
      <w:r w:rsidRPr="00A33F98">
        <w:rPr>
          <w:rFonts w:ascii="Tahoma" w:eastAsia="Tahoma" w:hAnsi="Tahoma" w:cs="Tahoma"/>
          <w:bCs/>
          <w:sz w:val="20"/>
          <w:szCs w:val="20"/>
        </w:rPr>
        <w:t>,</w:t>
      </w:r>
      <w:r w:rsidR="001425F5" w:rsidRPr="00A33F98">
        <w:rPr>
          <w:rFonts w:ascii="Tahoma" w:eastAsia="Tahoma" w:hAnsi="Tahoma" w:cs="Tahoma"/>
          <w:bCs/>
          <w:sz w:val="20"/>
          <w:szCs w:val="20"/>
        </w:rPr>
        <w:t xml:space="preserve"> kde se suverénní týmy prezentují odborné i laické veřejnosti. 27. ročníku </w:t>
      </w:r>
      <w:r w:rsidR="00974A9E" w:rsidRPr="00A33F98">
        <w:rPr>
          <w:rFonts w:ascii="Tahoma" w:eastAsia="Tahoma" w:hAnsi="Tahoma" w:cs="Tahoma"/>
          <w:bCs/>
          <w:sz w:val="20"/>
          <w:szCs w:val="20"/>
        </w:rPr>
        <w:t xml:space="preserve">se zúčastnilo se svými prodejními stánky 41 studentských firem. </w:t>
      </w:r>
      <w:r w:rsidR="004D46C2" w:rsidRPr="00A33F98">
        <w:rPr>
          <w:rFonts w:ascii="Tahoma" w:eastAsia="Tahoma" w:hAnsi="Tahoma" w:cs="Tahoma"/>
          <w:color w:val="CC9900"/>
          <w:sz w:val="20"/>
          <w:szCs w:val="20"/>
        </w:rPr>
        <w:t xml:space="preserve">„Zájem o účast na veletrhu je každý rok silná, ale </w:t>
      </w:r>
      <w:proofErr w:type="gramStart"/>
      <w:r w:rsidR="004D46C2" w:rsidRPr="00A33F98">
        <w:rPr>
          <w:rFonts w:ascii="Tahoma" w:eastAsia="Tahoma" w:hAnsi="Tahoma" w:cs="Tahoma"/>
          <w:color w:val="CC9900"/>
          <w:sz w:val="20"/>
          <w:szCs w:val="20"/>
        </w:rPr>
        <w:t>spíš</w:t>
      </w:r>
      <w:proofErr w:type="gramEnd"/>
      <w:r w:rsidR="004D46C2" w:rsidRPr="00A33F98">
        <w:rPr>
          <w:rFonts w:ascii="Tahoma" w:eastAsia="Tahoma" w:hAnsi="Tahoma" w:cs="Tahoma"/>
          <w:color w:val="CC9900"/>
          <w:sz w:val="20"/>
          <w:szCs w:val="20"/>
        </w:rPr>
        <w:t xml:space="preserve"> než kvantitu týmů pozorujeme v posledních letech velké zvýšení kvality prezentací. Studenti prokazují ohromnou vůli reagovat na aktuální dění ve společnosti, chovají se udržitelně a svým podnikáním chtějí pomáhat. Při generování zisku myslí na ekologické dopady a samozřejmostí je věnovat část zisku na charitu. Covidové roky také zřetelně posunuly jejich schopnost prodeje on-line – </w:t>
      </w:r>
      <w:r w:rsidR="00006F74" w:rsidRPr="00A33F98">
        <w:rPr>
          <w:rFonts w:ascii="Tahoma" w:eastAsia="Tahoma" w:hAnsi="Tahoma" w:cs="Tahoma"/>
          <w:color w:val="CC9900"/>
          <w:sz w:val="20"/>
          <w:szCs w:val="20"/>
        </w:rPr>
        <w:t>nejméně polovina studentských firem vede své e-shopy a propaguje své produkty na sociálních sítích</w:t>
      </w:r>
      <w:r w:rsidR="004D46C2" w:rsidRPr="00A33F98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4D46C2" w:rsidRPr="00A33F98">
        <w:rPr>
          <w:rFonts w:ascii="Tahoma" w:eastAsia="Tahoma" w:hAnsi="Tahoma" w:cs="Tahoma"/>
          <w:bCs/>
          <w:sz w:val="20"/>
          <w:szCs w:val="20"/>
        </w:rPr>
        <w:t>poukázal Martin Smrž.</w:t>
      </w:r>
    </w:p>
    <w:p w14:paraId="46B5778E" w14:textId="0BD999FE" w:rsidR="00F92C33" w:rsidRPr="00A33F98" w:rsidRDefault="004D46C2" w:rsidP="00A243E8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A33F98">
        <w:rPr>
          <w:rFonts w:ascii="Tahoma" w:eastAsia="Tahoma" w:hAnsi="Tahoma" w:cs="Tahoma"/>
          <w:bCs/>
          <w:sz w:val="20"/>
          <w:szCs w:val="20"/>
        </w:rPr>
        <w:t xml:space="preserve">Na veletrhu JA </w:t>
      </w:r>
      <w:r w:rsidR="00963A3B">
        <w:rPr>
          <w:rFonts w:ascii="Tahoma" w:eastAsia="Tahoma" w:hAnsi="Tahoma" w:cs="Tahoma"/>
          <w:bCs/>
          <w:sz w:val="20"/>
          <w:szCs w:val="20"/>
        </w:rPr>
        <w:t>EXPO</w:t>
      </w:r>
      <w:r w:rsidRPr="00A33F98">
        <w:rPr>
          <w:rFonts w:ascii="Tahoma" w:eastAsia="Tahoma" w:hAnsi="Tahoma" w:cs="Tahoma"/>
          <w:bCs/>
          <w:sz w:val="20"/>
          <w:szCs w:val="20"/>
        </w:rPr>
        <w:t xml:space="preserve"> se začátkem dubna studentské firmy poměřily v pěti hlavních a pěti </w:t>
      </w:r>
      <w:r w:rsidR="00963A3B">
        <w:rPr>
          <w:rFonts w:ascii="Tahoma" w:eastAsia="Tahoma" w:hAnsi="Tahoma" w:cs="Tahoma"/>
          <w:bCs/>
          <w:sz w:val="20"/>
          <w:szCs w:val="20"/>
        </w:rPr>
        <w:t>volitelných</w:t>
      </w:r>
      <w:r w:rsidRPr="00A33F98">
        <w:rPr>
          <w:rFonts w:ascii="Tahoma" w:eastAsia="Tahoma" w:hAnsi="Tahoma" w:cs="Tahoma"/>
          <w:bCs/>
          <w:sz w:val="20"/>
          <w:szCs w:val="20"/>
        </w:rPr>
        <w:t xml:space="preserve"> kategoriích. Jejich vítězové </w:t>
      </w:r>
      <w:r w:rsidR="00F92C33" w:rsidRPr="00A33F98">
        <w:rPr>
          <w:rFonts w:ascii="Tahoma" w:eastAsia="Tahoma" w:hAnsi="Tahoma" w:cs="Tahoma"/>
          <w:bCs/>
          <w:sz w:val="20"/>
          <w:szCs w:val="20"/>
        </w:rPr>
        <w:t xml:space="preserve">automaticky postupují do národního finále </w:t>
      </w:r>
      <w:r w:rsidR="00A243E8" w:rsidRPr="00A33F98">
        <w:rPr>
          <w:rFonts w:ascii="Tahoma" w:eastAsia="Tahoma" w:hAnsi="Tahoma" w:cs="Tahoma"/>
          <w:bCs/>
          <w:sz w:val="20"/>
          <w:szCs w:val="20"/>
        </w:rPr>
        <w:t>STUDENTSKÉ FIRMY ROKU</w:t>
      </w:r>
      <w:r w:rsidR="00F92C33" w:rsidRPr="00A33F98">
        <w:rPr>
          <w:rFonts w:ascii="Tahoma" w:eastAsia="Tahoma" w:hAnsi="Tahoma" w:cs="Tahoma"/>
          <w:bCs/>
          <w:sz w:val="20"/>
          <w:szCs w:val="20"/>
        </w:rPr>
        <w:t xml:space="preserve"> 2022</w:t>
      </w:r>
      <w:r w:rsidR="00A243E8" w:rsidRPr="00A33F98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963A3B">
        <w:rPr>
          <w:rFonts w:ascii="Tahoma" w:eastAsia="Tahoma" w:hAnsi="Tahoma" w:cs="Tahoma"/>
          <w:bCs/>
          <w:sz w:val="20"/>
          <w:szCs w:val="20"/>
        </w:rPr>
        <w:t>Nejlepší</w:t>
      </w:r>
      <w:r w:rsidR="00F92C33" w:rsidRPr="00A33F98">
        <w:rPr>
          <w:rFonts w:ascii="Tahoma" w:eastAsia="Tahoma" w:hAnsi="Tahoma" w:cs="Tahoma"/>
          <w:bCs/>
          <w:sz w:val="20"/>
          <w:szCs w:val="20"/>
        </w:rPr>
        <w:t xml:space="preserve"> studentská firma</w:t>
      </w:r>
      <w:r w:rsidR="00A243E8" w:rsidRPr="00A33F9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006F74" w:rsidRPr="00A33F98">
        <w:rPr>
          <w:rFonts w:ascii="Tahoma" w:eastAsia="Tahoma" w:hAnsi="Tahoma" w:cs="Tahoma"/>
          <w:bCs/>
          <w:sz w:val="20"/>
          <w:szCs w:val="20"/>
        </w:rPr>
        <w:t>bude zastupovat Česko v letním</w:t>
      </w:r>
      <w:r w:rsidR="00A243E8" w:rsidRPr="00A33F9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963A3B">
        <w:rPr>
          <w:rFonts w:ascii="Tahoma" w:eastAsia="Tahoma" w:hAnsi="Tahoma" w:cs="Tahoma"/>
          <w:bCs/>
          <w:sz w:val="20"/>
          <w:szCs w:val="20"/>
        </w:rPr>
        <w:t>evropském</w:t>
      </w:r>
      <w:r w:rsidR="00A243E8" w:rsidRPr="00A33F98">
        <w:rPr>
          <w:rFonts w:ascii="Tahoma" w:eastAsia="Tahoma" w:hAnsi="Tahoma" w:cs="Tahoma"/>
          <w:bCs/>
          <w:sz w:val="20"/>
          <w:szCs w:val="20"/>
        </w:rPr>
        <w:t xml:space="preserve"> finále JA GEN-E</w:t>
      </w:r>
      <w:r w:rsidR="00F92C33" w:rsidRPr="00A33F98">
        <w:rPr>
          <w:rFonts w:ascii="Tahoma" w:eastAsia="Tahoma" w:hAnsi="Tahoma" w:cs="Tahoma"/>
          <w:bCs/>
          <w:sz w:val="20"/>
          <w:szCs w:val="20"/>
        </w:rPr>
        <w:t xml:space="preserve"> v Estonsku.</w:t>
      </w:r>
    </w:p>
    <w:p w14:paraId="3BB68516" w14:textId="2753A7FF" w:rsidR="00D75BCB" w:rsidRDefault="006709CF" w:rsidP="0056298B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445447">
        <w:rPr>
          <w:rFonts w:ascii="Tahoma" w:eastAsia="Tahoma" w:hAnsi="Tahoma" w:cs="Tahoma"/>
          <w:b/>
          <w:sz w:val="21"/>
          <w:szCs w:val="21"/>
        </w:rPr>
        <w:t xml:space="preserve">Top </w:t>
      </w:r>
      <w:r w:rsidR="00F92C33">
        <w:rPr>
          <w:rFonts w:ascii="Tahoma" w:eastAsia="Tahoma" w:hAnsi="Tahoma" w:cs="Tahoma"/>
          <w:b/>
          <w:sz w:val="21"/>
          <w:szCs w:val="21"/>
        </w:rPr>
        <w:t>10 JA Studentských firem letoška</w:t>
      </w:r>
      <w:r w:rsidRPr="00445447">
        <w:rPr>
          <w:rFonts w:ascii="Tahoma" w:eastAsia="Tahoma" w:hAnsi="Tahoma" w:cs="Tahoma"/>
          <w:b/>
          <w:sz w:val="21"/>
          <w:szCs w:val="21"/>
        </w:rPr>
        <w:t>:</w:t>
      </w:r>
    </w:p>
    <w:p w14:paraId="3C9536B2" w14:textId="77777777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t>Belle</w:t>
      </w:r>
      <w:r w:rsidRPr="00BC5547">
        <w:rPr>
          <w:rFonts w:ascii="Tahoma" w:eastAsia="Tahoma" w:hAnsi="Tahoma" w:cs="Tahoma"/>
          <w:bCs/>
          <w:sz w:val="18"/>
          <w:szCs w:val="18"/>
        </w:rPr>
        <w:t xml:space="preserve"> – výroba kosmetických výrobků z měsíčku lékařského (Obchodní akademie Prostějov)</w:t>
      </w:r>
    </w:p>
    <w:p w14:paraId="43602A1F" w14:textId="77777777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t xml:space="preserve">BeSchmexi </w:t>
      </w:r>
      <w:r w:rsidRPr="00BC5547">
        <w:rPr>
          <w:rFonts w:ascii="Tahoma" w:eastAsia="Tahoma" w:hAnsi="Tahoma" w:cs="Tahoma"/>
          <w:bCs/>
          <w:sz w:val="18"/>
          <w:szCs w:val="18"/>
        </w:rPr>
        <w:t>– prodej oblečení s vlastním nebo zakázkovým designem (Střední škola automobilní a informatiky)</w:t>
      </w:r>
    </w:p>
    <w:p w14:paraId="5B3CD0D6" w14:textId="77777777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t>Booder company</w:t>
      </w:r>
      <w:r w:rsidRPr="00BC5547">
        <w:rPr>
          <w:rFonts w:ascii="Tahoma" w:eastAsia="Tahoma" w:hAnsi="Tahoma" w:cs="Tahoma"/>
          <w:bCs/>
          <w:sz w:val="18"/>
          <w:szCs w:val="18"/>
        </w:rPr>
        <w:t xml:space="preserve"> – výroba a prodej binderu, který stahuje prsa transgender klukům (Střední průmyslová škola dopravní, Praha)</w:t>
      </w:r>
    </w:p>
    <w:p w14:paraId="472478F5" w14:textId="77777777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t>Botelo</w:t>
      </w:r>
      <w:r w:rsidRPr="00BC5547">
        <w:rPr>
          <w:rFonts w:ascii="Tahoma" w:eastAsia="Tahoma" w:hAnsi="Tahoma" w:cs="Tahoma"/>
          <w:bCs/>
          <w:sz w:val="18"/>
          <w:szCs w:val="18"/>
        </w:rPr>
        <w:t xml:space="preserve"> – prodej dekorací vyrobených z nevratných použitých skleněných lahví (Obchodní akademie, Střední odborná škola a Jazyková škola s právem státní jazykové zkoušky, Hradec Králové)</w:t>
      </w:r>
    </w:p>
    <w:p w14:paraId="5D413953" w14:textId="77777777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t>Cool hůl</w:t>
      </w:r>
      <w:r w:rsidRPr="00BC5547">
        <w:rPr>
          <w:rFonts w:ascii="Tahoma" w:eastAsia="Tahoma" w:hAnsi="Tahoma" w:cs="Tahoma"/>
          <w:bCs/>
          <w:sz w:val="18"/>
          <w:szCs w:val="18"/>
        </w:rPr>
        <w:t xml:space="preserve"> – elegantní doplněk či opora – hůl na míru, podle představ zákazníka (Střední škola a vyšší odborná škola umělecká a řemeslná, Praha)</w:t>
      </w:r>
    </w:p>
    <w:p w14:paraId="2A411BB1" w14:textId="77777777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t>Eco it</w:t>
      </w:r>
      <w:r w:rsidRPr="00BC5547">
        <w:rPr>
          <w:rFonts w:ascii="Tahoma" w:eastAsia="Tahoma" w:hAnsi="Tahoma" w:cs="Tahoma"/>
          <w:bCs/>
          <w:sz w:val="18"/>
          <w:szCs w:val="18"/>
        </w:rPr>
        <w:t xml:space="preserve"> – aplikace na třídění odpadu pomocí recyklačních symbolů (SOŠ Hranice)</w:t>
      </w:r>
    </w:p>
    <w:p w14:paraId="1ED0166A" w14:textId="77777777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lastRenderedPageBreak/>
        <w:t>Herbaneos</w:t>
      </w:r>
      <w:r w:rsidRPr="00BC5547">
        <w:rPr>
          <w:rFonts w:ascii="Tahoma" w:eastAsia="Tahoma" w:hAnsi="Tahoma" w:cs="Tahoma"/>
          <w:bCs/>
          <w:sz w:val="18"/>
          <w:szCs w:val="18"/>
        </w:rPr>
        <w:t xml:space="preserve"> – poznání přírody z krásné perspektivy (Obchodní akademie a Střední odborná škola logistická, Opava)</w:t>
      </w:r>
    </w:p>
    <w:p w14:paraId="2FF8B46E" w14:textId="123D14DB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t>Královské sezení</w:t>
      </w:r>
      <w:r w:rsidRPr="00BC5547">
        <w:rPr>
          <w:rFonts w:ascii="Tahoma" w:eastAsia="Tahoma" w:hAnsi="Tahoma" w:cs="Tahoma"/>
          <w:bCs/>
          <w:sz w:val="18"/>
          <w:szCs w:val="18"/>
        </w:rPr>
        <w:t xml:space="preserve"> – </w:t>
      </w:r>
      <w:r w:rsidR="003E0307">
        <w:rPr>
          <w:rFonts w:ascii="Tahoma" w:eastAsia="Tahoma" w:hAnsi="Tahoma" w:cs="Tahoma"/>
          <w:bCs/>
          <w:sz w:val="18"/>
          <w:szCs w:val="18"/>
        </w:rPr>
        <w:t>p</w:t>
      </w:r>
      <w:r w:rsidRPr="00BC5547">
        <w:rPr>
          <w:rFonts w:ascii="Tahoma" w:eastAsia="Tahoma" w:hAnsi="Tahoma" w:cs="Tahoma"/>
          <w:bCs/>
          <w:sz w:val="18"/>
          <w:szCs w:val="18"/>
        </w:rPr>
        <w:t>odsedáky přizpůsobeny na školní židle (Gymnázium, Kojetín)</w:t>
      </w:r>
    </w:p>
    <w:p w14:paraId="732EA438" w14:textId="77777777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t>Relivio</w:t>
      </w:r>
      <w:r w:rsidRPr="00BC5547">
        <w:rPr>
          <w:rFonts w:ascii="Tahoma" w:eastAsia="Tahoma" w:hAnsi="Tahoma" w:cs="Tahoma"/>
          <w:bCs/>
          <w:sz w:val="18"/>
          <w:szCs w:val="18"/>
        </w:rPr>
        <w:t xml:space="preserve"> – motivační a seberealizační zápisník, který majitele povede na cestě za lepším JÁ (Obchodní akademie, Střední odborná škola a Jazyková škola s právem státní jazykové zkoušky, Hradec Králové)</w:t>
      </w:r>
    </w:p>
    <w:p w14:paraId="5F5EE464" w14:textId="24E226DE" w:rsidR="00A33F98" w:rsidRPr="00BC5547" w:rsidRDefault="00A33F98" w:rsidP="00BC5547">
      <w:pPr>
        <w:pStyle w:val="Odstavecseseznamem"/>
        <w:numPr>
          <w:ilvl w:val="0"/>
          <w:numId w:val="2"/>
        </w:numPr>
        <w:jc w:val="both"/>
        <w:rPr>
          <w:rFonts w:ascii="Tahoma" w:eastAsia="Tahoma" w:hAnsi="Tahoma" w:cs="Tahoma"/>
          <w:bCs/>
          <w:sz w:val="18"/>
          <w:szCs w:val="18"/>
        </w:rPr>
      </w:pPr>
      <w:r w:rsidRPr="00BC5547">
        <w:rPr>
          <w:rFonts w:ascii="Tahoma" w:eastAsia="Tahoma" w:hAnsi="Tahoma" w:cs="Tahoma"/>
          <w:b/>
          <w:sz w:val="18"/>
          <w:szCs w:val="18"/>
        </w:rPr>
        <w:t>Seen</w:t>
      </w:r>
      <w:r w:rsidRPr="00BC5547">
        <w:rPr>
          <w:rFonts w:ascii="Tahoma" w:eastAsia="Tahoma" w:hAnsi="Tahoma" w:cs="Tahoma"/>
          <w:bCs/>
          <w:sz w:val="18"/>
          <w:szCs w:val="18"/>
        </w:rPr>
        <w:t xml:space="preserve"> – designové reflexní prvky (Gymnázium, Ostrava-Hrabůvka)</w:t>
      </w:r>
    </w:p>
    <w:p w14:paraId="12F9CB26" w14:textId="77777777" w:rsidR="00BC5547" w:rsidRPr="00BC5547" w:rsidRDefault="00BC5547" w:rsidP="00201C60">
      <w:pPr>
        <w:contextualSpacing/>
        <w:jc w:val="both"/>
        <w:rPr>
          <w:rFonts w:ascii="Tahoma" w:eastAsia="Tahoma" w:hAnsi="Tahoma" w:cs="Tahoma"/>
          <w:bCs/>
          <w:sz w:val="18"/>
          <w:szCs w:val="18"/>
        </w:rPr>
      </w:pPr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3268A65E" w14:textId="7F803538" w:rsidR="00297071" w:rsidRPr="00297071" w:rsidRDefault="00297071" w:rsidP="00297071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297071">
        <w:rPr>
          <w:rFonts w:ascii="Tahoma" w:eastAsia="Tahoma" w:hAnsi="Tahoma" w:cs="Tahoma"/>
          <w:b/>
          <w:bCs/>
          <w:sz w:val="20"/>
          <w:szCs w:val="20"/>
        </w:rPr>
        <w:t xml:space="preserve">O vzdělávacím programu JA Studentská </w:t>
      </w:r>
      <w:r w:rsidR="00920C1B">
        <w:rPr>
          <w:rFonts w:ascii="Tahoma" w:eastAsia="Tahoma" w:hAnsi="Tahoma" w:cs="Tahoma"/>
          <w:b/>
          <w:bCs/>
          <w:sz w:val="20"/>
          <w:szCs w:val="20"/>
        </w:rPr>
        <w:t>f</w:t>
      </w:r>
      <w:r w:rsidRPr="00297071">
        <w:rPr>
          <w:rFonts w:ascii="Tahoma" w:eastAsia="Tahoma" w:hAnsi="Tahoma" w:cs="Tahoma"/>
          <w:b/>
          <w:bCs/>
          <w:sz w:val="20"/>
          <w:szCs w:val="20"/>
        </w:rPr>
        <w:t>irma</w:t>
      </w:r>
    </w:p>
    <w:p w14:paraId="5CDA6CE0" w14:textId="25D04ADD" w:rsidR="008254B8" w:rsidRPr="00297071" w:rsidRDefault="008254B8" w:rsidP="008254B8">
      <w:pPr>
        <w:jc w:val="both"/>
        <w:rPr>
          <w:rFonts w:ascii="Tahoma" w:eastAsia="Tahoma" w:hAnsi="Tahoma" w:cs="Tahoma"/>
          <w:sz w:val="18"/>
          <w:szCs w:val="18"/>
        </w:rPr>
      </w:pPr>
      <w:r w:rsidRPr="00297071">
        <w:rPr>
          <w:rFonts w:ascii="Tahoma" w:eastAsia="Tahoma" w:hAnsi="Tahoma" w:cs="Tahoma"/>
          <w:sz w:val="18"/>
          <w:szCs w:val="18"/>
        </w:rPr>
        <w:t xml:space="preserve">Praktický vzdělávací program pro </w:t>
      </w:r>
      <w:r w:rsidR="00CF3D53">
        <w:rPr>
          <w:rFonts w:ascii="Tahoma" w:eastAsia="Tahoma" w:hAnsi="Tahoma" w:cs="Tahoma"/>
          <w:sz w:val="18"/>
          <w:szCs w:val="18"/>
        </w:rPr>
        <w:t>střední</w:t>
      </w:r>
      <w:r w:rsidRPr="00297071">
        <w:rPr>
          <w:rFonts w:ascii="Tahoma" w:eastAsia="Tahoma" w:hAnsi="Tahoma" w:cs="Tahoma"/>
          <w:sz w:val="18"/>
          <w:szCs w:val="18"/>
        </w:rPr>
        <w:t xml:space="preserve"> školy JA Studentská </w:t>
      </w:r>
      <w:r w:rsidR="00920C1B">
        <w:rPr>
          <w:rFonts w:ascii="Tahoma" w:eastAsia="Tahoma" w:hAnsi="Tahoma" w:cs="Tahoma"/>
          <w:sz w:val="18"/>
          <w:szCs w:val="18"/>
        </w:rPr>
        <w:t>f</w:t>
      </w:r>
      <w:r w:rsidRPr="00297071">
        <w:rPr>
          <w:rFonts w:ascii="Tahoma" w:eastAsia="Tahoma" w:hAnsi="Tahoma" w:cs="Tahoma"/>
          <w:sz w:val="18"/>
          <w:szCs w:val="18"/>
        </w:rPr>
        <w:t xml:space="preserve">irma </w:t>
      </w:r>
      <w:r>
        <w:rPr>
          <w:rFonts w:ascii="Tahoma" w:eastAsia="Tahoma" w:hAnsi="Tahoma" w:cs="Tahoma"/>
          <w:sz w:val="18"/>
          <w:szCs w:val="18"/>
        </w:rPr>
        <w:t>funguje</w:t>
      </w:r>
      <w:r w:rsidRPr="00297071">
        <w:rPr>
          <w:rFonts w:ascii="Tahoma" w:eastAsia="Tahoma" w:hAnsi="Tahoma" w:cs="Tahoma"/>
          <w:sz w:val="18"/>
          <w:szCs w:val="18"/>
        </w:rPr>
        <w:t xml:space="preserve"> v </w:t>
      </w:r>
      <w:r w:rsidR="00CA1E2D">
        <w:rPr>
          <w:rFonts w:ascii="Tahoma" w:eastAsia="Tahoma" w:hAnsi="Tahoma" w:cs="Tahoma"/>
          <w:sz w:val="18"/>
          <w:szCs w:val="18"/>
        </w:rPr>
        <w:t>České</w:t>
      </w:r>
      <w:r w:rsidRPr="00297071">
        <w:rPr>
          <w:rFonts w:ascii="Tahoma" w:eastAsia="Tahoma" w:hAnsi="Tahoma" w:cs="Tahoma"/>
          <w:sz w:val="18"/>
          <w:szCs w:val="18"/>
        </w:rPr>
        <w:t xml:space="preserve"> republice už od roku 1992. Studenti v rámci tohoto programu za</w:t>
      </w:r>
      <w:r>
        <w:rPr>
          <w:rFonts w:ascii="Tahoma" w:eastAsia="Tahoma" w:hAnsi="Tahoma" w:cs="Tahoma"/>
          <w:sz w:val="18"/>
          <w:szCs w:val="18"/>
        </w:rPr>
        <w:t>kládají</w:t>
      </w:r>
      <w:r w:rsidRPr="00297071">
        <w:rPr>
          <w:rFonts w:ascii="Tahoma" w:eastAsia="Tahoma" w:hAnsi="Tahoma" w:cs="Tahoma"/>
          <w:sz w:val="18"/>
          <w:szCs w:val="18"/>
        </w:rPr>
        <w:t xml:space="preserve"> vlastní skutečnou obchodní společnost, </w:t>
      </w:r>
      <w:r w:rsidR="00C22921">
        <w:rPr>
          <w:rFonts w:ascii="Tahoma" w:eastAsia="Tahoma" w:hAnsi="Tahoma" w:cs="Tahoma"/>
          <w:sz w:val="18"/>
          <w:szCs w:val="18"/>
        </w:rPr>
        <w:t>která</w:t>
      </w:r>
      <w:r w:rsidRPr="00297071">
        <w:rPr>
          <w:rFonts w:ascii="Tahoma" w:eastAsia="Tahoma" w:hAnsi="Tahoma" w:cs="Tahoma"/>
          <w:sz w:val="18"/>
          <w:szCs w:val="18"/>
        </w:rPr>
        <w:t xml:space="preserve"> funguje pod vedením učitele a mentora z praxe. JA Studentská </w:t>
      </w:r>
      <w:r w:rsidR="00920C1B">
        <w:rPr>
          <w:rFonts w:ascii="Tahoma" w:eastAsia="Tahoma" w:hAnsi="Tahoma" w:cs="Tahoma"/>
          <w:sz w:val="18"/>
          <w:szCs w:val="18"/>
        </w:rPr>
        <w:t>f</w:t>
      </w:r>
      <w:r w:rsidRPr="00297071">
        <w:rPr>
          <w:rFonts w:ascii="Tahoma" w:eastAsia="Tahoma" w:hAnsi="Tahoma" w:cs="Tahoma"/>
          <w:sz w:val="18"/>
          <w:szCs w:val="18"/>
        </w:rPr>
        <w:t>irma umožňuje studentům proniknout do problematiky fungov</w:t>
      </w:r>
      <w:r w:rsidR="00594411">
        <w:rPr>
          <w:rFonts w:ascii="Tahoma" w:eastAsia="Tahoma" w:hAnsi="Tahoma" w:cs="Tahoma"/>
          <w:sz w:val="18"/>
          <w:szCs w:val="18"/>
        </w:rPr>
        <w:t>á</w:t>
      </w:r>
      <w:r w:rsidRPr="00297071">
        <w:rPr>
          <w:rFonts w:ascii="Tahoma" w:eastAsia="Tahoma" w:hAnsi="Tahoma" w:cs="Tahoma"/>
          <w:sz w:val="18"/>
          <w:szCs w:val="18"/>
        </w:rPr>
        <w:t xml:space="preserve">ní společnosti od jejího založení </w:t>
      </w:r>
      <w:r>
        <w:rPr>
          <w:rFonts w:ascii="Tahoma" w:eastAsia="Tahoma" w:hAnsi="Tahoma" w:cs="Tahoma"/>
          <w:sz w:val="18"/>
          <w:szCs w:val="18"/>
        </w:rPr>
        <w:t xml:space="preserve">přes vedení a rozvoj po potenciální likvidaci. </w:t>
      </w:r>
      <w:r w:rsidRPr="00297071">
        <w:rPr>
          <w:rFonts w:ascii="Tahoma" w:eastAsia="Tahoma" w:hAnsi="Tahoma" w:cs="Tahoma"/>
          <w:sz w:val="18"/>
          <w:szCs w:val="18"/>
        </w:rPr>
        <w:t xml:space="preserve">Jedná se o reálnou činnost, nikoliv fiktivní. Studenti se </w:t>
      </w:r>
      <w:r w:rsidR="00594411">
        <w:rPr>
          <w:rFonts w:ascii="Tahoma" w:eastAsia="Tahoma" w:hAnsi="Tahoma" w:cs="Tahoma"/>
          <w:sz w:val="18"/>
          <w:szCs w:val="18"/>
        </w:rPr>
        <w:t>učí</w:t>
      </w:r>
      <w:r w:rsidRPr="00297071">
        <w:rPr>
          <w:rFonts w:ascii="Tahoma" w:eastAsia="Tahoma" w:hAnsi="Tahoma" w:cs="Tahoma"/>
          <w:sz w:val="18"/>
          <w:szCs w:val="18"/>
        </w:rPr>
        <w:t xml:space="preserve"> nejen všechny nutn</w:t>
      </w:r>
      <w:r>
        <w:rPr>
          <w:rFonts w:ascii="Tahoma" w:eastAsia="Tahoma" w:hAnsi="Tahoma" w:cs="Tahoma"/>
          <w:sz w:val="18"/>
          <w:szCs w:val="18"/>
        </w:rPr>
        <w:t>é</w:t>
      </w:r>
      <w:r w:rsidRPr="00297071">
        <w:rPr>
          <w:rFonts w:ascii="Tahoma" w:eastAsia="Tahoma" w:hAnsi="Tahoma" w:cs="Tahoma"/>
          <w:sz w:val="18"/>
          <w:szCs w:val="18"/>
        </w:rPr>
        <w:t xml:space="preserve"> administrativní postupy při zaklád</w:t>
      </w:r>
      <w:r w:rsidR="00594411">
        <w:rPr>
          <w:rFonts w:ascii="Tahoma" w:eastAsia="Tahoma" w:hAnsi="Tahoma" w:cs="Tahoma"/>
          <w:sz w:val="18"/>
          <w:szCs w:val="18"/>
        </w:rPr>
        <w:t>á</w:t>
      </w:r>
      <w:r w:rsidRPr="00297071">
        <w:rPr>
          <w:rFonts w:ascii="Tahoma" w:eastAsia="Tahoma" w:hAnsi="Tahoma" w:cs="Tahoma"/>
          <w:sz w:val="18"/>
          <w:szCs w:val="18"/>
        </w:rPr>
        <w:t>ní firmy, ale i přijímat rozhodnutí nebo zapojit do svého byznysu společenskou odpovědnost. Vedle založení vlastní firmy se mohou účastníci vzdělávacího programu zároveň porovnat s ostatními v</w:t>
      </w:r>
      <w:r>
        <w:rPr>
          <w:rFonts w:ascii="Tahoma" w:eastAsia="Tahoma" w:hAnsi="Tahoma" w:cs="Tahoma"/>
          <w:sz w:val="18"/>
          <w:szCs w:val="18"/>
        </w:rPr>
        <w:t> </w:t>
      </w:r>
      <w:r w:rsidRPr="00297071">
        <w:rPr>
          <w:rFonts w:ascii="Tahoma" w:eastAsia="Tahoma" w:hAnsi="Tahoma" w:cs="Tahoma"/>
          <w:sz w:val="18"/>
          <w:szCs w:val="18"/>
        </w:rPr>
        <w:t>soutěž</w:t>
      </w:r>
      <w:r>
        <w:rPr>
          <w:rFonts w:ascii="Tahoma" w:eastAsia="Tahoma" w:hAnsi="Tahoma" w:cs="Tahoma"/>
          <w:sz w:val="18"/>
          <w:szCs w:val="18"/>
        </w:rPr>
        <w:t xml:space="preserve">ích JA Top Logo, Ja Media Cup nebo závěrečné </w:t>
      </w:r>
      <w:r w:rsidRPr="00297071">
        <w:rPr>
          <w:rFonts w:ascii="Tahoma" w:eastAsia="Tahoma" w:hAnsi="Tahoma" w:cs="Tahoma"/>
          <w:sz w:val="18"/>
          <w:szCs w:val="18"/>
        </w:rPr>
        <w:t xml:space="preserve">JA </w:t>
      </w:r>
      <w:r w:rsidR="000A549A">
        <w:rPr>
          <w:rFonts w:ascii="Tahoma" w:eastAsia="Tahoma" w:hAnsi="Tahoma" w:cs="Tahoma"/>
          <w:sz w:val="18"/>
          <w:szCs w:val="18"/>
        </w:rPr>
        <w:t>STUDENTSKÁ FIRMA ROKU</w:t>
      </w:r>
      <w:r w:rsidR="00E17BAC">
        <w:rPr>
          <w:rFonts w:ascii="Tahoma" w:eastAsia="Tahoma" w:hAnsi="Tahoma" w:cs="Tahoma"/>
          <w:sz w:val="18"/>
          <w:szCs w:val="18"/>
        </w:rPr>
        <w:t xml:space="preserve"> (první ročník proběhl v roce 1995)</w:t>
      </w:r>
      <w:r w:rsidRPr="00297071">
        <w:rPr>
          <w:rFonts w:ascii="Tahoma" w:eastAsia="Tahoma" w:hAnsi="Tahoma" w:cs="Tahoma"/>
          <w:sz w:val="18"/>
          <w:szCs w:val="18"/>
        </w:rPr>
        <w:t xml:space="preserve">. Na veletrhu </w:t>
      </w:r>
      <w:r w:rsidR="000A549A" w:rsidRPr="00297071">
        <w:rPr>
          <w:rFonts w:ascii="Tahoma" w:eastAsia="Tahoma" w:hAnsi="Tahoma" w:cs="Tahoma"/>
          <w:sz w:val="18"/>
          <w:szCs w:val="18"/>
        </w:rPr>
        <w:t>JA EXPO</w:t>
      </w:r>
      <w:r w:rsidRPr="00297071">
        <w:rPr>
          <w:rFonts w:ascii="Tahoma" w:eastAsia="Tahoma" w:hAnsi="Tahoma" w:cs="Tahoma"/>
          <w:sz w:val="18"/>
          <w:szCs w:val="18"/>
        </w:rPr>
        <w:t>, který se koná každoročně na jaře, mají studentsk</w:t>
      </w:r>
      <w:r w:rsidR="007245C9">
        <w:rPr>
          <w:rFonts w:ascii="Tahoma" w:eastAsia="Tahoma" w:hAnsi="Tahoma" w:cs="Tahoma"/>
          <w:sz w:val="18"/>
          <w:szCs w:val="18"/>
        </w:rPr>
        <w:t>é</w:t>
      </w:r>
      <w:r w:rsidRPr="00297071">
        <w:rPr>
          <w:rFonts w:ascii="Tahoma" w:eastAsia="Tahoma" w:hAnsi="Tahoma" w:cs="Tahoma"/>
          <w:sz w:val="18"/>
          <w:szCs w:val="18"/>
        </w:rPr>
        <w:t xml:space="preserve"> firmy možnost představit </w:t>
      </w:r>
      <w:r w:rsidR="008D6203">
        <w:rPr>
          <w:rFonts w:ascii="Tahoma" w:eastAsia="Tahoma" w:hAnsi="Tahoma" w:cs="Tahoma"/>
          <w:sz w:val="18"/>
          <w:szCs w:val="18"/>
        </w:rPr>
        <w:t>své</w:t>
      </w:r>
      <w:r w:rsidRPr="00297071">
        <w:rPr>
          <w:rFonts w:ascii="Tahoma" w:eastAsia="Tahoma" w:hAnsi="Tahoma" w:cs="Tahoma"/>
          <w:sz w:val="18"/>
          <w:szCs w:val="18"/>
        </w:rPr>
        <w:t xml:space="preserve"> výrobky a služby </w:t>
      </w:r>
      <w:r w:rsidR="008D6203">
        <w:rPr>
          <w:rFonts w:ascii="Tahoma" w:eastAsia="Tahoma" w:hAnsi="Tahoma" w:cs="Tahoma"/>
          <w:sz w:val="18"/>
          <w:szCs w:val="18"/>
        </w:rPr>
        <w:t>široké</w:t>
      </w:r>
      <w:r w:rsidRPr="00297071">
        <w:rPr>
          <w:rFonts w:ascii="Tahoma" w:eastAsia="Tahoma" w:hAnsi="Tahoma" w:cs="Tahoma"/>
          <w:sz w:val="18"/>
          <w:szCs w:val="18"/>
        </w:rPr>
        <w:t xml:space="preserve"> veřejnosti.</w:t>
      </w:r>
    </w:p>
    <w:p w14:paraId="0D566039" w14:textId="77777777" w:rsidR="00920C1B" w:rsidRPr="0069636B" w:rsidRDefault="00920C1B" w:rsidP="00920C1B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5B630D7" w14:textId="77777777" w:rsidR="00920C1B" w:rsidRPr="00583788" w:rsidRDefault="00920C1B" w:rsidP="00920C1B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797C828A" w14:textId="77777777" w:rsidR="00920C1B" w:rsidRPr="0069636B" w:rsidRDefault="00920C1B" w:rsidP="00920C1B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8A8F18D" w14:textId="77777777" w:rsidR="00920C1B" w:rsidRDefault="00920C1B" w:rsidP="00920C1B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světa. 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>
        <w:t xml:space="preserve"> </w:t>
      </w:r>
    </w:p>
    <w:p w14:paraId="5E23D30A" w14:textId="14474608" w:rsidR="00CC0905" w:rsidRDefault="00CC0905" w:rsidP="00920C1B">
      <w:pPr>
        <w:jc w:val="both"/>
      </w:pP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8449" w14:textId="77777777" w:rsidR="000C2E0A" w:rsidRDefault="000C2E0A">
      <w:pPr>
        <w:spacing w:after="0" w:line="240" w:lineRule="auto"/>
      </w:pPr>
      <w:r>
        <w:separator/>
      </w:r>
    </w:p>
  </w:endnote>
  <w:endnote w:type="continuationSeparator" w:id="0">
    <w:p w14:paraId="2A4B5795" w14:textId="77777777" w:rsidR="000C2E0A" w:rsidRDefault="000C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1D15" w14:textId="77777777" w:rsidR="000C2E0A" w:rsidRDefault="000C2E0A">
      <w:pPr>
        <w:spacing w:after="0" w:line="240" w:lineRule="auto"/>
      </w:pPr>
      <w:r>
        <w:separator/>
      </w:r>
    </w:p>
  </w:footnote>
  <w:footnote w:type="continuationSeparator" w:id="0">
    <w:p w14:paraId="3C9BC479" w14:textId="77777777" w:rsidR="000C2E0A" w:rsidRDefault="000C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3A54CF98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3331E901">
          <wp:simplePos x="0" y="0"/>
          <wp:positionH relativeFrom="margin">
            <wp:posOffset>-635</wp:posOffset>
          </wp:positionH>
          <wp:positionV relativeFrom="margin">
            <wp:posOffset>-1207770</wp:posOffset>
          </wp:positionV>
          <wp:extent cx="944880" cy="982345"/>
          <wp:effectExtent l="0" t="0" r="762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050744"/>
    <w:multiLevelType w:val="hybridMultilevel"/>
    <w:tmpl w:val="E0ACE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745361">
    <w:abstractNumId w:val="0"/>
  </w:num>
  <w:num w:numId="2" w16cid:durableId="62574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6F74"/>
    <w:rsid w:val="000160A8"/>
    <w:rsid w:val="000172FE"/>
    <w:rsid w:val="00023C3C"/>
    <w:rsid w:val="000257B3"/>
    <w:rsid w:val="000308B4"/>
    <w:rsid w:val="000414FE"/>
    <w:rsid w:val="00041EEB"/>
    <w:rsid w:val="00043A59"/>
    <w:rsid w:val="00043F77"/>
    <w:rsid w:val="00045F92"/>
    <w:rsid w:val="000566F0"/>
    <w:rsid w:val="00057C3C"/>
    <w:rsid w:val="000622F7"/>
    <w:rsid w:val="00062438"/>
    <w:rsid w:val="000747BF"/>
    <w:rsid w:val="0007724E"/>
    <w:rsid w:val="000808FD"/>
    <w:rsid w:val="00080E7E"/>
    <w:rsid w:val="000865B2"/>
    <w:rsid w:val="00091057"/>
    <w:rsid w:val="00097C5A"/>
    <w:rsid w:val="000A1532"/>
    <w:rsid w:val="000A549A"/>
    <w:rsid w:val="000B1284"/>
    <w:rsid w:val="000B2229"/>
    <w:rsid w:val="000B36BD"/>
    <w:rsid w:val="000B6FF5"/>
    <w:rsid w:val="000C2AC5"/>
    <w:rsid w:val="000C2E0A"/>
    <w:rsid w:val="000C36A1"/>
    <w:rsid w:val="000D0884"/>
    <w:rsid w:val="000D7284"/>
    <w:rsid w:val="000E4473"/>
    <w:rsid w:val="000F1D1C"/>
    <w:rsid w:val="000F402A"/>
    <w:rsid w:val="000F50A7"/>
    <w:rsid w:val="00107477"/>
    <w:rsid w:val="00107ABC"/>
    <w:rsid w:val="00113880"/>
    <w:rsid w:val="001268B5"/>
    <w:rsid w:val="001317FC"/>
    <w:rsid w:val="00133006"/>
    <w:rsid w:val="001356BF"/>
    <w:rsid w:val="00136347"/>
    <w:rsid w:val="001425F5"/>
    <w:rsid w:val="0014330D"/>
    <w:rsid w:val="00143819"/>
    <w:rsid w:val="001475D1"/>
    <w:rsid w:val="001622F9"/>
    <w:rsid w:val="00165EF3"/>
    <w:rsid w:val="00173C86"/>
    <w:rsid w:val="00174070"/>
    <w:rsid w:val="00175C52"/>
    <w:rsid w:val="00176656"/>
    <w:rsid w:val="00180AB9"/>
    <w:rsid w:val="00185229"/>
    <w:rsid w:val="00197105"/>
    <w:rsid w:val="001974A5"/>
    <w:rsid w:val="001A249C"/>
    <w:rsid w:val="001A3DBA"/>
    <w:rsid w:val="001A7EF0"/>
    <w:rsid w:val="001C0064"/>
    <w:rsid w:val="001C6505"/>
    <w:rsid w:val="001E0117"/>
    <w:rsid w:val="001F362A"/>
    <w:rsid w:val="001F43C4"/>
    <w:rsid w:val="00200B98"/>
    <w:rsid w:val="00201C60"/>
    <w:rsid w:val="00202620"/>
    <w:rsid w:val="00206F4E"/>
    <w:rsid w:val="00210DAE"/>
    <w:rsid w:val="00236890"/>
    <w:rsid w:val="002461AC"/>
    <w:rsid w:val="00252481"/>
    <w:rsid w:val="00253DCE"/>
    <w:rsid w:val="00257ED3"/>
    <w:rsid w:val="002627BF"/>
    <w:rsid w:val="002740B0"/>
    <w:rsid w:val="00274ADD"/>
    <w:rsid w:val="00280A60"/>
    <w:rsid w:val="00291643"/>
    <w:rsid w:val="00296B5D"/>
    <w:rsid w:val="00297071"/>
    <w:rsid w:val="002A3314"/>
    <w:rsid w:val="002A3CA2"/>
    <w:rsid w:val="002A57F6"/>
    <w:rsid w:val="002B227B"/>
    <w:rsid w:val="002B5998"/>
    <w:rsid w:val="002C6E2B"/>
    <w:rsid w:val="002C78DB"/>
    <w:rsid w:val="002D6906"/>
    <w:rsid w:val="002E72D4"/>
    <w:rsid w:val="002F0702"/>
    <w:rsid w:val="002F6F8D"/>
    <w:rsid w:val="00300FD5"/>
    <w:rsid w:val="0030245C"/>
    <w:rsid w:val="0032381E"/>
    <w:rsid w:val="003320FF"/>
    <w:rsid w:val="00332419"/>
    <w:rsid w:val="00336373"/>
    <w:rsid w:val="00336907"/>
    <w:rsid w:val="00342414"/>
    <w:rsid w:val="00345BC7"/>
    <w:rsid w:val="00353E0F"/>
    <w:rsid w:val="00355B49"/>
    <w:rsid w:val="00355C62"/>
    <w:rsid w:val="003644DB"/>
    <w:rsid w:val="00367F1B"/>
    <w:rsid w:val="003756CB"/>
    <w:rsid w:val="00383DF7"/>
    <w:rsid w:val="0038741F"/>
    <w:rsid w:val="003940E8"/>
    <w:rsid w:val="003B140A"/>
    <w:rsid w:val="003C3D0E"/>
    <w:rsid w:val="003D0351"/>
    <w:rsid w:val="003E0307"/>
    <w:rsid w:val="003F7816"/>
    <w:rsid w:val="00400D65"/>
    <w:rsid w:val="00402BC7"/>
    <w:rsid w:val="004149D8"/>
    <w:rsid w:val="0041645D"/>
    <w:rsid w:val="00422B7C"/>
    <w:rsid w:val="00424AEB"/>
    <w:rsid w:val="004256F7"/>
    <w:rsid w:val="0044149B"/>
    <w:rsid w:val="00442DA1"/>
    <w:rsid w:val="00443A21"/>
    <w:rsid w:val="00445447"/>
    <w:rsid w:val="00445C0E"/>
    <w:rsid w:val="004470B6"/>
    <w:rsid w:val="00454E24"/>
    <w:rsid w:val="00463481"/>
    <w:rsid w:val="00482567"/>
    <w:rsid w:val="00487172"/>
    <w:rsid w:val="00492E91"/>
    <w:rsid w:val="004976AA"/>
    <w:rsid w:val="004B731A"/>
    <w:rsid w:val="004B7679"/>
    <w:rsid w:val="004C3E79"/>
    <w:rsid w:val="004D17F9"/>
    <w:rsid w:val="004D46C2"/>
    <w:rsid w:val="004E14BD"/>
    <w:rsid w:val="004E6134"/>
    <w:rsid w:val="004E64B5"/>
    <w:rsid w:val="004F398D"/>
    <w:rsid w:val="00500183"/>
    <w:rsid w:val="005055A5"/>
    <w:rsid w:val="00506036"/>
    <w:rsid w:val="0050785A"/>
    <w:rsid w:val="00511859"/>
    <w:rsid w:val="00512E8C"/>
    <w:rsid w:val="00516819"/>
    <w:rsid w:val="00522AD4"/>
    <w:rsid w:val="00530BE9"/>
    <w:rsid w:val="005352D0"/>
    <w:rsid w:val="005405EA"/>
    <w:rsid w:val="00544778"/>
    <w:rsid w:val="00547248"/>
    <w:rsid w:val="00553205"/>
    <w:rsid w:val="00561EAA"/>
    <w:rsid w:val="0056298B"/>
    <w:rsid w:val="00567178"/>
    <w:rsid w:val="005713D9"/>
    <w:rsid w:val="00583788"/>
    <w:rsid w:val="00594411"/>
    <w:rsid w:val="00597B80"/>
    <w:rsid w:val="005A48BD"/>
    <w:rsid w:val="005A68CC"/>
    <w:rsid w:val="005B06E7"/>
    <w:rsid w:val="005D612A"/>
    <w:rsid w:val="005D7BA6"/>
    <w:rsid w:val="005E3CF6"/>
    <w:rsid w:val="005F666D"/>
    <w:rsid w:val="005F6B11"/>
    <w:rsid w:val="00600DD0"/>
    <w:rsid w:val="006072E3"/>
    <w:rsid w:val="00610F77"/>
    <w:rsid w:val="00621B79"/>
    <w:rsid w:val="00626378"/>
    <w:rsid w:val="00627B4C"/>
    <w:rsid w:val="00635FA7"/>
    <w:rsid w:val="00647EE5"/>
    <w:rsid w:val="00651318"/>
    <w:rsid w:val="0065480A"/>
    <w:rsid w:val="00666D1C"/>
    <w:rsid w:val="006709CF"/>
    <w:rsid w:val="00672D8A"/>
    <w:rsid w:val="006851EE"/>
    <w:rsid w:val="006916D4"/>
    <w:rsid w:val="00693E5D"/>
    <w:rsid w:val="0069636B"/>
    <w:rsid w:val="006975DD"/>
    <w:rsid w:val="006C48FC"/>
    <w:rsid w:val="006D1258"/>
    <w:rsid w:val="006D5F44"/>
    <w:rsid w:val="006D67B0"/>
    <w:rsid w:val="006E3426"/>
    <w:rsid w:val="006E716D"/>
    <w:rsid w:val="006F26BB"/>
    <w:rsid w:val="00702006"/>
    <w:rsid w:val="00707736"/>
    <w:rsid w:val="00711B81"/>
    <w:rsid w:val="007143D9"/>
    <w:rsid w:val="00716DED"/>
    <w:rsid w:val="00720931"/>
    <w:rsid w:val="00722CF6"/>
    <w:rsid w:val="007232FF"/>
    <w:rsid w:val="0072368B"/>
    <w:rsid w:val="007245C9"/>
    <w:rsid w:val="00726DBB"/>
    <w:rsid w:val="00733F39"/>
    <w:rsid w:val="0073706E"/>
    <w:rsid w:val="007428F1"/>
    <w:rsid w:val="00743663"/>
    <w:rsid w:val="00745D08"/>
    <w:rsid w:val="00760907"/>
    <w:rsid w:val="0076629A"/>
    <w:rsid w:val="00772188"/>
    <w:rsid w:val="00782EED"/>
    <w:rsid w:val="007876E2"/>
    <w:rsid w:val="00794D47"/>
    <w:rsid w:val="007957F5"/>
    <w:rsid w:val="00795922"/>
    <w:rsid w:val="007A063C"/>
    <w:rsid w:val="007B2E7A"/>
    <w:rsid w:val="007C4B91"/>
    <w:rsid w:val="007C6FE1"/>
    <w:rsid w:val="007E11C4"/>
    <w:rsid w:val="007E3C68"/>
    <w:rsid w:val="007F0724"/>
    <w:rsid w:val="007F089B"/>
    <w:rsid w:val="00807F33"/>
    <w:rsid w:val="00812D26"/>
    <w:rsid w:val="00813874"/>
    <w:rsid w:val="0081764B"/>
    <w:rsid w:val="008227DF"/>
    <w:rsid w:val="008248AB"/>
    <w:rsid w:val="008254B8"/>
    <w:rsid w:val="00827275"/>
    <w:rsid w:val="00827F49"/>
    <w:rsid w:val="008451A1"/>
    <w:rsid w:val="00853771"/>
    <w:rsid w:val="0085591E"/>
    <w:rsid w:val="008560AA"/>
    <w:rsid w:val="008626C6"/>
    <w:rsid w:val="00871DA8"/>
    <w:rsid w:val="00875C57"/>
    <w:rsid w:val="00880DE6"/>
    <w:rsid w:val="008814EB"/>
    <w:rsid w:val="00882ADE"/>
    <w:rsid w:val="008863D1"/>
    <w:rsid w:val="008900C3"/>
    <w:rsid w:val="00896B5E"/>
    <w:rsid w:val="008977BC"/>
    <w:rsid w:val="008A67D7"/>
    <w:rsid w:val="008B3D8C"/>
    <w:rsid w:val="008C6AE9"/>
    <w:rsid w:val="008C7A05"/>
    <w:rsid w:val="008D6203"/>
    <w:rsid w:val="008D7D91"/>
    <w:rsid w:val="008E282A"/>
    <w:rsid w:val="008E2F1C"/>
    <w:rsid w:val="008F1BF6"/>
    <w:rsid w:val="008F4894"/>
    <w:rsid w:val="00902D4A"/>
    <w:rsid w:val="0090679D"/>
    <w:rsid w:val="009074FD"/>
    <w:rsid w:val="00910214"/>
    <w:rsid w:val="00915999"/>
    <w:rsid w:val="00920C1B"/>
    <w:rsid w:val="00921DFE"/>
    <w:rsid w:val="00934754"/>
    <w:rsid w:val="00935CCB"/>
    <w:rsid w:val="0094299C"/>
    <w:rsid w:val="00942C74"/>
    <w:rsid w:val="009458C8"/>
    <w:rsid w:val="009460F8"/>
    <w:rsid w:val="00963A3B"/>
    <w:rsid w:val="00963BB2"/>
    <w:rsid w:val="009722D5"/>
    <w:rsid w:val="009728BA"/>
    <w:rsid w:val="00974A9E"/>
    <w:rsid w:val="00977E7C"/>
    <w:rsid w:val="009805F0"/>
    <w:rsid w:val="009813F0"/>
    <w:rsid w:val="00981F9E"/>
    <w:rsid w:val="00984977"/>
    <w:rsid w:val="00986EF4"/>
    <w:rsid w:val="00996B67"/>
    <w:rsid w:val="009A66E9"/>
    <w:rsid w:val="009B0FA1"/>
    <w:rsid w:val="009B11A6"/>
    <w:rsid w:val="009C2BB8"/>
    <w:rsid w:val="009D7FB3"/>
    <w:rsid w:val="009E003C"/>
    <w:rsid w:val="009E0C12"/>
    <w:rsid w:val="009E2F51"/>
    <w:rsid w:val="009E62B0"/>
    <w:rsid w:val="009F3BAC"/>
    <w:rsid w:val="009F73A4"/>
    <w:rsid w:val="00A06434"/>
    <w:rsid w:val="00A15B23"/>
    <w:rsid w:val="00A16116"/>
    <w:rsid w:val="00A21C54"/>
    <w:rsid w:val="00A243E8"/>
    <w:rsid w:val="00A26D82"/>
    <w:rsid w:val="00A2716C"/>
    <w:rsid w:val="00A30265"/>
    <w:rsid w:val="00A31811"/>
    <w:rsid w:val="00A33F98"/>
    <w:rsid w:val="00A340BE"/>
    <w:rsid w:val="00A37688"/>
    <w:rsid w:val="00A4300D"/>
    <w:rsid w:val="00A563D2"/>
    <w:rsid w:val="00A60157"/>
    <w:rsid w:val="00A607A2"/>
    <w:rsid w:val="00A713CC"/>
    <w:rsid w:val="00A77273"/>
    <w:rsid w:val="00A83BEF"/>
    <w:rsid w:val="00A87EDF"/>
    <w:rsid w:val="00A971F9"/>
    <w:rsid w:val="00AA0676"/>
    <w:rsid w:val="00AB253F"/>
    <w:rsid w:val="00AB6E57"/>
    <w:rsid w:val="00AC4B9A"/>
    <w:rsid w:val="00AC5897"/>
    <w:rsid w:val="00AD2443"/>
    <w:rsid w:val="00AD5060"/>
    <w:rsid w:val="00AE0714"/>
    <w:rsid w:val="00AE4E1D"/>
    <w:rsid w:val="00AF3568"/>
    <w:rsid w:val="00AF59B5"/>
    <w:rsid w:val="00B076DD"/>
    <w:rsid w:val="00B144CB"/>
    <w:rsid w:val="00B15B9B"/>
    <w:rsid w:val="00B23083"/>
    <w:rsid w:val="00B3597E"/>
    <w:rsid w:val="00B43F9B"/>
    <w:rsid w:val="00B44420"/>
    <w:rsid w:val="00B45AB7"/>
    <w:rsid w:val="00B60F0B"/>
    <w:rsid w:val="00B6140B"/>
    <w:rsid w:val="00B7177D"/>
    <w:rsid w:val="00B744CF"/>
    <w:rsid w:val="00B77019"/>
    <w:rsid w:val="00B776DD"/>
    <w:rsid w:val="00B8089B"/>
    <w:rsid w:val="00B92DC6"/>
    <w:rsid w:val="00B94420"/>
    <w:rsid w:val="00B956AA"/>
    <w:rsid w:val="00BA179C"/>
    <w:rsid w:val="00BB4D6D"/>
    <w:rsid w:val="00BC5547"/>
    <w:rsid w:val="00BD556B"/>
    <w:rsid w:val="00BD785E"/>
    <w:rsid w:val="00BE08B7"/>
    <w:rsid w:val="00BE161F"/>
    <w:rsid w:val="00BE5A12"/>
    <w:rsid w:val="00BF0188"/>
    <w:rsid w:val="00BF1CC5"/>
    <w:rsid w:val="00C021FC"/>
    <w:rsid w:val="00C15032"/>
    <w:rsid w:val="00C1549B"/>
    <w:rsid w:val="00C15BA7"/>
    <w:rsid w:val="00C22209"/>
    <w:rsid w:val="00C22921"/>
    <w:rsid w:val="00C313D9"/>
    <w:rsid w:val="00C33127"/>
    <w:rsid w:val="00C33885"/>
    <w:rsid w:val="00C3494E"/>
    <w:rsid w:val="00C351FC"/>
    <w:rsid w:val="00C3582F"/>
    <w:rsid w:val="00C36856"/>
    <w:rsid w:val="00C51DBB"/>
    <w:rsid w:val="00C6071E"/>
    <w:rsid w:val="00C664BB"/>
    <w:rsid w:val="00C76381"/>
    <w:rsid w:val="00C76B82"/>
    <w:rsid w:val="00C81DE3"/>
    <w:rsid w:val="00C90820"/>
    <w:rsid w:val="00C963D2"/>
    <w:rsid w:val="00CA19A6"/>
    <w:rsid w:val="00CA1E2D"/>
    <w:rsid w:val="00CB646F"/>
    <w:rsid w:val="00CC0905"/>
    <w:rsid w:val="00CC4721"/>
    <w:rsid w:val="00CD18C8"/>
    <w:rsid w:val="00CD1F4B"/>
    <w:rsid w:val="00CD3B5D"/>
    <w:rsid w:val="00CE0F72"/>
    <w:rsid w:val="00CE1A90"/>
    <w:rsid w:val="00CE2EE9"/>
    <w:rsid w:val="00CE4345"/>
    <w:rsid w:val="00CF3D53"/>
    <w:rsid w:val="00CF4138"/>
    <w:rsid w:val="00CF74B6"/>
    <w:rsid w:val="00D00506"/>
    <w:rsid w:val="00D06E00"/>
    <w:rsid w:val="00D07155"/>
    <w:rsid w:val="00D133FB"/>
    <w:rsid w:val="00D165EE"/>
    <w:rsid w:val="00D1672C"/>
    <w:rsid w:val="00D241F1"/>
    <w:rsid w:val="00D248EB"/>
    <w:rsid w:val="00D25803"/>
    <w:rsid w:val="00D30102"/>
    <w:rsid w:val="00D30DF6"/>
    <w:rsid w:val="00D40B49"/>
    <w:rsid w:val="00D41F7D"/>
    <w:rsid w:val="00D4702B"/>
    <w:rsid w:val="00D53EBC"/>
    <w:rsid w:val="00D5532E"/>
    <w:rsid w:val="00D75BCB"/>
    <w:rsid w:val="00D85CA4"/>
    <w:rsid w:val="00D963C9"/>
    <w:rsid w:val="00D97A1E"/>
    <w:rsid w:val="00DA2B8A"/>
    <w:rsid w:val="00DB10CE"/>
    <w:rsid w:val="00DB39F2"/>
    <w:rsid w:val="00DB6138"/>
    <w:rsid w:val="00DC1A61"/>
    <w:rsid w:val="00DC46B7"/>
    <w:rsid w:val="00DD487E"/>
    <w:rsid w:val="00DE24E5"/>
    <w:rsid w:val="00DF2AF2"/>
    <w:rsid w:val="00E17BAC"/>
    <w:rsid w:val="00E25F72"/>
    <w:rsid w:val="00E30AC1"/>
    <w:rsid w:val="00E34CE2"/>
    <w:rsid w:val="00E35400"/>
    <w:rsid w:val="00E41CA6"/>
    <w:rsid w:val="00E520C8"/>
    <w:rsid w:val="00E538BC"/>
    <w:rsid w:val="00E555BA"/>
    <w:rsid w:val="00E671BA"/>
    <w:rsid w:val="00E83236"/>
    <w:rsid w:val="00E83C8F"/>
    <w:rsid w:val="00E96963"/>
    <w:rsid w:val="00EA61FE"/>
    <w:rsid w:val="00EB634D"/>
    <w:rsid w:val="00EC7148"/>
    <w:rsid w:val="00ED522F"/>
    <w:rsid w:val="00ED6D94"/>
    <w:rsid w:val="00EE18B9"/>
    <w:rsid w:val="00EF2B83"/>
    <w:rsid w:val="00F00FF4"/>
    <w:rsid w:val="00F103D6"/>
    <w:rsid w:val="00F15B33"/>
    <w:rsid w:val="00F21485"/>
    <w:rsid w:val="00F2445C"/>
    <w:rsid w:val="00F26A5E"/>
    <w:rsid w:val="00F377FC"/>
    <w:rsid w:val="00F42AA7"/>
    <w:rsid w:val="00F42F29"/>
    <w:rsid w:val="00F47C59"/>
    <w:rsid w:val="00F5100A"/>
    <w:rsid w:val="00F573B6"/>
    <w:rsid w:val="00F6086C"/>
    <w:rsid w:val="00F613EE"/>
    <w:rsid w:val="00F75124"/>
    <w:rsid w:val="00F83835"/>
    <w:rsid w:val="00F855E5"/>
    <w:rsid w:val="00F86AAE"/>
    <w:rsid w:val="00F87978"/>
    <w:rsid w:val="00F916B9"/>
    <w:rsid w:val="00F92C33"/>
    <w:rsid w:val="00FA26DC"/>
    <w:rsid w:val="00FB0ED6"/>
    <w:rsid w:val="00FC1946"/>
    <w:rsid w:val="00FD129C"/>
    <w:rsid w:val="00FD51AF"/>
    <w:rsid w:val="00FD617E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F82385BF-ADC9-45D9-9B13-7DF1F0AC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paragraph" w:styleId="Odstavecseseznamem">
    <w:name w:val="List Paragraph"/>
    <w:basedOn w:val="Normln"/>
    <w:uiPriority w:val="34"/>
    <w:qFormat/>
    <w:rsid w:val="00BC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DCE2-A149-E24F-A03A-578381C5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5131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2022-04-12T07:23:00Z</dcterms:created>
  <dcterms:modified xsi:type="dcterms:W3CDTF">2022-04-12T07:23:00Z</dcterms:modified>
</cp:coreProperties>
</file>