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3661" w:rsidRPr="0061431E" w:rsidRDefault="00383661" w:rsidP="00383661">
      <w:pPr>
        <w:jc w:val="center"/>
        <w:rPr>
          <w:rFonts w:ascii="Tahoma" w:hAnsi="Tahoma" w:cs="Tahoma"/>
          <w:b/>
          <w:bCs/>
          <w:sz w:val="48"/>
          <w:szCs w:val="48"/>
        </w:rPr>
      </w:pPr>
      <w:r w:rsidRPr="0061431E">
        <w:rPr>
          <w:rFonts w:ascii="Tahoma" w:hAnsi="Tahoma" w:cs="Tahoma"/>
          <w:b/>
          <w:bCs/>
          <w:sz w:val="48"/>
          <w:szCs w:val="48"/>
        </w:rPr>
        <w:t xml:space="preserve">Světové centrální banky zkupují zlato. Zásoby ČNB jsou minimální </w:t>
      </w:r>
    </w:p>
    <w:p w:rsidR="00383661" w:rsidRDefault="00383661" w:rsidP="00383661">
      <w:pPr>
        <w:jc w:val="both"/>
        <w:rPr>
          <w:rFonts w:ascii="Tahoma" w:eastAsia="Tahoma" w:hAnsi="Tahoma" w:cs="Tahoma"/>
          <w:b/>
          <w:sz w:val="21"/>
          <w:szCs w:val="21"/>
        </w:rPr>
      </w:pPr>
      <w:r>
        <w:rPr>
          <w:rFonts w:ascii="Tahoma" w:eastAsia="Tahoma" w:hAnsi="Tahoma" w:cs="Tahoma"/>
          <w:b/>
          <w:sz w:val="21"/>
          <w:szCs w:val="21"/>
        </w:rPr>
        <w:t>PRAHA, 29</w:t>
      </w:r>
      <w:r w:rsidRPr="006C6CB2">
        <w:rPr>
          <w:rFonts w:ascii="Tahoma" w:eastAsia="Tahoma" w:hAnsi="Tahoma" w:cs="Tahoma"/>
          <w:b/>
          <w:sz w:val="21"/>
          <w:szCs w:val="21"/>
        </w:rPr>
        <w:t xml:space="preserve">. </w:t>
      </w:r>
      <w:r>
        <w:rPr>
          <w:rFonts w:ascii="Tahoma" w:eastAsia="Tahoma" w:hAnsi="Tahoma" w:cs="Tahoma"/>
          <w:b/>
          <w:sz w:val="21"/>
          <w:szCs w:val="21"/>
        </w:rPr>
        <w:t>LISTOPADU</w:t>
      </w:r>
      <w:r w:rsidRPr="006C6CB2">
        <w:rPr>
          <w:rFonts w:ascii="Tahoma" w:eastAsia="Tahoma" w:hAnsi="Tahoma" w:cs="Tahoma"/>
          <w:b/>
          <w:sz w:val="21"/>
          <w:szCs w:val="21"/>
        </w:rPr>
        <w:t xml:space="preserve"> 202</w:t>
      </w:r>
      <w:r>
        <w:rPr>
          <w:rFonts w:ascii="Tahoma" w:eastAsia="Tahoma" w:hAnsi="Tahoma" w:cs="Tahoma"/>
          <w:b/>
          <w:sz w:val="21"/>
          <w:szCs w:val="21"/>
        </w:rPr>
        <w:t>2</w:t>
      </w:r>
      <w:r w:rsidRPr="006C6CB2">
        <w:rPr>
          <w:rFonts w:ascii="Tahoma" w:eastAsia="Tahoma" w:hAnsi="Tahoma" w:cs="Tahoma"/>
          <w:b/>
          <w:sz w:val="21"/>
          <w:szCs w:val="21"/>
        </w:rPr>
        <w:t xml:space="preserve"> –</w:t>
      </w:r>
      <w:r>
        <w:rPr>
          <w:rFonts w:ascii="Tahoma" w:eastAsia="Tahoma" w:hAnsi="Tahoma" w:cs="Tahoma"/>
          <w:b/>
          <w:sz w:val="21"/>
          <w:szCs w:val="21"/>
        </w:rPr>
        <w:t xml:space="preserve"> </w:t>
      </w:r>
      <w:r w:rsidRPr="008865F8">
        <w:rPr>
          <w:rFonts w:ascii="Tahoma" w:eastAsia="Tahoma" w:hAnsi="Tahoma" w:cs="Tahoma"/>
          <w:b/>
          <w:sz w:val="21"/>
          <w:szCs w:val="21"/>
        </w:rPr>
        <w:t>Začátkem listopadu uvedla Světová rada pro zlato (</w:t>
      </w:r>
      <w:proofErr w:type="spellStart"/>
      <w:r w:rsidRPr="008865F8">
        <w:rPr>
          <w:rFonts w:ascii="Tahoma" w:eastAsia="Tahoma" w:hAnsi="Tahoma" w:cs="Tahoma"/>
          <w:b/>
          <w:sz w:val="21"/>
          <w:szCs w:val="21"/>
        </w:rPr>
        <w:t>World</w:t>
      </w:r>
      <w:proofErr w:type="spellEnd"/>
      <w:r w:rsidRPr="008865F8">
        <w:rPr>
          <w:rFonts w:ascii="Tahoma" w:eastAsia="Tahoma" w:hAnsi="Tahoma" w:cs="Tahoma"/>
          <w:b/>
          <w:sz w:val="21"/>
          <w:szCs w:val="21"/>
        </w:rPr>
        <w:t xml:space="preserve"> Gold </w:t>
      </w:r>
      <w:proofErr w:type="spellStart"/>
      <w:r w:rsidRPr="008865F8">
        <w:rPr>
          <w:rFonts w:ascii="Tahoma" w:eastAsia="Tahoma" w:hAnsi="Tahoma" w:cs="Tahoma"/>
          <w:b/>
          <w:sz w:val="21"/>
          <w:szCs w:val="21"/>
        </w:rPr>
        <w:t>Council</w:t>
      </w:r>
      <w:proofErr w:type="spellEnd"/>
      <w:r w:rsidRPr="008865F8">
        <w:rPr>
          <w:rFonts w:ascii="Tahoma" w:eastAsia="Tahoma" w:hAnsi="Tahoma" w:cs="Tahoma"/>
          <w:b/>
          <w:sz w:val="21"/>
          <w:szCs w:val="21"/>
        </w:rPr>
        <w:t xml:space="preserve"> – WGC), že centrální banky a jiné finanční instituce </w:t>
      </w:r>
      <w:r>
        <w:rPr>
          <w:rFonts w:ascii="Tahoma" w:eastAsia="Tahoma" w:hAnsi="Tahoma" w:cs="Tahoma"/>
          <w:b/>
          <w:sz w:val="21"/>
          <w:szCs w:val="21"/>
        </w:rPr>
        <w:t>pokračují v hromadění</w:t>
      </w:r>
      <w:r w:rsidRPr="008865F8">
        <w:rPr>
          <w:rFonts w:ascii="Tahoma" w:eastAsia="Tahoma" w:hAnsi="Tahoma" w:cs="Tahoma"/>
          <w:b/>
          <w:sz w:val="21"/>
          <w:szCs w:val="21"/>
        </w:rPr>
        <w:t xml:space="preserve"> zlata</w:t>
      </w:r>
      <w:r>
        <w:rPr>
          <w:rFonts w:ascii="Tahoma" w:eastAsia="Tahoma" w:hAnsi="Tahoma" w:cs="Tahoma"/>
          <w:b/>
          <w:sz w:val="21"/>
          <w:szCs w:val="21"/>
        </w:rPr>
        <w:t>.</w:t>
      </w:r>
      <w:r w:rsidRPr="008865F8">
        <w:rPr>
          <w:rFonts w:ascii="Tahoma" w:eastAsia="Tahoma" w:hAnsi="Tahoma" w:cs="Tahoma"/>
          <w:b/>
          <w:sz w:val="21"/>
          <w:szCs w:val="21"/>
        </w:rPr>
        <w:t xml:space="preserve"> </w:t>
      </w:r>
      <w:r>
        <w:rPr>
          <w:rFonts w:ascii="Tahoma" w:eastAsia="Tahoma" w:hAnsi="Tahoma" w:cs="Tahoma"/>
          <w:b/>
          <w:sz w:val="21"/>
          <w:szCs w:val="21"/>
        </w:rPr>
        <w:t>N</w:t>
      </w:r>
      <w:r w:rsidRPr="008865F8">
        <w:rPr>
          <w:rFonts w:ascii="Tahoma" w:eastAsia="Tahoma" w:hAnsi="Tahoma" w:cs="Tahoma"/>
          <w:b/>
          <w:sz w:val="21"/>
          <w:szCs w:val="21"/>
        </w:rPr>
        <w:t xml:space="preserve">ákupy </w:t>
      </w:r>
      <w:r>
        <w:rPr>
          <w:rFonts w:ascii="Tahoma" w:eastAsia="Tahoma" w:hAnsi="Tahoma" w:cs="Tahoma"/>
          <w:b/>
          <w:sz w:val="21"/>
          <w:szCs w:val="21"/>
        </w:rPr>
        <w:t xml:space="preserve">se </w:t>
      </w:r>
      <w:r w:rsidRPr="008865F8">
        <w:rPr>
          <w:rFonts w:ascii="Tahoma" w:eastAsia="Tahoma" w:hAnsi="Tahoma" w:cs="Tahoma"/>
          <w:b/>
          <w:sz w:val="21"/>
          <w:szCs w:val="21"/>
        </w:rPr>
        <w:t>odhadují na čtvrtletní rekord 399,3 tuny.</w:t>
      </w:r>
      <w:r>
        <w:rPr>
          <w:rFonts w:ascii="Tahoma" w:eastAsia="Tahoma" w:hAnsi="Tahoma" w:cs="Tahoma"/>
          <w:b/>
          <w:sz w:val="21"/>
          <w:szCs w:val="21"/>
        </w:rPr>
        <w:t xml:space="preserve"> Česká národní banka za světovými velmocemi výrazně zaostává, což je podle odborníků v současné ekonomické situaci krátkozraké. </w:t>
      </w:r>
    </w:p>
    <w:p w:rsidR="00383661" w:rsidRPr="006C6CB2" w:rsidRDefault="00383661" w:rsidP="00383661">
      <w:pPr>
        <w:jc w:val="both"/>
        <w:rPr>
          <w:rFonts w:ascii="Tahoma" w:eastAsia="Tahoma" w:hAnsi="Tahoma" w:cs="Tahoma"/>
          <w:color w:val="CC9900"/>
          <w:sz w:val="21"/>
          <w:szCs w:val="21"/>
        </w:rPr>
      </w:pPr>
      <w:r w:rsidRPr="008865F8">
        <w:rPr>
          <w:rFonts w:ascii="Tahoma" w:eastAsia="Tahoma" w:hAnsi="Tahoma" w:cs="Tahoma"/>
          <w:sz w:val="21"/>
          <w:szCs w:val="21"/>
        </w:rPr>
        <w:t>Zlato je nejodolnějším aktivem, které lze vlastnit</w:t>
      </w:r>
      <w:r>
        <w:rPr>
          <w:rFonts w:ascii="Tahoma" w:eastAsia="Tahoma" w:hAnsi="Tahoma" w:cs="Tahoma"/>
          <w:sz w:val="21"/>
          <w:szCs w:val="21"/>
        </w:rPr>
        <w:t>. Velmi dobře to vědí centrální banky i další finanční instituce, které drahý kov ve velkém nakupují.</w:t>
      </w:r>
      <w:r w:rsidRPr="006C6CB2">
        <w:rPr>
          <w:rFonts w:ascii="Tahoma" w:eastAsia="Tahoma" w:hAnsi="Tahoma" w:cs="Tahoma"/>
          <w:sz w:val="21"/>
          <w:szCs w:val="21"/>
        </w:rPr>
        <w:t xml:space="preserve"> </w:t>
      </w:r>
      <w:r w:rsidRPr="006C6CB2">
        <w:rPr>
          <w:rFonts w:ascii="Tahoma" w:eastAsia="Tahoma" w:hAnsi="Tahoma" w:cs="Tahoma"/>
          <w:color w:val="CC9900"/>
          <w:sz w:val="21"/>
          <w:szCs w:val="21"/>
        </w:rPr>
        <w:t>„</w:t>
      </w:r>
      <w:r w:rsidRPr="008865F8">
        <w:rPr>
          <w:rFonts w:ascii="Tahoma" w:eastAsia="Tahoma" w:hAnsi="Tahoma" w:cs="Tahoma"/>
          <w:color w:val="CC9900"/>
          <w:sz w:val="21"/>
          <w:szCs w:val="21"/>
        </w:rPr>
        <w:t xml:space="preserve">Podle WGC </w:t>
      </w:r>
      <w:r>
        <w:rPr>
          <w:rFonts w:ascii="Tahoma" w:eastAsia="Tahoma" w:hAnsi="Tahoma" w:cs="Tahoma"/>
          <w:color w:val="CC9900"/>
          <w:sz w:val="21"/>
          <w:szCs w:val="21"/>
        </w:rPr>
        <w:t>jde</w:t>
      </w:r>
      <w:r w:rsidRPr="008865F8">
        <w:rPr>
          <w:rFonts w:ascii="Tahoma" w:eastAsia="Tahoma" w:hAnsi="Tahoma" w:cs="Tahoma"/>
          <w:color w:val="CC9900"/>
          <w:sz w:val="21"/>
          <w:szCs w:val="21"/>
        </w:rPr>
        <w:t xml:space="preserve"> o největší čtvrtletní poptávku po zlatě od roku 2000, kdy začala tyto údaje monitorovat</w:t>
      </w:r>
      <w:r>
        <w:rPr>
          <w:rFonts w:ascii="Tahoma" w:eastAsia="Tahoma" w:hAnsi="Tahoma" w:cs="Tahoma"/>
          <w:color w:val="CC9900"/>
          <w:sz w:val="21"/>
          <w:szCs w:val="21"/>
        </w:rPr>
        <w:t>.</w:t>
      </w:r>
      <w:r w:rsidRPr="008865F8">
        <w:rPr>
          <w:rFonts w:ascii="Tahoma" w:eastAsia="Tahoma" w:hAnsi="Tahoma" w:cs="Tahoma"/>
          <w:color w:val="CC9900"/>
          <w:sz w:val="21"/>
          <w:szCs w:val="21"/>
        </w:rPr>
        <w:t xml:space="preserve"> </w:t>
      </w:r>
      <w:r>
        <w:rPr>
          <w:rFonts w:ascii="Tahoma" w:eastAsia="Tahoma" w:hAnsi="Tahoma" w:cs="Tahoma"/>
          <w:color w:val="CC9900"/>
          <w:sz w:val="21"/>
          <w:szCs w:val="21"/>
        </w:rPr>
        <w:t>Z</w:t>
      </w:r>
      <w:r w:rsidRPr="008865F8">
        <w:rPr>
          <w:rFonts w:ascii="Tahoma" w:eastAsia="Tahoma" w:hAnsi="Tahoma" w:cs="Tahoma"/>
          <w:color w:val="CC9900"/>
          <w:sz w:val="21"/>
          <w:szCs w:val="21"/>
        </w:rPr>
        <w:t>ároveň byl téměř dvojnásobně překonán i rekord z 3. čtvrtletí 2018, kdy bylo nakoupeno 241 tun zlata. Současně se také jedná o osmé čtvrtletí po sobě jdoucích čistých nákupů zlata centrálními bankami. Celkové roční nákupy dosahují již nyní 673 tun, což je více než za kterýkoli jiný celý rok od roku 1967</w:t>
      </w:r>
      <w:r w:rsidRPr="006C6CB2">
        <w:rPr>
          <w:rFonts w:ascii="Tahoma" w:eastAsia="Tahoma" w:hAnsi="Tahoma" w:cs="Tahoma"/>
          <w:color w:val="CC9900"/>
          <w:sz w:val="21"/>
          <w:szCs w:val="21"/>
        </w:rPr>
        <w:t xml:space="preserve">,“ </w:t>
      </w:r>
      <w:r>
        <w:rPr>
          <w:rFonts w:ascii="Tahoma" w:eastAsia="Tahoma" w:hAnsi="Tahoma" w:cs="Tahoma"/>
          <w:sz w:val="21"/>
          <w:szCs w:val="21"/>
        </w:rPr>
        <w:t xml:space="preserve">popsal </w:t>
      </w:r>
      <w:r w:rsidRPr="006C6CB2">
        <w:rPr>
          <w:rFonts w:ascii="Tahoma" w:eastAsia="Tahoma" w:hAnsi="Tahoma" w:cs="Tahoma"/>
          <w:sz w:val="21"/>
          <w:szCs w:val="21"/>
        </w:rPr>
        <w:t xml:space="preserve">Roman </w:t>
      </w:r>
      <w:proofErr w:type="spellStart"/>
      <w:r w:rsidRPr="006C6CB2">
        <w:rPr>
          <w:rFonts w:ascii="Tahoma" w:eastAsia="Tahoma" w:hAnsi="Tahoma" w:cs="Tahoma"/>
          <w:sz w:val="21"/>
          <w:szCs w:val="21"/>
        </w:rPr>
        <w:t>Pilíšek</w:t>
      </w:r>
      <w:proofErr w:type="spellEnd"/>
      <w:r w:rsidRPr="006C6CB2">
        <w:rPr>
          <w:rFonts w:ascii="Tahoma" w:eastAsia="Tahoma" w:hAnsi="Tahoma" w:cs="Tahoma"/>
          <w:sz w:val="21"/>
          <w:szCs w:val="21"/>
        </w:rPr>
        <w:t xml:space="preserve">, </w:t>
      </w:r>
      <w:r>
        <w:rPr>
          <w:rFonts w:ascii="Tahoma" w:eastAsia="Tahoma" w:hAnsi="Tahoma" w:cs="Tahoma"/>
          <w:sz w:val="21"/>
          <w:szCs w:val="21"/>
        </w:rPr>
        <w:t xml:space="preserve">ekonom a </w:t>
      </w:r>
      <w:r w:rsidRPr="006C6CB2">
        <w:rPr>
          <w:rFonts w:ascii="Tahoma" w:eastAsia="Tahoma" w:hAnsi="Tahoma" w:cs="Tahoma"/>
          <w:sz w:val="21"/>
          <w:szCs w:val="21"/>
        </w:rPr>
        <w:t>spoluzakladatel společnosti Zlaté rezervy.</w:t>
      </w:r>
    </w:p>
    <w:p w:rsidR="00383661" w:rsidRPr="006C6CB2" w:rsidRDefault="00383661" w:rsidP="00383661">
      <w:pPr>
        <w:jc w:val="both"/>
        <w:rPr>
          <w:rFonts w:ascii="Tahoma" w:eastAsia="Tahoma" w:hAnsi="Tahoma" w:cs="Tahoma"/>
          <w:sz w:val="21"/>
          <w:szCs w:val="21"/>
        </w:rPr>
      </w:pPr>
      <w:r w:rsidRPr="008865F8">
        <w:rPr>
          <w:rFonts w:ascii="Tahoma" w:eastAsia="Tahoma" w:hAnsi="Tahoma" w:cs="Tahoma"/>
          <w:sz w:val="21"/>
          <w:szCs w:val="21"/>
        </w:rPr>
        <w:t>Celkové nákupy zlata centrálními bankami dosáhly ve 3</w:t>
      </w:r>
      <w:r>
        <w:rPr>
          <w:rFonts w:ascii="Tahoma" w:eastAsia="Tahoma" w:hAnsi="Tahoma" w:cs="Tahoma"/>
          <w:sz w:val="21"/>
          <w:szCs w:val="21"/>
        </w:rPr>
        <w:t>.</w:t>
      </w:r>
      <w:r w:rsidRPr="008865F8">
        <w:rPr>
          <w:rFonts w:ascii="Tahoma" w:eastAsia="Tahoma" w:hAnsi="Tahoma" w:cs="Tahoma"/>
          <w:sz w:val="21"/>
          <w:szCs w:val="21"/>
        </w:rPr>
        <w:t xml:space="preserve"> kvartálu letošního roku 89,5 tuny, přičemž mezi hlavní kupující patřil</w:t>
      </w:r>
      <w:r>
        <w:rPr>
          <w:rFonts w:ascii="Tahoma" w:eastAsia="Tahoma" w:hAnsi="Tahoma" w:cs="Tahoma"/>
          <w:sz w:val="21"/>
          <w:szCs w:val="21"/>
        </w:rPr>
        <w:t>y</w:t>
      </w:r>
      <w:r w:rsidRPr="008865F8">
        <w:rPr>
          <w:rFonts w:ascii="Tahoma" w:eastAsia="Tahoma" w:hAnsi="Tahoma" w:cs="Tahoma"/>
          <w:sz w:val="21"/>
          <w:szCs w:val="21"/>
        </w:rPr>
        <w:t xml:space="preserve"> centrální bank</w:t>
      </w:r>
      <w:r>
        <w:rPr>
          <w:rFonts w:ascii="Tahoma" w:eastAsia="Tahoma" w:hAnsi="Tahoma" w:cs="Tahoma"/>
          <w:sz w:val="21"/>
          <w:szCs w:val="21"/>
        </w:rPr>
        <w:t>y</w:t>
      </w:r>
      <w:r w:rsidRPr="008865F8">
        <w:rPr>
          <w:rFonts w:ascii="Tahoma" w:eastAsia="Tahoma" w:hAnsi="Tahoma" w:cs="Tahoma"/>
          <w:sz w:val="21"/>
          <w:szCs w:val="21"/>
        </w:rPr>
        <w:t xml:space="preserve"> Turecka, Uzbekistánu, Mosambiku, Filipín, Mongolska a Indie</w:t>
      </w:r>
      <w:r>
        <w:rPr>
          <w:rFonts w:ascii="Tahoma" w:eastAsia="Tahoma" w:hAnsi="Tahoma" w:cs="Tahoma"/>
          <w:sz w:val="21"/>
          <w:szCs w:val="21"/>
        </w:rPr>
        <w:t>.</w:t>
      </w:r>
      <w:r w:rsidRPr="006C6CB2">
        <w:rPr>
          <w:rFonts w:ascii="Tahoma" w:eastAsia="Tahoma" w:hAnsi="Tahoma" w:cs="Tahoma"/>
          <w:sz w:val="21"/>
          <w:szCs w:val="21"/>
        </w:rPr>
        <w:t xml:space="preserve"> </w:t>
      </w:r>
      <w:r w:rsidRPr="006C6CB2">
        <w:rPr>
          <w:rFonts w:ascii="Tahoma" w:eastAsia="Tahoma" w:hAnsi="Tahoma" w:cs="Tahoma"/>
          <w:color w:val="CC9900"/>
          <w:sz w:val="21"/>
          <w:szCs w:val="21"/>
        </w:rPr>
        <w:t>„</w:t>
      </w:r>
      <w:r w:rsidRPr="008865F8">
        <w:rPr>
          <w:rFonts w:ascii="Tahoma" w:eastAsia="Tahoma" w:hAnsi="Tahoma" w:cs="Tahoma"/>
          <w:color w:val="CC9900"/>
          <w:sz w:val="21"/>
          <w:szCs w:val="21"/>
        </w:rPr>
        <w:t xml:space="preserve">Podle dalšího hlavního informačního zdroje WGC, londýnské analytické společnosti Metal Focus, nakoupily zbylých 310 tun zlata jiné finanční instituce. Do této kategorie kupujících mohou spadat zejména finanční instituce Číny, Ruska, Saúdské Arábie, Spojených </w:t>
      </w:r>
      <w:r>
        <w:rPr>
          <w:rFonts w:ascii="Tahoma" w:eastAsia="Tahoma" w:hAnsi="Tahoma" w:cs="Tahoma"/>
          <w:color w:val="CC9900"/>
          <w:sz w:val="21"/>
          <w:szCs w:val="21"/>
        </w:rPr>
        <w:t>a</w:t>
      </w:r>
      <w:r w:rsidRPr="008865F8">
        <w:rPr>
          <w:rFonts w:ascii="Tahoma" w:eastAsia="Tahoma" w:hAnsi="Tahoma" w:cs="Tahoma"/>
          <w:color w:val="CC9900"/>
          <w:sz w:val="21"/>
          <w:szCs w:val="21"/>
        </w:rPr>
        <w:t xml:space="preserve">rabských </w:t>
      </w:r>
      <w:r>
        <w:rPr>
          <w:rFonts w:ascii="Tahoma" w:eastAsia="Tahoma" w:hAnsi="Tahoma" w:cs="Tahoma"/>
          <w:color w:val="CC9900"/>
          <w:sz w:val="21"/>
          <w:szCs w:val="21"/>
        </w:rPr>
        <w:t>e</w:t>
      </w:r>
      <w:r w:rsidRPr="008865F8">
        <w:rPr>
          <w:rFonts w:ascii="Tahoma" w:eastAsia="Tahoma" w:hAnsi="Tahoma" w:cs="Tahoma"/>
          <w:color w:val="CC9900"/>
          <w:sz w:val="21"/>
          <w:szCs w:val="21"/>
        </w:rPr>
        <w:t xml:space="preserve">mirátů, </w:t>
      </w:r>
      <w:proofErr w:type="spellStart"/>
      <w:r w:rsidRPr="008865F8">
        <w:rPr>
          <w:rFonts w:ascii="Tahoma" w:eastAsia="Tahoma" w:hAnsi="Tahoma" w:cs="Tahoma"/>
          <w:color w:val="CC9900"/>
          <w:sz w:val="21"/>
          <w:szCs w:val="21"/>
        </w:rPr>
        <w:t>Kuwaitu</w:t>
      </w:r>
      <w:proofErr w:type="spellEnd"/>
      <w:r w:rsidRPr="008865F8">
        <w:rPr>
          <w:rFonts w:ascii="Tahoma" w:eastAsia="Tahoma" w:hAnsi="Tahoma" w:cs="Tahoma"/>
          <w:color w:val="CC9900"/>
          <w:sz w:val="21"/>
          <w:szCs w:val="21"/>
        </w:rPr>
        <w:t xml:space="preserve"> nebo Indie. Je totiž pravděpodobné, že některé z těchto zemí začaly podnikat vlastní kroky vzhledem k situaci v mezinárodních vztazích a globální politice</w:t>
      </w:r>
      <w:r>
        <w:rPr>
          <w:rFonts w:ascii="Tahoma" w:eastAsia="Tahoma" w:hAnsi="Tahoma" w:cs="Tahoma"/>
          <w:color w:val="CC9900"/>
          <w:sz w:val="21"/>
          <w:szCs w:val="21"/>
        </w:rPr>
        <w:t xml:space="preserve">,“ </w:t>
      </w:r>
      <w:r>
        <w:rPr>
          <w:rFonts w:ascii="Tahoma" w:eastAsia="Tahoma" w:hAnsi="Tahoma" w:cs="Tahoma"/>
          <w:sz w:val="21"/>
          <w:szCs w:val="21"/>
        </w:rPr>
        <w:t>vysvětlil</w:t>
      </w:r>
      <w:r w:rsidRPr="006C6CB2">
        <w:rPr>
          <w:rFonts w:ascii="Tahoma" w:eastAsia="Tahoma" w:hAnsi="Tahoma" w:cs="Tahoma"/>
          <w:sz w:val="21"/>
          <w:szCs w:val="21"/>
        </w:rPr>
        <w:t xml:space="preserve"> Roman </w:t>
      </w:r>
      <w:proofErr w:type="spellStart"/>
      <w:r w:rsidRPr="006C6CB2">
        <w:rPr>
          <w:rFonts w:ascii="Tahoma" w:eastAsia="Tahoma" w:hAnsi="Tahoma" w:cs="Tahoma"/>
          <w:sz w:val="21"/>
          <w:szCs w:val="21"/>
        </w:rPr>
        <w:t>Pilíšek</w:t>
      </w:r>
      <w:proofErr w:type="spellEnd"/>
      <w:r w:rsidRPr="006C6CB2">
        <w:rPr>
          <w:rFonts w:ascii="Tahoma" w:eastAsia="Tahoma" w:hAnsi="Tahoma" w:cs="Tahoma"/>
          <w:sz w:val="21"/>
          <w:szCs w:val="21"/>
        </w:rPr>
        <w:t>.</w:t>
      </w:r>
    </w:p>
    <w:p w:rsidR="00383661" w:rsidRDefault="00383661" w:rsidP="00383661">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Největším těžařem zlata ve světě je Čína s více než 350 vytěženými tunami ročně, hned za ní </w:t>
      </w:r>
      <w:r w:rsidRPr="004C0975">
        <w:rPr>
          <w:rFonts w:ascii="Tahoma" w:eastAsia="Tahoma" w:hAnsi="Tahoma" w:cs="Tahoma"/>
          <w:sz w:val="21"/>
          <w:szCs w:val="21"/>
        </w:rPr>
        <w:t>Rusko,</w:t>
      </w:r>
      <w:r>
        <w:rPr>
          <w:rFonts w:ascii="Tahoma" w:eastAsia="Tahoma" w:hAnsi="Tahoma" w:cs="Tahoma"/>
          <w:sz w:val="21"/>
          <w:szCs w:val="21"/>
        </w:rPr>
        <w:t xml:space="preserve"> které</w:t>
      </w:r>
      <w:r w:rsidRPr="004C0975">
        <w:rPr>
          <w:rFonts w:ascii="Tahoma" w:eastAsia="Tahoma" w:hAnsi="Tahoma" w:cs="Tahoma"/>
          <w:sz w:val="21"/>
          <w:szCs w:val="21"/>
        </w:rPr>
        <w:t xml:space="preserve"> obvykle produkuje více než 300 tun ročně.</w:t>
      </w:r>
      <w:r>
        <w:rPr>
          <w:rFonts w:ascii="Tahoma" w:eastAsia="Tahoma" w:hAnsi="Tahoma" w:cs="Tahoma"/>
          <w:sz w:val="21"/>
          <w:szCs w:val="21"/>
        </w:rPr>
        <w:t xml:space="preserve"> </w:t>
      </w:r>
      <w:r w:rsidRPr="006C6CB2">
        <w:rPr>
          <w:rFonts w:ascii="Tahoma" w:eastAsia="Tahoma" w:hAnsi="Tahoma" w:cs="Tahoma"/>
          <w:color w:val="CC9900"/>
          <w:sz w:val="21"/>
          <w:szCs w:val="21"/>
        </w:rPr>
        <w:t>„</w:t>
      </w:r>
      <w:r w:rsidRPr="004C0975">
        <w:rPr>
          <w:rFonts w:ascii="Tahoma" w:eastAsia="Tahoma" w:hAnsi="Tahoma" w:cs="Tahoma"/>
          <w:color w:val="CC9900"/>
          <w:sz w:val="21"/>
          <w:szCs w:val="21"/>
        </w:rPr>
        <w:t>Čína jen zřídka zveřejňuje, kolik zlata její centrální banka nakupuje. V roce 2015 Čínská lidová banka odhalila po šesti letech mlčení téměř 600tunový skok ve svých zlatých rezervách, což odbornou veřejnost doslova šokovalo. Země od roku 2019 nehlásila žádnou změnu v množství svého zlata, což podnítilo spekulace, že by mohla nakupovat opět mimo oficiální záznamy</w:t>
      </w:r>
      <w:r w:rsidRPr="006C6CB2">
        <w:rPr>
          <w:rFonts w:ascii="Tahoma" w:eastAsia="Tahoma" w:hAnsi="Tahoma" w:cs="Tahoma"/>
          <w:color w:val="CC9900"/>
          <w:sz w:val="21"/>
          <w:szCs w:val="21"/>
        </w:rPr>
        <w:t xml:space="preserve">,“ </w:t>
      </w:r>
      <w:r>
        <w:rPr>
          <w:rFonts w:ascii="Tahoma" w:eastAsia="Tahoma" w:hAnsi="Tahoma" w:cs="Tahoma"/>
          <w:sz w:val="21"/>
          <w:szCs w:val="21"/>
        </w:rPr>
        <w:t>uvedl</w:t>
      </w:r>
      <w:r w:rsidRPr="006C6CB2">
        <w:rPr>
          <w:rFonts w:ascii="Tahoma" w:eastAsia="Tahoma" w:hAnsi="Tahoma" w:cs="Tahoma"/>
          <w:sz w:val="21"/>
          <w:szCs w:val="21"/>
        </w:rPr>
        <w:t xml:space="preserve"> Roman </w:t>
      </w:r>
      <w:proofErr w:type="spellStart"/>
      <w:r w:rsidRPr="006C6CB2">
        <w:rPr>
          <w:rFonts w:ascii="Tahoma" w:eastAsia="Tahoma" w:hAnsi="Tahoma" w:cs="Tahoma"/>
          <w:sz w:val="21"/>
          <w:szCs w:val="21"/>
        </w:rPr>
        <w:t>Pilíšek</w:t>
      </w:r>
      <w:proofErr w:type="spellEnd"/>
      <w:r w:rsidRPr="006C6CB2">
        <w:rPr>
          <w:rFonts w:ascii="Tahoma" w:eastAsia="Tahoma" w:hAnsi="Tahoma" w:cs="Tahoma"/>
          <w:sz w:val="21"/>
          <w:szCs w:val="21"/>
        </w:rPr>
        <w:t>.</w:t>
      </w:r>
      <w:r>
        <w:rPr>
          <w:rFonts w:ascii="Tahoma" w:eastAsia="Tahoma" w:hAnsi="Tahoma" w:cs="Tahoma"/>
          <w:sz w:val="21"/>
          <w:szCs w:val="21"/>
        </w:rPr>
        <w:t xml:space="preserve"> Rusko patřilo k významným vývozcům zlata, to se ale letos změnilo. P</w:t>
      </w:r>
      <w:r w:rsidRPr="004C0975">
        <w:rPr>
          <w:rFonts w:ascii="Tahoma" w:eastAsia="Tahoma" w:hAnsi="Tahoma" w:cs="Tahoma"/>
          <w:sz w:val="21"/>
          <w:szCs w:val="21"/>
        </w:rPr>
        <w:t>řed únorem 2022 vyváželo kov do obchodních center jako Londýn a New York, ale také do zemí v Asii.</w:t>
      </w:r>
      <w:r>
        <w:rPr>
          <w:rFonts w:ascii="Tahoma" w:eastAsia="Tahoma" w:hAnsi="Tahoma" w:cs="Tahoma"/>
          <w:sz w:val="21"/>
          <w:szCs w:val="21"/>
        </w:rPr>
        <w:t xml:space="preserve"> </w:t>
      </w:r>
      <w:r w:rsidRPr="006C6CB2">
        <w:rPr>
          <w:rFonts w:ascii="Tahoma" w:eastAsia="Tahoma" w:hAnsi="Tahoma" w:cs="Tahoma"/>
          <w:color w:val="CC9900"/>
          <w:sz w:val="21"/>
          <w:szCs w:val="21"/>
        </w:rPr>
        <w:t>„</w:t>
      </w:r>
      <w:r w:rsidRPr="004C0975">
        <w:rPr>
          <w:rFonts w:ascii="Tahoma" w:eastAsia="Tahoma" w:hAnsi="Tahoma" w:cs="Tahoma"/>
          <w:color w:val="CC9900"/>
          <w:sz w:val="21"/>
          <w:szCs w:val="21"/>
        </w:rPr>
        <w:t>Od invaze na Ukrajinu už ruské zlato není na Západě vítáno. To naopak zvyšuje možnost, že by centrální banka Ruska mohla přistoupit k nákupu těchto dodávek, jak na jaře oficiálně avizovala. Ruské rezervy v dolarech a eurech byly zmrazeny sankcemi, tudíž zlato je jedna z mála alternativ</w:t>
      </w:r>
      <w:r w:rsidRPr="006C6CB2">
        <w:rPr>
          <w:rFonts w:ascii="Tahoma" w:eastAsia="Tahoma" w:hAnsi="Tahoma" w:cs="Tahoma"/>
          <w:color w:val="CC9900"/>
          <w:sz w:val="21"/>
          <w:szCs w:val="21"/>
        </w:rPr>
        <w:t xml:space="preserve">,“ </w:t>
      </w:r>
      <w:r>
        <w:rPr>
          <w:rFonts w:ascii="Tahoma" w:eastAsia="Tahoma" w:hAnsi="Tahoma" w:cs="Tahoma"/>
          <w:sz w:val="21"/>
          <w:szCs w:val="21"/>
        </w:rPr>
        <w:t>řekl</w:t>
      </w:r>
      <w:r w:rsidRPr="006C6CB2">
        <w:rPr>
          <w:rFonts w:ascii="Tahoma" w:eastAsia="Tahoma" w:hAnsi="Tahoma" w:cs="Tahoma"/>
          <w:sz w:val="21"/>
          <w:szCs w:val="21"/>
        </w:rPr>
        <w:t xml:space="preserve"> Roman </w:t>
      </w:r>
      <w:proofErr w:type="spellStart"/>
      <w:r w:rsidRPr="006C6CB2">
        <w:rPr>
          <w:rFonts w:ascii="Tahoma" w:eastAsia="Tahoma" w:hAnsi="Tahoma" w:cs="Tahoma"/>
          <w:sz w:val="21"/>
          <w:szCs w:val="21"/>
        </w:rPr>
        <w:t>Pilíšek</w:t>
      </w:r>
      <w:proofErr w:type="spellEnd"/>
      <w:r w:rsidRPr="006C6CB2">
        <w:rPr>
          <w:rFonts w:ascii="Tahoma" w:eastAsia="Tahoma" w:hAnsi="Tahoma" w:cs="Tahoma"/>
          <w:sz w:val="21"/>
          <w:szCs w:val="21"/>
        </w:rPr>
        <w:t>.</w:t>
      </w:r>
    </w:p>
    <w:p w:rsidR="00383661" w:rsidRPr="0071180C" w:rsidRDefault="00383661" w:rsidP="00383661">
      <w:pPr>
        <w:pBdr>
          <w:bottom w:val="single" w:sz="4" w:space="1" w:color="auto"/>
        </w:pBdr>
        <w:jc w:val="both"/>
        <w:rPr>
          <w:rFonts w:ascii="Tahoma" w:eastAsia="Tahoma" w:hAnsi="Tahoma" w:cs="Tahoma"/>
          <w:sz w:val="21"/>
          <w:szCs w:val="21"/>
        </w:rPr>
      </w:pPr>
      <w:r>
        <w:rPr>
          <w:rFonts w:ascii="Tahoma" w:eastAsia="Tahoma" w:hAnsi="Tahoma" w:cs="Tahoma"/>
          <w:sz w:val="21"/>
          <w:szCs w:val="21"/>
        </w:rPr>
        <w:t xml:space="preserve">V porovnání s ostatními vyspělými zeměmi jsou zásoby zlata České republiky takřka nulové. Česká národní banka, která se v minulosti ke zlatu stavěla spíše odmítavě a své zásoby prodávala, sice otočila, k velkým nákupům drahého kovu ale nedochází. </w:t>
      </w:r>
      <w:r w:rsidRPr="004C0975">
        <w:rPr>
          <w:rFonts w:ascii="Tahoma" w:eastAsia="Tahoma" w:hAnsi="Tahoma" w:cs="Tahoma"/>
          <w:sz w:val="21"/>
          <w:szCs w:val="21"/>
        </w:rPr>
        <w:t>Ke konci loňského roku měla v</w:t>
      </w:r>
      <w:r>
        <w:rPr>
          <w:rFonts w:ascii="Tahoma" w:eastAsia="Tahoma" w:hAnsi="Tahoma" w:cs="Tahoma"/>
          <w:sz w:val="21"/>
          <w:szCs w:val="21"/>
        </w:rPr>
        <w:t xml:space="preserve"> ČNB </w:t>
      </w:r>
      <w:r w:rsidRPr="004C0975">
        <w:rPr>
          <w:rFonts w:ascii="Tahoma" w:eastAsia="Tahoma" w:hAnsi="Tahoma" w:cs="Tahoma"/>
          <w:sz w:val="21"/>
          <w:szCs w:val="21"/>
        </w:rPr>
        <w:t xml:space="preserve">trezoru </w:t>
      </w:r>
      <w:r w:rsidRPr="004C0975">
        <w:rPr>
          <w:rFonts w:ascii="Tahoma" w:eastAsia="Tahoma" w:hAnsi="Tahoma" w:cs="Tahoma"/>
          <w:sz w:val="21"/>
          <w:szCs w:val="21"/>
        </w:rPr>
        <w:lastRenderedPageBreak/>
        <w:t>v rámci devizových rezerv 340 tisíc tro</w:t>
      </w:r>
      <w:r>
        <w:rPr>
          <w:rFonts w:ascii="Tahoma" w:eastAsia="Tahoma" w:hAnsi="Tahoma" w:cs="Tahoma"/>
          <w:sz w:val="21"/>
          <w:szCs w:val="21"/>
        </w:rPr>
        <w:t>j</w:t>
      </w:r>
      <w:r w:rsidRPr="004C0975">
        <w:rPr>
          <w:rFonts w:ascii="Tahoma" w:eastAsia="Tahoma" w:hAnsi="Tahoma" w:cs="Tahoma"/>
          <w:sz w:val="21"/>
          <w:szCs w:val="21"/>
        </w:rPr>
        <w:t xml:space="preserve">ských uncí </w:t>
      </w:r>
      <w:r>
        <w:rPr>
          <w:rFonts w:ascii="Tahoma" w:eastAsia="Tahoma" w:hAnsi="Tahoma" w:cs="Tahoma"/>
          <w:sz w:val="21"/>
          <w:szCs w:val="21"/>
        </w:rPr>
        <w:t>zlata</w:t>
      </w:r>
      <w:r w:rsidRPr="004C0975">
        <w:rPr>
          <w:rFonts w:ascii="Tahoma" w:eastAsia="Tahoma" w:hAnsi="Tahoma" w:cs="Tahoma"/>
          <w:sz w:val="21"/>
          <w:szCs w:val="21"/>
        </w:rPr>
        <w:t xml:space="preserve"> a necelých deset tisíc mimo oficiální rezervy. Dohromady tak </w:t>
      </w:r>
      <w:r>
        <w:rPr>
          <w:rFonts w:ascii="Tahoma" w:eastAsia="Tahoma" w:hAnsi="Tahoma" w:cs="Tahoma"/>
          <w:sz w:val="21"/>
          <w:szCs w:val="21"/>
        </w:rPr>
        <w:t>banka</w:t>
      </w:r>
      <w:r w:rsidRPr="004C0975">
        <w:rPr>
          <w:rFonts w:ascii="Tahoma" w:eastAsia="Tahoma" w:hAnsi="Tahoma" w:cs="Tahoma"/>
          <w:sz w:val="21"/>
          <w:szCs w:val="21"/>
        </w:rPr>
        <w:t xml:space="preserve"> disponuje necelými deseti tunami kovu,</w:t>
      </w:r>
      <w:r>
        <w:rPr>
          <w:rFonts w:ascii="Tahoma" w:eastAsia="Tahoma" w:hAnsi="Tahoma" w:cs="Tahoma"/>
          <w:sz w:val="21"/>
          <w:szCs w:val="21"/>
        </w:rPr>
        <w:t xml:space="preserve"> které</w:t>
      </w:r>
      <w:r w:rsidRPr="004C0975">
        <w:rPr>
          <w:rFonts w:ascii="Tahoma" w:eastAsia="Tahoma" w:hAnsi="Tahoma" w:cs="Tahoma"/>
          <w:sz w:val="21"/>
          <w:szCs w:val="21"/>
        </w:rPr>
        <w:t xml:space="preserve"> představuj</w:t>
      </w:r>
      <w:r>
        <w:rPr>
          <w:rFonts w:ascii="Tahoma" w:eastAsia="Tahoma" w:hAnsi="Tahoma" w:cs="Tahoma"/>
          <w:sz w:val="21"/>
          <w:szCs w:val="21"/>
        </w:rPr>
        <w:t>í</w:t>
      </w:r>
      <w:r w:rsidRPr="004C0975">
        <w:rPr>
          <w:rFonts w:ascii="Tahoma" w:eastAsia="Tahoma" w:hAnsi="Tahoma" w:cs="Tahoma"/>
          <w:sz w:val="21"/>
          <w:szCs w:val="21"/>
        </w:rPr>
        <w:t xml:space="preserve"> </w:t>
      </w:r>
      <w:r>
        <w:rPr>
          <w:rFonts w:ascii="Tahoma" w:eastAsia="Tahoma" w:hAnsi="Tahoma" w:cs="Tahoma"/>
          <w:sz w:val="21"/>
          <w:szCs w:val="21"/>
        </w:rPr>
        <w:t>pouze</w:t>
      </w:r>
      <w:r w:rsidRPr="004C0975">
        <w:rPr>
          <w:rFonts w:ascii="Tahoma" w:eastAsia="Tahoma" w:hAnsi="Tahoma" w:cs="Tahoma"/>
          <w:sz w:val="21"/>
          <w:szCs w:val="21"/>
        </w:rPr>
        <w:t xml:space="preserve"> 0,</w:t>
      </w:r>
      <w:r>
        <w:rPr>
          <w:rFonts w:ascii="Tahoma" w:eastAsia="Tahoma" w:hAnsi="Tahoma" w:cs="Tahoma"/>
          <w:sz w:val="21"/>
          <w:szCs w:val="21"/>
        </w:rPr>
        <w:t>4</w:t>
      </w:r>
      <w:r w:rsidRPr="004C0975">
        <w:rPr>
          <w:rFonts w:ascii="Tahoma" w:eastAsia="Tahoma" w:hAnsi="Tahoma" w:cs="Tahoma"/>
          <w:sz w:val="21"/>
          <w:szCs w:val="21"/>
        </w:rPr>
        <w:t xml:space="preserve"> </w:t>
      </w:r>
      <w:r>
        <w:rPr>
          <w:rFonts w:ascii="Tahoma" w:eastAsia="Tahoma" w:hAnsi="Tahoma" w:cs="Tahoma"/>
          <w:sz w:val="21"/>
          <w:szCs w:val="21"/>
        </w:rPr>
        <w:t>procenta</w:t>
      </w:r>
      <w:r w:rsidRPr="004C0975">
        <w:rPr>
          <w:rFonts w:ascii="Tahoma" w:eastAsia="Tahoma" w:hAnsi="Tahoma" w:cs="Tahoma"/>
          <w:sz w:val="21"/>
          <w:szCs w:val="21"/>
        </w:rPr>
        <w:t xml:space="preserve"> celkového objemu devizových rezerv ČNB.</w:t>
      </w:r>
      <w:r>
        <w:rPr>
          <w:rFonts w:ascii="Tahoma" w:eastAsia="Tahoma" w:hAnsi="Tahoma" w:cs="Tahoma"/>
          <w:sz w:val="21"/>
          <w:szCs w:val="21"/>
        </w:rPr>
        <w:t xml:space="preserve"> </w:t>
      </w:r>
      <w:r w:rsidRPr="0071180C">
        <w:rPr>
          <w:rFonts w:ascii="Tahoma" w:eastAsia="Tahoma" w:hAnsi="Tahoma" w:cs="Tahoma"/>
          <w:sz w:val="21"/>
          <w:szCs w:val="21"/>
        </w:rPr>
        <w:t xml:space="preserve">Podle Světové rady pro zlato </w:t>
      </w:r>
      <w:r>
        <w:rPr>
          <w:rFonts w:ascii="Tahoma" w:eastAsia="Tahoma" w:hAnsi="Tahoma" w:cs="Tahoma"/>
          <w:sz w:val="21"/>
          <w:szCs w:val="21"/>
        </w:rPr>
        <w:t xml:space="preserve">vlastní </w:t>
      </w:r>
      <w:r w:rsidRPr="0071180C">
        <w:rPr>
          <w:rFonts w:ascii="Tahoma" w:eastAsia="Tahoma" w:hAnsi="Tahoma" w:cs="Tahoma"/>
          <w:sz w:val="21"/>
          <w:szCs w:val="21"/>
        </w:rPr>
        <w:t>ČNB zhruba desetkrát méně zlata, než odpovídá doporučení Mezinárodního měnového fondu.</w:t>
      </w:r>
      <w:r>
        <w:rPr>
          <w:rFonts w:ascii="Tahoma" w:eastAsia="Tahoma" w:hAnsi="Tahoma" w:cs="Tahoma"/>
          <w:sz w:val="21"/>
          <w:szCs w:val="21"/>
        </w:rPr>
        <w:t xml:space="preserve"> </w:t>
      </w:r>
      <w:r w:rsidRPr="006C6CB2">
        <w:rPr>
          <w:rFonts w:ascii="Tahoma" w:eastAsia="Tahoma" w:hAnsi="Tahoma" w:cs="Tahoma"/>
          <w:color w:val="CC9900"/>
          <w:sz w:val="21"/>
          <w:szCs w:val="21"/>
        </w:rPr>
        <w:t>„</w:t>
      </w:r>
      <w:r w:rsidRPr="004C0975">
        <w:rPr>
          <w:rFonts w:ascii="Tahoma" w:eastAsia="Tahoma" w:hAnsi="Tahoma" w:cs="Tahoma"/>
          <w:color w:val="CC9900"/>
          <w:sz w:val="21"/>
          <w:szCs w:val="21"/>
        </w:rPr>
        <w:t xml:space="preserve">Nákup zlata již dříve avizoval současný guvernér centrální banky Aleš Michl. Navíc s ohledem na aktuální ztrátu ČNB, která je historicky nejvyšší – více jak 300 miliard korun, by držba zlata ke kredibilitě centrální banky a důvěryhodnosti v českou korunu jistě pomohla. Zvláště v kontextu aktuálně zveřejněné zprávy největší japonské investiční skupiny </w:t>
      </w:r>
      <w:proofErr w:type="spellStart"/>
      <w:r w:rsidRPr="004C0975">
        <w:rPr>
          <w:rFonts w:ascii="Tahoma" w:eastAsia="Tahoma" w:hAnsi="Tahoma" w:cs="Tahoma"/>
          <w:color w:val="CC9900"/>
          <w:sz w:val="21"/>
          <w:szCs w:val="21"/>
        </w:rPr>
        <w:t>Nomura</w:t>
      </w:r>
      <w:proofErr w:type="spellEnd"/>
      <w:r w:rsidRPr="004C0975">
        <w:rPr>
          <w:rFonts w:ascii="Tahoma" w:eastAsia="Tahoma" w:hAnsi="Tahoma" w:cs="Tahoma"/>
          <w:color w:val="CC9900"/>
          <w:sz w:val="21"/>
          <w:szCs w:val="21"/>
        </w:rPr>
        <w:t>, která varovala, že Česku hrozí během následujícího roku závažná měnová krize</w:t>
      </w:r>
      <w:r w:rsidRPr="006C6CB2">
        <w:rPr>
          <w:rFonts w:ascii="Tahoma" w:eastAsia="Tahoma" w:hAnsi="Tahoma" w:cs="Tahoma"/>
          <w:color w:val="CC9900"/>
          <w:sz w:val="21"/>
          <w:szCs w:val="21"/>
        </w:rPr>
        <w:t>,“</w:t>
      </w:r>
      <w:r>
        <w:rPr>
          <w:rFonts w:ascii="Tahoma" w:eastAsia="Tahoma" w:hAnsi="Tahoma" w:cs="Tahoma"/>
          <w:color w:val="CC9900"/>
          <w:sz w:val="21"/>
          <w:szCs w:val="21"/>
        </w:rPr>
        <w:t xml:space="preserve"> </w:t>
      </w:r>
      <w:r w:rsidRPr="0061431E">
        <w:rPr>
          <w:rFonts w:ascii="Tahoma" w:eastAsia="Tahoma" w:hAnsi="Tahoma" w:cs="Tahoma"/>
          <w:sz w:val="21"/>
          <w:szCs w:val="21"/>
        </w:rPr>
        <w:t xml:space="preserve">uvedl Roman </w:t>
      </w:r>
      <w:proofErr w:type="spellStart"/>
      <w:r w:rsidRPr="0061431E">
        <w:rPr>
          <w:rFonts w:ascii="Tahoma" w:eastAsia="Tahoma" w:hAnsi="Tahoma" w:cs="Tahoma"/>
          <w:sz w:val="21"/>
          <w:szCs w:val="21"/>
        </w:rPr>
        <w:t>Pilíšek</w:t>
      </w:r>
      <w:proofErr w:type="spellEnd"/>
      <w:r w:rsidRPr="0061431E">
        <w:rPr>
          <w:rFonts w:ascii="Tahoma" w:eastAsia="Tahoma" w:hAnsi="Tahoma" w:cs="Tahoma"/>
          <w:sz w:val="21"/>
          <w:szCs w:val="21"/>
        </w:rPr>
        <w:t xml:space="preserve">. </w:t>
      </w:r>
      <w:r>
        <w:rPr>
          <w:rFonts w:ascii="Tahoma" w:eastAsia="Tahoma" w:hAnsi="Tahoma" w:cs="Tahoma"/>
          <w:sz w:val="21"/>
          <w:szCs w:val="21"/>
        </w:rPr>
        <w:t xml:space="preserve">Podle ekonoma je fyzické zlato v podstatě nejtvrdší valuta, kterou může jak jednotlivec, tak i finanční instituce disponovat. Nadále zlato je a bude součástí měnového systému, v němž hraje nezastupitelnou roli, zvláště v případě ekonomické nebo politické nestability. Pro jednotlivce pak držba fyzického zlata představuje způsob, jak své úspory vyjmout z finančního systému, nehledě na přirozenou ochranu úspor před jakoukoliv měnovou nebo finanční krizí.   </w:t>
      </w:r>
    </w:p>
    <w:p w:rsidR="00383661" w:rsidRPr="006C6CB2" w:rsidRDefault="00383661" w:rsidP="00383661">
      <w:pPr>
        <w:jc w:val="both"/>
        <w:rPr>
          <w:rFonts w:ascii="Tahoma" w:eastAsia="Tahoma" w:hAnsi="Tahoma" w:cs="Tahoma"/>
          <w:color w:val="CC9900"/>
          <w:sz w:val="20"/>
          <w:szCs w:val="20"/>
        </w:rPr>
      </w:pPr>
      <w:r w:rsidRPr="006C6CB2">
        <w:rPr>
          <w:rFonts w:ascii="Tahoma" w:eastAsia="Tahoma" w:hAnsi="Tahoma" w:cs="Tahoma"/>
          <w:b/>
        </w:rPr>
        <w:t>KONTAKT PRO MÉDIA:</w:t>
      </w:r>
    </w:p>
    <w:p w:rsidR="00383661" w:rsidRPr="006C6CB2" w:rsidRDefault="00383661" w:rsidP="00383661">
      <w:pPr>
        <w:spacing w:line="240" w:lineRule="auto"/>
        <w:jc w:val="both"/>
        <w:rPr>
          <w:rFonts w:ascii="Tahoma" w:eastAsia="Tahoma" w:hAnsi="Tahoma" w:cs="Tahoma"/>
          <w:b/>
          <w:color w:val="CC9900"/>
          <w:sz w:val="20"/>
          <w:szCs w:val="20"/>
        </w:rPr>
      </w:pPr>
      <w:r w:rsidRPr="006C6CB2">
        <w:rPr>
          <w:rFonts w:ascii="Tahoma" w:eastAsia="Tahoma" w:hAnsi="Tahoma" w:cs="Tahoma"/>
          <w:b/>
          <w:color w:val="333333"/>
          <w:sz w:val="20"/>
          <w:szCs w:val="20"/>
        </w:rPr>
        <w:t xml:space="preserve">Mgr. Petra </w:t>
      </w:r>
      <w:proofErr w:type="spellStart"/>
      <w:r w:rsidRPr="006C6CB2">
        <w:rPr>
          <w:rFonts w:ascii="Tahoma" w:eastAsia="Tahoma" w:hAnsi="Tahoma" w:cs="Tahoma"/>
          <w:b/>
          <w:color w:val="333333"/>
          <w:sz w:val="20"/>
          <w:szCs w:val="20"/>
        </w:rPr>
        <w:t>Ďurčíková</w:t>
      </w:r>
      <w:r w:rsidRPr="006C6CB2">
        <w:rPr>
          <w:rFonts w:ascii="Tahoma" w:eastAsia="Tahoma" w:hAnsi="Tahoma" w:cs="Tahoma"/>
          <w:b/>
          <w:color w:val="CC9900"/>
          <w:sz w:val="20"/>
          <w:szCs w:val="20"/>
        </w:rPr>
        <w:t>_mediální</w:t>
      </w:r>
      <w:proofErr w:type="spellEnd"/>
      <w:r w:rsidRPr="006C6CB2">
        <w:rPr>
          <w:rFonts w:ascii="Tahoma" w:eastAsia="Tahoma" w:hAnsi="Tahoma" w:cs="Tahoma"/>
          <w:b/>
          <w:color w:val="CC9900"/>
          <w:sz w:val="20"/>
          <w:szCs w:val="20"/>
        </w:rPr>
        <w:t xml:space="preserve"> konzultant</w:t>
      </w:r>
    </w:p>
    <w:p w:rsidR="00383661" w:rsidRPr="006C6CB2" w:rsidRDefault="00383661" w:rsidP="00383661">
      <w:pPr>
        <w:spacing w:line="240" w:lineRule="auto"/>
        <w:rPr>
          <w:rFonts w:ascii="Tahoma" w:eastAsia="Tahoma" w:hAnsi="Tahoma" w:cs="Tahoma"/>
          <w:b/>
          <w:sz w:val="20"/>
          <w:szCs w:val="20"/>
        </w:rPr>
      </w:pPr>
      <w:r w:rsidRPr="006C6CB2">
        <w:rPr>
          <w:rFonts w:ascii="Tahoma" w:eastAsia="Tahoma" w:hAnsi="Tahoma" w:cs="Tahoma"/>
          <w:b/>
          <w:noProof/>
          <w:sz w:val="20"/>
          <w:szCs w:val="20"/>
        </w:rPr>
        <w:drawing>
          <wp:inline distT="0" distB="0" distL="0" distR="0" wp14:anchorId="62606F4B" wp14:editId="289A7879">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rsidR="00383661" w:rsidRPr="006C6CB2" w:rsidRDefault="00383661" w:rsidP="00383661">
      <w:pPr>
        <w:pBdr>
          <w:bottom w:val="single" w:sz="6" w:space="1" w:color="000000"/>
        </w:pBdr>
        <w:spacing w:line="240" w:lineRule="auto"/>
        <w:rPr>
          <w:rFonts w:ascii="Tahoma" w:eastAsia="Tahoma" w:hAnsi="Tahoma" w:cs="Tahoma"/>
          <w:b/>
          <w:sz w:val="20"/>
          <w:szCs w:val="20"/>
        </w:rPr>
      </w:pPr>
      <w:r w:rsidRPr="006C6CB2">
        <w:rPr>
          <w:rFonts w:ascii="Tahoma" w:eastAsia="Tahoma" w:hAnsi="Tahoma" w:cs="Tahoma"/>
          <w:b/>
          <w:sz w:val="20"/>
          <w:szCs w:val="20"/>
        </w:rPr>
        <w:t xml:space="preserve">+420 733 643 825, </w:t>
      </w:r>
      <w:hyperlink r:id="rId5">
        <w:r w:rsidRPr="006C6CB2">
          <w:rPr>
            <w:rFonts w:ascii="Tahoma" w:eastAsia="Tahoma" w:hAnsi="Tahoma" w:cs="Tahoma"/>
            <w:b/>
            <w:color w:val="0000FF"/>
            <w:sz w:val="20"/>
            <w:szCs w:val="20"/>
            <w:u w:val="single"/>
          </w:rPr>
          <w:t>petra@pearmedia.cz</w:t>
        </w:r>
      </w:hyperlink>
      <w:r w:rsidRPr="006C6CB2">
        <w:rPr>
          <w:rFonts w:ascii="Tahoma" w:eastAsia="Tahoma" w:hAnsi="Tahoma" w:cs="Tahoma"/>
          <w:b/>
          <w:sz w:val="20"/>
          <w:szCs w:val="20"/>
        </w:rPr>
        <w:t xml:space="preserve"> </w:t>
      </w:r>
    </w:p>
    <w:p w:rsidR="00383661" w:rsidRPr="006C6CB2" w:rsidRDefault="00383661" w:rsidP="00383661">
      <w:pPr>
        <w:pBdr>
          <w:bottom w:val="single" w:sz="6" w:space="1" w:color="000000"/>
        </w:pBdr>
        <w:spacing w:line="240" w:lineRule="auto"/>
        <w:rPr>
          <w:rFonts w:ascii="Tahoma" w:eastAsia="Tahoma" w:hAnsi="Tahoma" w:cs="Tahoma"/>
          <w:sz w:val="18"/>
          <w:szCs w:val="18"/>
        </w:rPr>
      </w:pPr>
      <w:hyperlink r:id="rId6">
        <w:r w:rsidRPr="006C6CB2">
          <w:rPr>
            <w:rFonts w:ascii="Tahoma" w:eastAsia="Tahoma" w:hAnsi="Tahoma" w:cs="Tahoma"/>
            <w:b/>
            <w:color w:val="0000FF"/>
            <w:sz w:val="20"/>
            <w:szCs w:val="20"/>
            <w:u w:val="single"/>
          </w:rPr>
          <w:t>pearmedia.cz</w:t>
        </w:r>
      </w:hyperlink>
      <w:r w:rsidRPr="006C6CB2">
        <w:rPr>
          <w:rFonts w:ascii="Tahoma" w:eastAsia="Tahoma" w:hAnsi="Tahoma" w:cs="Tahoma"/>
          <w:sz w:val="20"/>
          <w:szCs w:val="20"/>
        </w:rPr>
        <w:br/>
      </w:r>
    </w:p>
    <w:p w:rsidR="00383661" w:rsidRPr="006C6CB2" w:rsidRDefault="00383661" w:rsidP="00383661">
      <w:pPr>
        <w:spacing w:line="240" w:lineRule="auto"/>
        <w:rPr>
          <w:rFonts w:ascii="Tahoma" w:eastAsia="Tahoma" w:hAnsi="Tahoma" w:cs="Tahoma"/>
          <w:b/>
        </w:rPr>
      </w:pPr>
      <w:r w:rsidRPr="006C6CB2">
        <w:rPr>
          <w:rFonts w:ascii="Tahoma" w:eastAsia="Tahoma" w:hAnsi="Tahoma" w:cs="Tahoma"/>
          <w:b/>
        </w:rPr>
        <w:t xml:space="preserve">ZLATÉ REZERVY, </w:t>
      </w:r>
      <w:hyperlink r:id="rId7" w:history="1">
        <w:r w:rsidRPr="006C6CB2">
          <w:rPr>
            <w:rStyle w:val="Hypertextovodkaz"/>
            <w:rFonts w:ascii="Tahoma" w:eastAsia="Tahoma" w:hAnsi="Tahoma" w:cs="Tahoma"/>
            <w:b/>
          </w:rPr>
          <w:t>www.zlaterezervy.cz</w:t>
        </w:r>
      </w:hyperlink>
    </w:p>
    <w:p w:rsidR="00383661" w:rsidRDefault="00383661" w:rsidP="00383661">
      <w:r w:rsidRPr="006C6CB2">
        <w:rPr>
          <w:rFonts w:ascii="Tahoma" w:eastAsia="Tahoma" w:hAnsi="Tahoma" w:cs="Tahoma"/>
          <w:sz w:val="20"/>
          <w:szCs w:val="20"/>
        </w:rPr>
        <w:t>Společnost ZLATÉ REZERVY s.r.o. je obchodní společností zabývající se prodejem a výkupem fyzického investičního zlata a stříbra v podobě uzančních slitků a mincí</w:t>
      </w:r>
      <w:r>
        <w:rPr>
          <w:rFonts w:ascii="Tahoma" w:eastAsia="Tahoma" w:hAnsi="Tahoma" w:cs="Tahoma"/>
          <w:sz w:val="20"/>
          <w:szCs w:val="20"/>
        </w:rPr>
        <w:t xml:space="preserve"> od roku 2010</w:t>
      </w:r>
      <w:r w:rsidRPr="006C6CB2">
        <w:rPr>
          <w:rFonts w:ascii="Tahoma" w:eastAsia="Tahoma" w:hAnsi="Tahoma" w:cs="Tahoma"/>
          <w:sz w:val="20"/>
          <w:szCs w:val="20"/>
        </w:rPr>
        <w:t>.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bookmarkStart w:id="0" w:name="_heading=h.30j0zll" w:colFirst="0" w:colLast="0"/>
      <w:bookmarkEnd w:id="0"/>
    </w:p>
    <w:p w:rsidR="00383661" w:rsidRDefault="00383661" w:rsidP="00383661"/>
    <w:p w:rsidR="00383661" w:rsidRDefault="00383661"/>
    <w:sectPr w:rsidR="00383661">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288" w:rsidRDefault="00000000">
    <w:pPr>
      <w:pBdr>
        <w:top w:val="nil"/>
        <w:left w:val="nil"/>
        <w:bottom w:val="nil"/>
        <w:right w:val="nil"/>
        <w:between w:val="nil"/>
      </w:pBdr>
      <w:tabs>
        <w:tab w:val="center" w:pos="4536"/>
        <w:tab w:val="right" w:pos="9072"/>
      </w:tabs>
      <w:spacing w:after="0" w:line="240" w:lineRule="auto"/>
      <w:rPr>
        <w:color w:val="000000"/>
      </w:rPr>
    </w:pPr>
  </w:p>
  <w:p w:rsidR="003E7288"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692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2743EA"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3E7288"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0E9D186D" wp14:editId="3BBEC5DF">
          <wp:extent cx="2819400" cy="59663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823971" cy="597603"/>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36"/>
        <w:szCs w:val="36"/>
      </w:rPr>
      <w:tab/>
    </w:r>
    <w:r>
      <w:rPr>
        <w:b/>
        <w:color w:val="000000"/>
        <w:sz w:val="36"/>
        <w:szCs w:val="36"/>
      </w:rPr>
      <w:tab/>
      <w:t>TISKOVÁ ZPRÁVA</w:t>
    </w:r>
  </w:p>
  <w:p w:rsidR="008E692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8E692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144024" w:rsidRP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AC010A"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3E7288"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61"/>
    <w:rsid w:val="003836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41480-2EB9-492D-9000-ABC6ECF0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3661"/>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83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4558</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2022-11-28T12:34:00Z</dcterms:created>
  <dcterms:modified xsi:type="dcterms:W3CDTF">2022-11-28T12:34:00Z</dcterms:modified>
</cp:coreProperties>
</file>