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2C7E22" w14:textId="77777777" w:rsidR="00606CD8" w:rsidRPr="008E4A65" w:rsidRDefault="00606CD8" w:rsidP="00606CD8">
      <w:pPr>
        <w:rPr>
          <w:rFonts w:ascii="Tahoma" w:hAnsi="Tahoma" w:cs="Tahoma"/>
          <w:b/>
          <w:color w:val="000000" w:themeColor="text1"/>
          <w:sz w:val="2"/>
          <w:szCs w:val="2"/>
        </w:rPr>
      </w:pPr>
    </w:p>
    <w:p w14:paraId="2BEF9B1F" w14:textId="3C7E2D05" w:rsidR="00606CD8" w:rsidRPr="00B02DB1" w:rsidRDefault="000B12B9" w:rsidP="00606CD8">
      <w:pPr>
        <w:jc w:val="center"/>
        <w:rPr>
          <w:rFonts w:ascii="Tahoma" w:hAnsi="Tahoma" w:cs="Tahoma"/>
          <w:b/>
          <w:color w:val="000000" w:themeColor="text1"/>
          <w:sz w:val="40"/>
          <w:szCs w:val="40"/>
        </w:rPr>
      </w:pPr>
      <w:r>
        <w:rPr>
          <w:rFonts w:ascii="Tahoma" w:hAnsi="Tahoma" w:cs="Tahoma"/>
          <w:b/>
          <w:color w:val="000000" w:themeColor="text1"/>
          <w:sz w:val="40"/>
          <w:szCs w:val="40"/>
        </w:rPr>
        <w:t>Přijímačky na</w:t>
      </w:r>
      <w:r w:rsidR="002D3AD4">
        <w:rPr>
          <w:rFonts w:ascii="Tahoma" w:hAnsi="Tahoma" w:cs="Tahoma"/>
          <w:b/>
          <w:color w:val="000000" w:themeColor="text1"/>
          <w:sz w:val="40"/>
          <w:szCs w:val="40"/>
        </w:rPr>
        <w:t xml:space="preserve"> SŠ v době </w:t>
      </w:r>
      <w:proofErr w:type="spellStart"/>
      <w:r w:rsidR="002D3AD4">
        <w:rPr>
          <w:rFonts w:ascii="Tahoma" w:hAnsi="Tahoma" w:cs="Tahoma"/>
          <w:b/>
          <w:color w:val="000000" w:themeColor="text1"/>
          <w:sz w:val="40"/>
          <w:szCs w:val="40"/>
        </w:rPr>
        <w:t>covidu</w:t>
      </w:r>
      <w:proofErr w:type="spellEnd"/>
      <w:r w:rsidR="002D3AD4">
        <w:rPr>
          <w:rFonts w:ascii="Tahoma" w:hAnsi="Tahoma" w:cs="Tahoma"/>
          <w:b/>
          <w:color w:val="000000" w:themeColor="text1"/>
          <w:sz w:val="40"/>
          <w:szCs w:val="40"/>
        </w:rPr>
        <w:t xml:space="preserve">: </w:t>
      </w:r>
      <w:r w:rsidR="001448E3">
        <w:rPr>
          <w:rFonts w:ascii="Tahoma" w:hAnsi="Tahoma" w:cs="Tahoma"/>
          <w:b/>
          <w:color w:val="000000" w:themeColor="text1"/>
          <w:sz w:val="40"/>
          <w:szCs w:val="40"/>
        </w:rPr>
        <w:t>K</w:t>
      </w:r>
      <w:r w:rsidR="009F66AF">
        <w:rPr>
          <w:rFonts w:ascii="Tahoma" w:hAnsi="Tahoma" w:cs="Tahoma"/>
          <w:b/>
          <w:color w:val="000000" w:themeColor="text1"/>
          <w:sz w:val="40"/>
          <w:szCs w:val="40"/>
        </w:rPr>
        <w:t xml:space="preserve">de </w:t>
      </w:r>
      <w:r>
        <w:rPr>
          <w:rFonts w:ascii="Tahoma" w:hAnsi="Tahoma" w:cs="Tahoma"/>
          <w:b/>
          <w:color w:val="000000" w:themeColor="text1"/>
          <w:sz w:val="40"/>
          <w:szCs w:val="40"/>
        </w:rPr>
        <w:t>vysvědčení ze základky ztratilo na váze</w:t>
      </w:r>
      <w:r w:rsidR="009F66AF">
        <w:rPr>
          <w:rFonts w:ascii="Tahoma" w:hAnsi="Tahoma" w:cs="Tahoma"/>
          <w:b/>
          <w:color w:val="000000" w:themeColor="text1"/>
          <w:sz w:val="40"/>
          <w:szCs w:val="40"/>
        </w:rPr>
        <w:t>?</w:t>
      </w:r>
    </w:p>
    <w:p w14:paraId="00F75F07" w14:textId="26C561C5" w:rsidR="00993F02" w:rsidRPr="000B12B9" w:rsidRDefault="00606CD8" w:rsidP="00215A12">
      <w:pPr>
        <w:shd w:val="clear" w:color="auto" w:fill="FFFFFF"/>
        <w:spacing w:before="100" w:beforeAutospacing="1" w:after="100" w:afterAutospacing="1"/>
        <w:jc w:val="both"/>
        <w:rPr>
          <w:rFonts w:ascii="Tahoma" w:hAnsi="Tahoma" w:cs="Tahoma"/>
          <w:b/>
          <w:color w:val="000000" w:themeColor="text1"/>
          <w:sz w:val="21"/>
          <w:szCs w:val="21"/>
        </w:rPr>
      </w:pPr>
      <w:r w:rsidRPr="006C6C74">
        <w:rPr>
          <w:rFonts w:ascii="Tahoma" w:hAnsi="Tahoma" w:cs="Tahoma"/>
          <w:b/>
          <w:color w:val="000000" w:themeColor="text1"/>
          <w:sz w:val="21"/>
          <w:szCs w:val="21"/>
        </w:rPr>
        <w:t xml:space="preserve">PRAHA, </w:t>
      </w:r>
      <w:r w:rsidR="006C6C74" w:rsidRPr="006C6C74">
        <w:rPr>
          <w:rFonts w:ascii="Tahoma" w:hAnsi="Tahoma" w:cs="Tahoma"/>
          <w:b/>
          <w:color w:val="000000" w:themeColor="text1"/>
          <w:sz w:val="21"/>
          <w:szCs w:val="21"/>
        </w:rPr>
        <w:t>1</w:t>
      </w:r>
      <w:r w:rsidRPr="006C6C74">
        <w:rPr>
          <w:rFonts w:ascii="Tahoma" w:hAnsi="Tahoma" w:cs="Tahoma"/>
          <w:b/>
          <w:color w:val="000000" w:themeColor="text1"/>
          <w:sz w:val="21"/>
          <w:szCs w:val="21"/>
        </w:rPr>
        <w:t xml:space="preserve">. </w:t>
      </w:r>
      <w:r w:rsidR="000B12B9" w:rsidRPr="006C6C74">
        <w:rPr>
          <w:rFonts w:ascii="Tahoma" w:hAnsi="Tahoma" w:cs="Tahoma"/>
          <w:b/>
          <w:color w:val="000000" w:themeColor="text1"/>
          <w:sz w:val="21"/>
          <w:szCs w:val="21"/>
        </w:rPr>
        <w:t>ÚNORA</w:t>
      </w:r>
      <w:r w:rsidRPr="006C6C74">
        <w:rPr>
          <w:rFonts w:ascii="Tahoma" w:hAnsi="Tahoma" w:cs="Tahoma"/>
          <w:b/>
          <w:color w:val="000000" w:themeColor="text1"/>
          <w:sz w:val="21"/>
          <w:szCs w:val="21"/>
        </w:rPr>
        <w:t xml:space="preserve"> 202</w:t>
      </w:r>
      <w:r w:rsidR="000B12B9" w:rsidRPr="006C6C74">
        <w:rPr>
          <w:rFonts w:ascii="Tahoma" w:hAnsi="Tahoma" w:cs="Tahoma"/>
          <w:b/>
          <w:color w:val="000000" w:themeColor="text1"/>
          <w:sz w:val="21"/>
          <w:szCs w:val="21"/>
        </w:rPr>
        <w:t>1</w:t>
      </w:r>
      <w:r w:rsidRPr="006C6C74">
        <w:rPr>
          <w:rFonts w:ascii="Tahoma" w:hAnsi="Tahoma" w:cs="Tahoma"/>
          <w:b/>
          <w:color w:val="000000" w:themeColor="text1"/>
          <w:sz w:val="21"/>
          <w:szCs w:val="21"/>
        </w:rPr>
        <w:t xml:space="preserve"> – </w:t>
      </w:r>
      <w:r w:rsidR="00D86E60" w:rsidRPr="006C6C74">
        <w:rPr>
          <w:rFonts w:ascii="Tahoma" w:hAnsi="Tahoma" w:cs="Tahoma"/>
          <w:b/>
          <w:color w:val="000000" w:themeColor="text1"/>
          <w:sz w:val="21"/>
          <w:szCs w:val="21"/>
        </w:rPr>
        <w:t>Přihláška na střední školu bez talentové zkoušky musí být</w:t>
      </w:r>
      <w:r w:rsidR="00D86E60">
        <w:rPr>
          <w:rFonts w:ascii="Tahoma" w:hAnsi="Tahoma" w:cs="Tahoma"/>
          <w:b/>
          <w:color w:val="000000" w:themeColor="text1"/>
          <w:sz w:val="21"/>
          <w:szCs w:val="21"/>
        </w:rPr>
        <w:t xml:space="preserve"> podána do 1. března. Ještě na konci ledna ale mnoho škol nemělo</w:t>
      </w:r>
      <w:r w:rsidR="00C322C6">
        <w:rPr>
          <w:rFonts w:ascii="Tahoma" w:hAnsi="Tahoma" w:cs="Tahoma"/>
          <w:b/>
          <w:color w:val="000000" w:themeColor="text1"/>
          <w:sz w:val="21"/>
          <w:szCs w:val="21"/>
        </w:rPr>
        <w:t xml:space="preserve"> o průběhu přijímaček jasno</w:t>
      </w:r>
      <w:r w:rsidR="00D86E60">
        <w:rPr>
          <w:rFonts w:ascii="Tahoma" w:hAnsi="Tahoma" w:cs="Tahoma"/>
          <w:b/>
          <w:color w:val="000000" w:themeColor="text1"/>
          <w:sz w:val="21"/>
          <w:szCs w:val="21"/>
        </w:rPr>
        <w:t>.</w:t>
      </w:r>
      <w:r w:rsidR="00F379CE">
        <w:rPr>
          <w:rFonts w:ascii="Tahoma" w:hAnsi="Tahoma" w:cs="Tahoma"/>
          <w:b/>
          <w:color w:val="000000" w:themeColor="text1"/>
          <w:sz w:val="21"/>
          <w:szCs w:val="21"/>
        </w:rPr>
        <w:t xml:space="preserve"> </w:t>
      </w:r>
      <w:r w:rsidR="00C322C6">
        <w:rPr>
          <w:rFonts w:ascii="Tahoma" w:hAnsi="Tahoma" w:cs="Tahoma"/>
          <w:b/>
          <w:color w:val="000000" w:themeColor="text1"/>
          <w:sz w:val="21"/>
          <w:szCs w:val="21"/>
        </w:rPr>
        <w:t>Většina se nakonec přiklonila k téměř totožným podmínkám přijetí jako v</w:t>
      </w:r>
      <w:r w:rsidR="00F1389A">
        <w:rPr>
          <w:rFonts w:ascii="Tahoma" w:hAnsi="Tahoma" w:cs="Tahoma"/>
          <w:b/>
          <w:color w:val="000000" w:themeColor="text1"/>
          <w:sz w:val="21"/>
          <w:szCs w:val="21"/>
        </w:rPr>
        <w:t> předchozích letech</w:t>
      </w:r>
      <w:r w:rsidR="00C322C6">
        <w:rPr>
          <w:rFonts w:ascii="Tahoma" w:hAnsi="Tahoma" w:cs="Tahoma"/>
          <w:b/>
          <w:color w:val="000000" w:themeColor="text1"/>
          <w:sz w:val="21"/>
          <w:szCs w:val="21"/>
        </w:rPr>
        <w:t xml:space="preserve">. Zda bude uchazeč přijat do </w:t>
      </w:r>
      <w:r w:rsidR="00F379CE">
        <w:rPr>
          <w:rFonts w:ascii="Tahoma" w:hAnsi="Tahoma" w:cs="Tahoma"/>
          <w:b/>
          <w:color w:val="000000" w:themeColor="text1"/>
          <w:sz w:val="21"/>
          <w:szCs w:val="21"/>
        </w:rPr>
        <w:t xml:space="preserve">maturitního </w:t>
      </w:r>
      <w:r w:rsidR="00C322C6">
        <w:rPr>
          <w:rFonts w:ascii="Tahoma" w:hAnsi="Tahoma" w:cs="Tahoma"/>
          <w:b/>
          <w:color w:val="000000" w:themeColor="text1"/>
          <w:sz w:val="21"/>
          <w:szCs w:val="21"/>
        </w:rPr>
        <w:t xml:space="preserve">oboru i bez jednotné přijímací zkoušky, </w:t>
      </w:r>
      <w:r w:rsidR="00F379CE">
        <w:rPr>
          <w:rFonts w:ascii="Tahoma" w:hAnsi="Tahoma" w:cs="Tahoma"/>
          <w:b/>
          <w:color w:val="000000" w:themeColor="text1"/>
          <w:sz w:val="21"/>
          <w:szCs w:val="21"/>
        </w:rPr>
        <w:t xml:space="preserve">záleží na naplněnosti oboru. Školy to mohou oznámit </w:t>
      </w:r>
      <w:r w:rsidR="00585E9F">
        <w:rPr>
          <w:rFonts w:ascii="Tahoma" w:hAnsi="Tahoma" w:cs="Tahoma"/>
          <w:b/>
          <w:color w:val="000000" w:themeColor="text1"/>
          <w:sz w:val="21"/>
          <w:szCs w:val="21"/>
        </w:rPr>
        <w:t>až týden po odevzdání přihlášek – do 8. března.</w:t>
      </w:r>
    </w:p>
    <w:p w14:paraId="3C1A205C" w14:textId="07149AAA" w:rsidR="00F0540E" w:rsidRDefault="008D0AE9" w:rsidP="008D0AE9">
      <w:pPr>
        <w:shd w:val="clear" w:color="auto" w:fill="FFFFFF"/>
        <w:spacing w:before="100" w:beforeAutospacing="1" w:after="100" w:afterAutospacing="1"/>
        <w:jc w:val="both"/>
        <w:rPr>
          <w:rFonts w:ascii="Tahoma" w:hAnsi="Tahoma" w:cs="Tahoma"/>
          <w:bCs/>
          <w:color w:val="000000" w:themeColor="text1"/>
          <w:sz w:val="21"/>
          <w:szCs w:val="21"/>
        </w:rPr>
      </w:pPr>
      <w:r>
        <w:rPr>
          <w:rFonts w:ascii="Tahoma" w:hAnsi="Tahoma" w:cs="Tahoma"/>
          <w:bCs/>
          <w:color w:val="000000" w:themeColor="text1"/>
          <w:sz w:val="21"/>
          <w:szCs w:val="21"/>
        </w:rPr>
        <w:t xml:space="preserve">Kvůli epidemické situaci </w:t>
      </w:r>
      <w:r w:rsidRPr="008D0AE9">
        <w:rPr>
          <w:rFonts w:ascii="Tahoma" w:hAnsi="Tahoma" w:cs="Tahoma"/>
          <w:bCs/>
          <w:color w:val="000000" w:themeColor="text1"/>
          <w:sz w:val="21"/>
          <w:szCs w:val="21"/>
        </w:rPr>
        <w:t xml:space="preserve">byla pravidla konání jednotné přijímací zkoušky opatřením MŠMT začátkem </w:t>
      </w:r>
      <w:r>
        <w:rPr>
          <w:rFonts w:ascii="Tahoma" w:hAnsi="Tahoma" w:cs="Tahoma"/>
          <w:bCs/>
          <w:color w:val="000000" w:themeColor="text1"/>
          <w:sz w:val="21"/>
          <w:szCs w:val="21"/>
        </w:rPr>
        <w:t>roku</w:t>
      </w:r>
      <w:r w:rsidRPr="008D0AE9">
        <w:rPr>
          <w:rFonts w:ascii="Tahoma" w:hAnsi="Tahoma" w:cs="Tahoma"/>
          <w:bCs/>
          <w:color w:val="000000" w:themeColor="text1"/>
          <w:sz w:val="21"/>
          <w:szCs w:val="21"/>
        </w:rPr>
        <w:t xml:space="preserve"> upravena</w:t>
      </w:r>
      <w:r>
        <w:rPr>
          <w:rFonts w:ascii="Tahoma" w:hAnsi="Tahoma" w:cs="Tahoma"/>
          <w:bCs/>
          <w:color w:val="000000" w:themeColor="text1"/>
          <w:sz w:val="21"/>
          <w:szCs w:val="21"/>
        </w:rPr>
        <w:t xml:space="preserve">. Nově </w:t>
      </w:r>
      <w:r w:rsidR="000B2FE0">
        <w:rPr>
          <w:rFonts w:ascii="Tahoma" w:hAnsi="Tahoma" w:cs="Tahoma"/>
          <w:bCs/>
          <w:color w:val="000000" w:themeColor="text1"/>
          <w:sz w:val="21"/>
          <w:szCs w:val="21"/>
        </w:rPr>
        <w:t>si mohou školy samy zvolit</w:t>
      </w:r>
      <w:r w:rsidR="00200638">
        <w:rPr>
          <w:rFonts w:ascii="Tahoma" w:hAnsi="Tahoma" w:cs="Tahoma"/>
          <w:bCs/>
          <w:color w:val="000000" w:themeColor="text1"/>
          <w:sz w:val="21"/>
          <w:szCs w:val="21"/>
        </w:rPr>
        <w:t>, zda budou pro maturitní obory</w:t>
      </w:r>
      <w:r w:rsidR="00200638" w:rsidRPr="00200638">
        <w:rPr>
          <w:rFonts w:ascii="Tahoma" w:hAnsi="Tahoma" w:cs="Tahoma"/>
          <w:bCs/>
          <w:color w:val="000000" w:themeColor="text1"/>
          <w:sz w:val="21"/>
          <w:szCs w:val="21"/>
        </w:rPr>
        <w:t xml:space="preserve"> </w:t>
      </w:r>
      <w:r w:rsidR="00200638" w:rsidRPr="008D0AE9">
        <w:rPr>
          <w:rFonts w:ascii="Tahoma" w:hAnsi="Tahoma" w:cs="Tahoma"/>
          <w:bCs/>
          <w:color w:val="000000" w:themeColor="text1"/>
          <w:sz w:val="21"/>
          <w:szCs w:val="21"/>
        </w:rPr>
        <w:t>konat jednotnou přijímací zkoušku (test z</w:t>
      </w:r>
      <w:r w:rsidR="00F1389A">
        <w:rPr>
          <w:rFonts w:ascii="Tahoma" w:hAnsi="Tahoma" w:cs="Tahoma"/>
          <w:bCs/>
          <w:color w:val="000000" w:themeColor="text1"/>
          <w:sz w:val="21"/>
          <w:szCs w:val="21"/>
        </w:rPr>
        <w:t xml:space="preserve"> českého jazyka </w:t>
      </w:r>
      <w:r w:rsidR="00200638" w:rsidRPr="008D0AE9">
        <w:rPr>
          <w:rFonts w:ascii="Tahoma" w:hAnsi="Tahoma" w:cs="Tahoma"/>
          <w:bCs/>
          <w:color w:val="000000" w:themeColor="text1"/>
          <w:sz w:val="21"/>
          <w:szCs w:val="21"/>
        </w:rPr>
        <w:t xml:space="preserve">a test z matematiky) nebo si vytvoří vlastní </w:t>
      </w:r>
      <w:r w:rsidR="00200638">
        <w:rPr>
          <w:rFonts w:ascii="Tahoma" w:hAnsi="Tahoma" w:cs="Tahoma"/>
          <w:bCs/>
          <w:color w:val="000000" w:themeColor="text1"/>
          <w:sz w:val="21"/>
          <w:szCs w:val="21"/>
        </w:rPr>
        <w:t>podmínky</w:t>
      </w:r>
      <w:r w:rsidR="000B2FE0">
        <w:rPr>
          <w:rFonts w:ascii="Tahoma" w:hAnsi="Tahoma" w:cs="Tahoma"/>
          <w:bCs/>
          <w:color w:val="000000" w:themeColor="text1"/>
          <w:sz w:val="21"/>
          <w:szCs w:val="21"/>
        </w:rPr>
        <w:t xml:space="preserve"> přijetí nebo v případ</w:t>
      </w:r>
      <w:r w:rsidR="009F66AF">
        <w:rPr>
          <w:rFonts w:ascii="Tahoma" w:hAnsi="Tahoma" w:cs="Tahoma"/>
          <w:bCs/>
          <w:color w:val="000000" w:themeColor="text1"/>
          <w:sz w:val="21"/>
          <w:szCs w:val="21"/>
        </w:rPr>
        <w:t>ě</w:t>
      </w:r>
      <w:r w:rsidR="000B2FE0">
        <w:rPr>
          <w:rFonts w:ascii="Tahoma" w:hAnsi="Tahoma" w:cs="Tahoma"/>
          <w:bCs/>
          <w:color w:val="000000" w:themeColor="text1"/>
          <w:sz w:val="21"/>
          <w:szCs w:val="21"/>
        </w:rPr>
        <w:t xml:space="preserve"> nenaplněn</w:t>
      </w:r>
      <w:r w:rsidR="009F66AF">
        <w:rPr>
          <w:rFonts w:ascii="Tahoma" w:hAnsi="Tahoma" w:cs="Tahoma"/>
          <w:bCs/>
          <w:color w:val="000000" w:themeColor="text1"/>
          <w:sz w:val="21"/>
          <w:szCs w:val="21"/>
        </w:rPr>
        <w:t>ých</w:t>
      </w:r>
      <w:r w:rsidR="000B2FE0">
        <w:rPr>
          <w:rFonts w:ascii="Tahoma" w:hAnsi="Tahoma" w:cs="Tahoma"/>
          <w:bCs/>
          <w:color w:val="000000" w:themeColor="text1"/>
          <w:sz w:val="21"/>
          <w:szCs w:val="21"/>
        </w:rPr>
        <w:t xml:space="preserve"> kapacit od testování uchazečů upustí</w:t>
      </w:r>
      <w:r w:rsidR="00200638" w:rsidRPr="008D0AE9">
        <w:rPr>
          <w:rFonts w:ascii="Tahoma" w:hAnsi="Tahoma" w:cs="Tahoma"/>
          <w:bCs/>
          <w:color w:val="000000" w:themeColor="text1"/>
          <w:sz w:val="21"/>
          <w:szCs w:val="21"/>
        </w:rPr>
        <w:t>.</w:t>
      </w:r>
      <w:r w:rsidR="00200638">
        <w:rPr>
          <w:rFonts w:ascii="Tahoma" w:hAnsi="Tahoma" w:cs="Tahoma"/>
          <w:bCs/>
          <w:color w:val="000000" w:themeColor="text1"/>
          <w:sz w:val="21"/>
          <w:szCs w:val="21"/>
        </w:rPr>
        <w:t xml:space="preserve"> </w:t>
      </w:r>
    </w:p>
    <w:p w14:paraId="5BE38A08" w14:textId="127C29B8" w:rsidR="00F0540E" w:rsidRPr="00F0540E" w:rsidRDefault="000B2FE0" w:rsidP="000B2FE0">
      <w:pPr>
        <w:shd w:val="clear" w:color="auto" w:fill="FFFFFF"/>
        <w:spacing w:before="100" w:beforeAutospacing="1" w:after="100" w:afterAutospacing="1"/>
        <w:jc w:val="both"/>
        <w:rPr>
          <w:rFonts w:ascii="Tahoma" w:hAnsi="Tahoma" w:cs="Tahoma"/>
          <w:bCs/>
          <w:color w:val="000000" w:themeColor="text1"/>
          <w:sz w:val="21"/>
          <w:szCs w:val="21"/>
        </w:rPr>
      </w:pPr>
      <w:r>
        <w:rPr>
          <w:rFonts w:ascii="Tahoma" w:hAnsi="Tahoma" w:cs="Tahoma"/>
          <w:bCs/>
          <w:color w:val="000000" w:themeColor="text1"/>
          <w:sz w:val="21"/>
          <w:szCs w:val="21"/>
        </w:rPr>
        <w:t>Pro desítky tisíc deváťáků, kteří se chtějí hlásit na střední školy s převisem zájemců,</w:t>
      </w:r>
      <w:r w:rsidR="00F0540E">
        <w:rPr>
          <w:rFonts w:ascii="Tahoma" w:hAnsi="Tahoma" w:cs="Tahoma"/>
          <w:bCs/>
          <w:color w:val="000000" w:themeColor="text1"/>
          <w:sz w:val="21"/>
          <w:szCs w:val="21"/>
        </w:rPr>
        <w:t xml:space="preserve"> se</w:t>
      </w:r>
      <w:r>
        <w:rPr>
          <w:rFonts w:ascii="Tahoma" w:hAnsi="Tahoma" w:cs="Tahoma"/>
          <w:bCs/>
          <w:color w:val="000000" w:themeColor="text1"/>
          <w:sz w:val="21"/>
          <w:szCs w:val="21"/>
        </w:rPr>
        <w:t xml:space="preserve"> </w:t>
      </w:r>
      <w:r w:rsidR="009F66AF">
        <w:rPr>
          <w:rFonts w:ascii="Tahoma" w:hAnsi="Tahoma" w:cs="Tahoma"/>
          <w:bCs/>
          <w:color w:val="000000" w:themeColor="text1"/>
          <w:sz w:val="21"/>
          <w:szCs w:val="21"/>
        </w:rPr>
        <w:t xml:space="preserve">ale </w:t>
      </w:r>
      <w:r>
        <w:rPr>
          <w:rFonts w:ascii="Tahoma" w:hAnsi="Tahoma" w:cs="Tahoma"/>
          <w:bCs/>
          <w:color w:val="000000" w:themeColor="text1"/>
          <w:sz w:val="21"/>
          <w:szCs w:val="21"/>
        </w:rPr>
        <w:t xml:space="preserve">nic </w:t>
      </w:r>
      <w:r w:rsidR="00F1389A">
        <w:rPr>
          <w:rFonts w:ascii="Tahoma" w:hAnsi="Tahoma" w:cs="Tahoma"/>
          <w:bCs/>
          <w:color w:val="000000" w:themeColor="text1"/>
          <w:sz w:val="21"/>
          <w:szCs w:val="21"/>
        </w:rPr>
        <w:t xml:space="preserve">zásadního </w:t>
      </w:r>
      <w:r>
        <w:rPr>
          <w:rFonts w:ascii="Tahoma" w:hAnsi="Tahoma" w:cs="Tahoma"/>
          <w:bCs/>
          <w:color w:val="000000" w:themeColor="text1"/>
          <w:sz w:val="21"/>
          <w:szCs w:val="21"/>
        </w:rPr>
        <w:t>nemění.</w:t>
      </w:r>
      <w:r w:rsidR="00F0540E">
        <w:rPr>
          <w:rFonts w:ascii="Tahoma" w:hAnsi="Tahoma" w:cs="Tahoma"/>
          <w:bCs/>
          <w:color w:val="000000" w:themeColor="text1"/>
          <w:sz w:val="21"/>
          <w:szCs w:val="21"/>
        </w:rPr>
        <w:t xml:space="preserve"> </w:t>
      </w:r>
      <w:r w:rsidR="00F0540E" w:rsidRPr="00F0540E">
        <w:rPr>
          <w:rFonts w:ascii="Tahoma" w:eastAsia="Tahoma" w:hAnsi="Tahoma" w:cs="Tahoma"/>
          <w:color w:val="CC9900"/>
          <w:sz w:val="21"/>
          <w:szCs w:val="21"/>
        </w:rPr>
        <w:t xml:space="preserve">„Pro naše uchazeče zůstává vše při starém. </w:t>
      </w:r>
      <w:r w:rsidR="00F0540E">
        <w:rPr>
          <w:rFonts w:ascii="Tahoma" w:eastAsia="Tahoma" w:hAnsi="Tahoma" w:cs="Tahoma"/>
          <w:color w:val="CC9900"/>
          <w:sz w:val="21"/>
          <w:szCs w:val="21"/>
        </w:rPr>
        <w:t>Jelikož máme</w:t>
      </w:r>
      <w:r w:rsidR="00F0540E" w:rsidRPr="00F0540E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F0540E">
        <w:rPr>
          <w:rFonts w:ascii="Tahoma" w:eastAsia="Tahoma" w:hAnsi="Tahoma" w:cs="Tahoma"/>
          <w:color w:val="CC9900"/>
          <w:sz w:val="21"/>
          <w:szCs w:val="21"/>
        </w:rPr>
        <w:t>každoročně</w:t>
      </w:r>
      <w:r w:rsidR="00F0540E" w:rsidRPr="00F0540E">
        <w:rPr>
          <w:rFonts w:ascii="Tahoma" w:eastAsia="Tahoma" w:hAnsi="Tahoma" w:cs="Tahoma"/>
          <w:color w:val="CC9900"/>
          <w:sz w:val="21"/>
          <w:szCs w:val="21"/>
        </w:rPr>
        <w:t xml:space="preserve"> přebytek </w:t>
      </w:r>
      <w:r w:rsidR="00F0540E">
        <w:rPr>
          <w:rFonts w:ascii="Tahoma" w:eastAsia="Tahoma" w:hAnsi="Tahoma" w:cs="Tahoma"/>
          <w:color w:val="CC9900"/>
          <w:sz w:val="21"/>
          <w:szCs w:val="21"/>
        </w:rPr>
        <w:t>uchazečů</w:t>
      </w:r>
      <w:r w:rsidR="00F0540E" w:rsidRPr="00F0540E">
        <w:rPr>
          <w:rFonts w:ascii="Tahoma" w:eastAsia="Tahoma" w:hAnsi="Tahoma" w:cs="Tahoma"/>
          <w:color w:val="CC9900"/>
          <w:sz w:val="21"/>
          <w:szCs w:val="21"/>
        </w:rPr>
        <w:t xml:space="preserve"> o studium, přijímací zkoušk</w:t>
      </w:r>
      <w:r w:rsidR="00F0540E">
        <w:rPr>
          <w:rFonts w:ascii="Tahoma" w:eastAsia="Tahoma" w:hAnsi="Tahoma" w:cs="Tahoma"/>
          <w:color w:val="CC9900"/>
          <w:sz w:val="21"/>
          <w:szCs w:val="21"/>
        </w:rPr>
        <w:t>u uskutečníme</w:t>
      </w:r>
      <w:r w:rsidR="00F0540E" w:rsidRPr="00F0540E">
        <w:rPr>
          <w:rFonts w:ascii="Tahoma" w:eastAsia="Tahoma" w:hAnsi="Tahoma" w:cs="Tahoma"/>
          <w:color w:val="CC9900"/>
          <w:sz w:val="21"/>
          <w:szCs w:val="21"/>
        </w:rPr>
        <w:t xml:space="preserve">. Jen jsme v přijímacím řízení mírně upravili váhu přijímací zkoušky. Dříve jsme hodnotili vysvědčení uchazečů ze ZŠ 40 procenty, letos počítáme do celkového výsledku vysvědčení z prvních pololetí v 8. a 9. třídě 30procentní vahou a větší 70procentní důraz </w:t>
      </w:r>
      <w:r w:rsidR="0031209F">
        <w:rPr>
          <w:rFonts w:ascii="Tahoma" w:eastAsia="Tahoma" w:hAnsi="Tahoma" w:cs="Tahoma"/>
          <w:color w:val="CC9900"/>
          <w:sz w:val="21"/>
          <w:szCs w:val="21"/>
        </w:rPr>
        <w:t>klademe</w:t>
      </w:r>
      <w:r w:rsidR="00F0540E" w:rsidRPr="00F0540E">
        <w:rPr>
          <w:rFonts w:ascii="Tahoma" w:eastAsia="Tahoma" w:hAnsi="Tahoma" w:cs="Tahoma"/>
          <w:color w:val="CC9900"/>
          <w:sz w:val="21"/>
          <w:szCs w:val="21"/>
        </w:rPr>
        <w:t xml:space="preserve"> na zvládnutí </w:t>
      </w:r>
      <w:r w:rsidR="0031209F">
        <w:rPr>
          <w:rFonts w:ascii="Tahoma" w:eastAsia="Tahoma" w:hAnsi="Tahoma" w:cs="Tahoma"/>
          <w:color w:val="CC9900"/>
          <w:sz w:val="21"/>
          <w:szCs w:val="21"/>
        </w:rPr>
        <w:t>testů</w:t>
      </w:r>
      <w:r w:rsidR="00F0540E" w:rsidRPr="00F0540E"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 w:rsidR="00F0540E" w:rsidRPr="00F0540E">
        <w:rPr>
          <w:rFonts w:ascii="Tahoma" w:hAnsi="Tahoma" w:cs="Tahoma"/>
          <w:color w:val="000000" w:themeColor="text1"/>
          <w:sz w:val="21"/>
          <w:szCs w:val="21"/>
        </w:rPr>
        <w:t xml:space="preserve">přiblížil Martin Vodička, ředitel Soukromé střední školy výpočetní techniky (SSŠVT) v Praze na Proseku. </w:t>
      </w:r>
    </w:p>
    <w:p w14:paraId="6599852C" w14:textId="40592A6C" w:rsidR="008D0AE9" w:rsidRDefault="0031209F" w:rsidP="00215A12">
      <w:pPr>
        <w:shd w:val="clear" w:color="auto" w:fill="FFFFFF"/>
        <w:spacing w:before="100" w:beforeAutospacing="1" w:after="100" w:afterAutospacing="1"/>
        <w:jc w:val="both"/>
        <w:rPr>
          <w:rFonts w:ascii="Tahoma" w:hAnsi="Tahoma" w:cs="Tahoma"/>
          <w:bCs/>
          <w:color w:val="000000" w:themeColor="text1"/>
          <w:sz w:val="21"/>
          <w:szCs w:val="21"/>
        </w:rPr>
      </w:pPr>
      <w:r>
        <w:rPr>
          <w:rFonts w:ascii="Tahoma" w:hAnsi="Tahoma" w:cs="Tahoma"/>
          <w:bCs/>
          <w:color w:val="000000" w:themeColor="text1"/>
          <w:sz w:val="21"/>
          <w:szCs w:val="21"/>
        </w:rPr>
        <w:t>Stejné podmínky jako v předešlých letech zůstávají pro učební obory.</w:t>
      </w:r>
      <w:r w:rsidR="00F43285">
        <w:rPr>
          <w:rFonts w:ascii="Tahoma" w:hAnsi="Tahoma" w:cs="Tahoma"/>
          <w:bCs/>
          <w:color w:val="000000" w:themeColor="text1"/>
          <w:sz w:val="21"/>
          <w:szCs w:val="21"/>
        </w:rPr>
        <w:t xml:space="preserve"> </w:t>
      </w:r>
      <w:r w:rsidR="00F43285" w:rsidRPr="00F0540E">
        <w:rPr>
          <w:rFonts w:ascii="Tahoma" w:eastAsia="Tahoma" w:hAnsi="Tahoma" w:cs="Tahoma"/>
          <w:color w:val="CC9900"/>
          <w:sz w:val="21"/>
          <w:szCs w:val="21"/>
        </w:rPr>
        <w:t>„</w:t>
      </w:r>
      <w:r w:rsidR="00F43285" w:rsidRPr="00F43285">
        <w:rPr>
          <w:rFonts w:ascii="Tahoma" w:eastAsia="Tahoma" w:hAnsi="Tahoma" w:cs="Tahoma"/>
          <w:color w:val="CC9900"/>
          <w:sz w:val="21"/>
          <w:szCs w:val="21"/>
        </w:rPr>
        <w:t>Přijímací řízení pro tříleté učební obory s výučním listem se opr</w:t>
      </w:r>
      <w:r w:rsidR="00F1389A">
        <w:rPr>
          <w:rFonts w:ascii="Tahoma" w:eastAsia="Tahoma" w:hAnsi="Tahoma" w:cs="Tahoma"/>
          <w:color w:val="CC9900"/>
          <w:sz w:val="21"/>
          <w:szCs w:val="21"/>
        </w:rPr>
        <w:t>o</w:t>
      </w:r>
      <w:r w:rsidR="00F43285" w:rsidRPr="00F43285">
        <w:rPr>
          <w:rFonts w:ascii="Tahoma" w:eastAsia="Tahoma" w:hAnsi="Tahoma" w:cs="Tahoma"/>
          <w:color w:val="CC9900"/>
          <w:sz w:val="21"/>
          <w:szCs w:val="21"/>
        </w:rPr>
        <w:t xml:space="preserve">ti minulým letům nijak nemění, opět přijímáme na základě výsledků ze základní školy. U maturitních oborů je zajímavá a snad i užitečná možnost nekonání přijímacích zkoušek, pokud kapacita </w:t>
      </w:r>
      <w:r w:rsidR="00CA02E9">
        <w:rPr>
          <w:rFonts w:ascii="Tahoma" w:eastAsia="Tahoma" w:hAnsi="Tahoma" w:cs="Tahoma"/>
          <w:color w:val="CC9900"/>
          <w:sz w:val="21"/>
          <w:szCs w:val="21"/>
        </w:rPr>
        <w:t xml:space="preserve">oboru </w:t>
      </w:r>
      <w:r w:rsidR="00F43285" w:rsidRPr="00F43285">
        <w:rPr>
          <w:rFonts w:ascii="Tahoma" w:eastAsia="Tahoma" w:hAnsi="Tahoma" w:cs="Tahoma"/>
          <w:color w:val="CC9900"/>
          <w:sz w:val="21"/>
          <w:szCs w:val="21"/>
        </w:rPr>
        <w:t xml:space="preserve">nebude přihláškami naplněna. Takové rozhodnutí je škola povinna oznámit do 8. března,“ </w:t>
      </w:r>
      <w:r w:rsidR="00F43285">
        <w:rPr>
          <w:rFonts w:ascii="Tahoma" w:hAnsi="Tahoma" w:cs="Tahoma"/>
          <w:bCs/>
          <w:color w:val="000000" w:themeColor="text1"/>
          <w:sz w:val="21"/>
          <w:szCs w:val="21"/>
        </w:rPr>
        <w:t>poukázal Miloslav Janeček, ředitel Střední odborné školy Jarov (SOŠJ).</w:t>
      </w:r>
    </w:p>
    <w:p w14:paraId="2C91A0C1" w14:textId="090DC20D" w:rsidR="008D0AE9" w:rsidRDefault="00F43285" w:rsidP="00215A12">
      <w:pPr>
        <w:shd w:val="clear" w:color="auto" w:fill="FFFFFF"/>
        <w:spacing w:before="100" w:beforeAutospacing="1" w:after="100" w:afterAutospacing="1"/>
        <w:jc w:val="both"/>
        <w:rPr>
          <w:rFonts w:ascii="Tahoma" w:hAnsi="Tahoma" w:cs="Tahoma"/>
          <w:bCs/>
          <w:color w:val="000000" w:themeColor="text1"/>
          <w:sz w:val="21"/>
          <w:szCs w:val="21"/>
        </w:rPr>
      </w:pPr>
      <w:r>
        <w:rPr>
          <w:rFonts w:ascii="Tahoma" w:hAnsi="Tahoma" w:cs="Tahoma"/>
          <w:bCs/>
          <w:color w:val="000000" w:themeColor="text1"/>
          <w:sz w:val="21"/>
          <w:szCs w:val="21"/>
        </w:rPr>
        <w:t xml:space="preserve">Obě pražské školy se rozhodly v přijímacím řízení do maturitních ročníků </w:t>
      </w:r>
      <w:r w:rsidR="00CA02E9">
        <w:rPr>
          <w:rFonts w:ascii="Tahoma" w:hAnsi="Tahoma" w:cs="Tahoma"/>
          <w:bCs/>
          <w:color w:val="000000" w:themeColor="text1"/>
          <w:sz w:val="21"/>
          <w:szCs w:val="21"/>
        </w:rPr>
        <w:t>opětovně využít</w:t>
      </w:r>
      <w:r>
        <w:rPr>
          <w:rFonts w:ascii="Tahoma" w:hAnsi="Tahoma" w:cs="Tahoma"/>
          <w:bCs/>
          <w:color w:val="000000" w:themeColor="text1"/>
          <w:sz w:val="21"/>
          <w:szCs w:val="21"/>
        </w:rPr>
        <w:t xml:space="preserve"> jednotn</w:t>
      </w:r>
      <w:r w:rsidR="00CA02E9">
        <w:rPr>
          <w:rFonts w:ascii="Tahoma" w:hAnsi="Tahoma" w:cs="Tahoma"/>
          <w:bCs/>
          <w:color w:val="000000" w:themeColor="text1"/>
          <w:sz w:val="21"/>
          <w:szCs w:val="21"/>
        </w:rPr>
        <w:t>é</w:t>
      </w:r>
      <w:r>
        <w:rPr>
          <w:rFonts w:ascii="Tahoma" w:hAnsi="Tahoma" w:cs="Tahoma"/>
          <w:bCs/>
          <w:color w:val="000000" w:themeColor="text1"/>
          <w:sz w:val="21"/>
          <w:szCs w:val="21"/>
        </w:rPr>
        <w:t xml:space="preserve"> přijímací test</w:t>
      </w:r>
      <w:r w:rsidR="00CA02E9">
        <w:rPr>
          <w:rFonts w:ascii="Tahoma" w:hAnsi="Tahoma" w:cs="Tahoma"/>
          <w:bCs/>
          <w:color w:val="000000" w:themeColor="text1"/>
          <w:sz w:val="21"/>
          <w:szCs w:val="21"/>
        </w:rPr>
        <w:t>y</w:t>
      </w:r>
      <w:r>
        <w:rPr>
          <w:rFonts w:ascii="Tahoma" w:hAnsi="Tahoma" w:cs="Tahoma"/>
          <w:bCs/>
          <w:color w:val="000000" w:themeColor="text1"/>
          <w:sz w:val="21"/>
          <w:szCs w:val="21"/>
        </w:rPr>
        <w:t xml:space="preserve"> od společnosti CERMAT.</w:t>
      </w:r>
      <w:r w:rsidR="003A7378">
        <w:rPr>
          <w:rFonts w:ascii="Tahoma" w:hAnsi="Tahoma" w:cs="Tahoma"/>
          <w:bCs/>
          <w:color w:val="000000" w:themeColor="text1"/>
          <w:sz w:val="21"/>
          <w:szCs w:val="21"/>
        </w:rPr>
        <w:t xml:space="preserve"> </w:t>
      </w:r>
      <w:r w:rsidR="00121161" w:rsidRPr="00F0540E">
        <w:rPr>
          <w:rFonts w:ascii="Tahoma" w:eastAsia="Tahoma" w:hAnsi="Tahoma" w:cs="Tahoma"/>
          <w:color w:val="CC9900"/>
          <w:sz w:val="21"/>
          <w:szCs w:val="21"/>
        </w:rPr>
        <w:t>„</w:t>
      </w:r>
      <w:r w:rsidR="00121161" w:rsidRPr="00121161">
        <w:rPr>
          <w:rFonts w:ascii="Tahoma" w:eastAsia="Tahoma" w:hAnsi="Tahoma" w:cs="Tahoma"/>
          <w:color w:val="CC9900"/>
          <w:sz w:val="21"/>
          <w:szCs w:val="21"/>
        </w:rPr>
        <w:t xml:space="preserve">Přesto máme pochopitelně z přijímacího řízení obavy. Je nám jasné, že nynější žáci 9. ročníku nemají podmínky pro přípravu zdaleka ideální. Také víme, že rozdíly v distanční výuce a přípravě stávajících deváťáku jsou na jednotlivých školách různé. Stejně tak školy přistupují odlišně k hodnocení. To byl také hlavní důvod, proč jsme tentokrát přistoupili k tomu, že klademe větší důraz na znalosti prokázané při jednotné přijímací zkoušce,“ </w:t>
      </w:r>
      <w:r w:rsidR="006C354D">
        <w:rPr>
          <w:rFonts w:ascii="Tahoma" w:hAnsi="Tahoma" w:cs="Tahoma"/>
          <w:bCs/>
          <w:color w:val="000000" w:themeColor="text1"/>
          <w:sz w:val="21"/>
          <w:szCs w:val="21"/>
        </w:rPr>
        <w:t>připustil ředitel IT školy Martin Vodička.</w:t>
      </w:r>
    </w:p>
    <w:p w14:paraId="6AC33834" w14:textId="4E9FB63F" w:rsidR="00215E46" w:rsidRDefault="00215E46" w:rsidP="00215A12">
      <w:pPr>
        <w:shd w:val="clear" w:color="auto" w:fill="FFFFFF"/>
        <w:spacing w:before="100" w:beforeAutospacing="1" w:after="100" w:afterAutospacing="1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bCs/>
          <w:color w:val="000000" w:themeColor="text1"/>
          <w:sz w:val="21"/>
          <w:szCs w:val="21"/>
        </w:rPr>
        <w:t>Ohledně změn v podmínkách přijetí se často na ředitel</w:t>
      </w:r>
      <w:r w:rsidR="00F1389A">
        <w:rPr>
          <w:rFonts w:ascii="Tahoma" w:hAnsi="Tahoma" w:cs="Tahoma"/>
          <w:bCs/>
          <w:color w:val="000000" w:themeColor="text1"/>
          <w:sz w:val="21"/>
          <w:szCs w:val="21"/>
        </w:rPr>
        <w:t>e</w:t>
      </w:r>
      <w:r>
        <w:rPr>
          <w:rFonts w:ascii="Tahoma" w:hAnsi="Tahoma" w:cs="Tahoma"/>
          <w:bCs/>
          <w:color w:val="000000" w:themeColor="text1"/>
          <w:sz w:val="21"/>
          <w:szCs w:val="21"/>
        </w:rPr>
        <w:t xml:space="preserve"> škol obracejí rodiče žáků</w:t>
      </w:r>
      <w:r w:rsidR="00CA02E9">
        <w:rPr>
          <w:rFonts w:ascii="Tahoma" w:hAnsi="Tahoma" w:cs="Tahoma"/>
          <w:bCs/>
          <w:color w:val="000000" w:themeColor="text1"/>
          <w:sz w:val="21"/>
          <w:szCs w:val="21"/>
        </w:rPr>
        <w:t>, kteří chtějí vědět, jak a za jakých podmínek se lze na školu hlásit</w:t>
      </w:r>
      <w:r>
        <w:rPr>
          <w:rFonts w:ascii="Tahoma" w:hAnsi="Tahoma" w:cs="Tahoma"/>
          <w:bCs/>
          <w:color w:val="000000" w:themeColor="text1"/>
          <w:sz w:val="21"/>
          <w:szCs w:val="21"/>
        </w:rPr>
        <w:t xml:space="preserve">. </w:t>
      </w:r>
      <w:r w:rsidRPr="00F0540E">
        <w:rPr>
          <w:rFonts w:ascii="Tahoma" w:eastAsia="Tahoma" w:hAnsi="Tahoma" w:cs="Tahoma"/>
          <w:color w:val="CC9900"/>
          <w:sz w:val="21"/>
          <w:szCs w:val="21"/>
        </w:rPr>
        <w:t>„</w:t>
      </w:r>
      <w:r w:rsidRPr="00215E46">
        <w:rPr>
          <w:rFonts w:ascii="Tahoma" w:eastAsia="Tahoma" w:hAnsi="Tahoma" w:cs="Tahoma"/>
          <w:color w:val="CC9900"/>
          <w:sz w:val="21"/>
          <w:szCs w:val="21"/>
        </w:rPr>
        <w:t xml:space="preserve">Denně řešíme dotazy na aktuální změny v přijímacím řízení. Ačkoli v těchto týdnech pořádáme šest dnů otevřených dveří v online režimu, rodiče stále volají a ptají se po e-mailu. </w:t>
      </w:r>
      <w:r w:rsidR="00CA02E9">
        <w:rPr>
          <w:rFonts w:ascii="Tahoma" w:eastAsia="Tahoma" w:hAnsi="Tahoma" w:cs="Tahoma"/>
          <w:color w:val="CC9900"/>
          <w:sz w:val="21"/>
          <w:szCs w:val="21"/>
        </w:rPr>
        <w:t>V případě jakýchkoli nejasností je</w:t>
      </w:r>
      <w:r w:rsidRPr="00215E46">
        <w:rPr>
          <w:rFonts w:ascii="Tahoma" w:eastAsia="Tahoma" w:hAnsi="Tahoma" w:cs="Tahoma"/>
          <w:color w:val="CC9900"/>
          <w:sz w:val="21"/>
          <w:szCs w:val="21"/>
        </w:rPr>
        <w:t xml:space="preserve"> rozhodně dobré se na vybranou školu takto obrátit, jiné možnosti příliš nejsou</w:t>
      </w:r>
      <w:r w:rsidR="00B26696">
        <w:rPr>
          <w:rFonts w:ascii="Tahoma" w:eastAsia="Tahoma" w:hAnsi="Tahoma" w:cs="Tahoma"/>
          <w:color w:val="CC9900"/>
          <w:sz w:val="21"/>
          <w:szCs w:val="21"/>
        </w:rPr>
        <w:t xml:space="preserve">. Důležité je také sledovat informace na </w:t>
      </w:r>
      <w:r w:rsidR="00B26696">
        <w:rPr>
          <w:rFonts w:ascii="Tahoma" w:eastAsia="Tahoma" w:hAnsi="Tahoma" w:cs="Tahoma"/>
          <w:color w:val="CC9900"/>
          <w:sz w:val="21"/>
          <w:szCs w:val="21"/>
        </w:rPr>
        <w:t>webových stránkách a sociálních sítích škol</w:t>
      </w:r>
      <w:r w:rsidRPr="00215E46"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>
        <w:rPr>
          <w:rFonts w:ascii="Tahoma" w:hAnsi="Tahoma" w:cs="Tahoma"/>
          <w:sz w:val="21"/>
          <w:szCs w:val="21"/>
        </w:rPr>
        <w:t>uvedl Miloslav Janeček.</w:t>
      </w:r>
    </w:p>
    <w:p w14:paraId="33B65FB0" w14:textId="77777777" w:rsidR="00F1389A" w:rsidRDefault="00F1389A" w:rsidP="00215A12">
      <w:pPr>
        <w:shd w:val="clear" w:color="auto" w:fill="FFFFFF"/>
        <w:spacing w:before="100" w:beforeAutospacing="1" w:after="100" w:afterAutospacing="1"/>
        <w:jc w:val="both"/>
        <w:rPr>
          <w:rFonts w:ascii="Tahoma" w:hAnsi="Tahoma" w:cs="Tahoma"/>
          <w:sz w:val="21"/>
          <w:szCs w:val="21"/>
        </w:rPr>
      </w:pPr>
    </w:p>
    <w:p w14:paraId="595207D4" w14:textId="729E0900" w:rsidR="00260BF8" w:rsidRDefault="00260BF8" w:rsidP="00215A12">
      <w:pPr>
        <w:shd w:val="clear" w:color="auto" w:fill="FFFFFF"/>
        <w:spacing w:before="100" w:beforeAutospacing="1" w:after="100" w:afterAutospacing="1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To potvrzuje také ředitel Martin Vodička: </w:t>
      </w:r>
      <w:r w:rsidRPr="00F0540E">
        <w:rPr>
          <w:rFonts w:ascii="Tahoma" w:eastAsia="Tahoma" w:hAnsi="Tahoma" w:cs="Tahoma"/>
          <w:color w:val="CC9900"/>
          <w:sz w:val="21"/>
          <w:szCs w:val="21"/>
        </w:rPr>
        <w:t>„</w:t>
      </w:r>
      <w:r w:rsidRPr="00260BF8">
        <w:rPr>
          <w:rFonts w:ascii="Tahoma" w:eastAsia="Tahoma" w:hAnsi="Tahoma" w:cs="Tahoma"/>
          <w:color w:val="CC9900"/>
          <w:sz w:val="21"/>
          <w:szCs w:val="21"/>
        </w:rPr>
        <w:t xml:space="preserve">Uchazečům se snažíme v jejich nelehké situaci maximálně pomoci. I letos jsme pro ně připravili oblíbené kurzy ‚Přijímací zkoušky nanečisto‘, kde dostanou základní přehled, na co vše se musí připravit a co by je mohlo v rámci přijímací zkoušky potkat. V letošním roce </w:t>
      </w:r>
      <w:r>
        <w:rPr>
          <w:rFonts w:ascii="Tahoma" w:eastAsia="Tahoma" w:hAnsi="Tahoma" w:cs="Tahoma"/>
          <w:color w:val="CC9900"/>
          <w:sz w:val="21"/>
          <w:szCs w:val="21"/>
        </w:rPr>
        <w:t>je</w:t>
      </w:r>
      <w:r w:rsidRPr="00260BF8">
        <w:rPr>
          <w:rFonts w:ascii="Tahoma" w:eastAsia="Tahoma" w:hAnsi="Tahoma" w:cs="Tahoma"/>
          <w:color w:val="CC9900"/>
          <w:sz w:val="21"/>
          <w:szCs w:val="21"/>
        </w:rPr>
        <w:t xml:space="preserve"> tato příprava vedená distanční formou. Na webových stránkách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dále </w:t>
      </w:r>
      <w:r w:rsidRPr="00260BF8">
        <w:rPr>
          <w:rFonts w:ascii="Tahoma" w:eastAsia="Tahoma" w:hAnsi="Tahoma" w:cs="Tahoma"/>
          <w:color w:val="CC9900"/>
          <w:sz w:val="21"/>
          <w:szCs w:val="21"/>
        </w:rPr>
        <w:t xml:space="preserve">naleznou kompletní informace o přijímacích zkouškách i kalkulačku, která jim řekne, kolik mohou dosáhnout bodů v přijímacím řízení. Na tomto základě a z výsledků loňských přijímacích zkoušek se dá velmi přibližně odhadnout šance uchazeče na přijetí,“ </w:t>
      </w:r>
      <w:r>
        <w:rPr>
          <w:rFonts w:ascii="Tahoma" w:hAnsi="Tahoma" w:cs="Tahoma"/>
          <w:sz w:val="21"/>
          <w:szCs w:val="21"/>
        </w:rPr>
        <w:t>popsal ředitel SSŠVT.</w:t>
      </w:r>
    </w:p>
    <w:p w14:paraId="37FBF33F" w14:textId="68EB91CD" w:rsidR="0005578F" w:rsidRPr="0005578F" w:rsidRDefault="00260BF8" w:rsidP="00B26696">
      <w:pPr>
        <w:shd w:val="clear" w:color="auto" w:fill="FFFFFF"/>
        <w:spacing w:before="100" w:beforeAutospacing="1" w:after="100" w:afterAutospacing="1"/>
        <w:jc w:val="both"/>
        <w:rPr>
          <w:rFonts w:ascii="Tahoma" w:hAnsi="Tahoma" w:cs="Tahoma"/>
          <w:bCs/>
          <w:color w:val="000000" w:themeColor="text1"/>
          <w:sz w:val="21"/>
          <w:szCs w:val="21"/>
        </w:rPr>
      </w:pPr>
      <w:r>
        <w:rPr>
          <w:rFonts w:ascii="Tahoma" w:hAnsi="Tahoma" w:cs="Tahoma"/>
          <w:bCs/>
          <w:color w:val="000000" w:themeColor="text1"/>
          <w:sz w:val="21"/>
          <w:szCs w:val="21"/>
        </w:rPr>
        <w:t xml:space="preserve">Internet jako hlavní platforma pro komunikaci s uchazeči ale podle škol nestačí. </w:t>
      </w:r>
      <w:r w:rsidR="00B26696">
        <w:rPr>
          <w:rFonts w:ascii="Tahoma" w:hAnsi="Tahoma" w:cs="Tahoma"/>
          <w:bCs/>
          <w:color w:val="000000" w:themeColor="text1"/>
          <w:sz w:val="21"/>
          <w:szCs w:val="21"/>
        </w:rPr>
        <w:t xml:space="preserve">Ve ztížených podmínkách epidemické situace školám citelně chybí </w:t>
      </w:r>
      <w:r>
        <w:rPr>
          <w:rFonts w:ascii="Tahoma" w:hAnsi="Tahoma" w:cs="Tahoma"/>
          <w:bCs/>
          <w:color w:val="000000" w:themeColor="text1"/>
          <w:sz w:val="21"/>
          <w:szCs w:val="21"/>
        </w:rPr>
        <w:t xml:space="preserve">tradiční dny </w:t>
      </w:r>
      <w:r w:rsidR="00B26696">
        <w:rPr>
          <w:rFonts w:ascii="Tahoma" w:hAnsi="Tahoma" w:cs="Tahoma"/>
          <w:bCs/>
          <w:color w:val="000000" w:themeColor="text1"/>
          <w:sz w:val="21"/>
          <w:szCs w:val="21"/>
        </w:rPr>
        <w:t xml:space="preserve">otevřených dveří. </w:t>
      </w:r>
      <w:r w:rsidR="0005578F" w:rsidRPr="00F0540E">
        <w:rPr>
          <w:rFonts w:ascii="Tahoma" w:eastAsia="Tahoma" w:hAnsi="Tahoma" w:cs="Tahoma"/>
          <w:color w:val="CC9900"/>
          <w:sz w:val="21"/>
          <w:szCs w:val="21"/>
        </w:rPr>
        <w:t>„</w:t>
      </w:r>
      <w:r w:rsidR="0005578F" w:rsidRPr="0005578F">
        <w:rPr>
          <w:rFonts w:ascii="Tahoma" w:eastAsia="Tahoma" w:hAnsi="Tahoma" w:cs="Tahoma"/>
          <w:color w:val="CC9900"/>
          <w:sz w:val="21"/>
          <w:szCs w:val="21"/>
        </w:rPr>
        <w:t>To je věc, která nás velmi trápí, protože prezenční dny otevřených dveří jsou nedílnou a velmi důležitou formou, jak školu poznat. Jsou uchazeči, kteří se definitivně pro školu rozhodnou až po osobní návštěvě. I když máme online dny, nevyrovnají se klasické prezenční formě. Uvidíme, jak letošní specifické podmínky uchazeče ovlivní, třeba i ve výběru školy,“</w:t>
      </w:r>
      <w:r w:rsidR="0005578F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05578F">
        <w:rPr>
          <w:rFonts w:ascii="Tahoma" w:hAnsi="Tahoma" w:cs="Tahoma"/>
          <w:bCs/>
          <w:color w:val="000000" w:themeColor="text1"/>
          <w:sz w:val="21"/>
          <w:szCs w:val="21"/>
        </w:rPr>
        <w:t>podotkl Martin Vodička.</w:t>
      </w:r>
    </w:p>
    <w:p w14:paraId="11C881D3" w14:textId="77777777" w:rsidR="00F1389A" w:rsidRDefault="00F1389A" w:rsidP="00144CF6">
      <w:pPr>
        <w:pBdr>
          <w:top w:val="single" w:sz="4" w:space="1" w:color="auto"/>
        </w:pBdr>
        <w:jc w:val="both"/>
        <w:rPr>
          <w:rFonts w:ascii="Tahoma" w:hAnsi="Tahoma" w:cs="Tahoma"/>
          <w:b/>
          <w:sz w:val="18"/>
          <w:szCs w:val="18"/>
        </w:rPr>
      </w:pPr>
    </w:p>
    <w:p w14:paraId="048ABDE8" w14:textId="77777777" w:rsidR="00606CD8" w:rsidRPr="00053ADA" w:rsidRDefault="00606CD8" w:rsidP="00144CF6">
      <w:pPr>
        <w:pBdr>
          <w:top w:val="single" w:sz="4" w:space="1" w:color="auto"/>
        </w:pBdr>
        <w:jc w:val="both"/>
        <w:rPr>
          <w:rFonts w:ascii="Tahoma" w:hAnsi="Tahoma" w:cs="Tahoma"/>
          <w:bCs/>
          <w:noProof/>
          <w:sz w:val="21"/>
          <w:szCs w:val="21"/>
        </w:rPr>
      </w:pPr>
      <w:r w:rsidRPr="00453B4B">
        <w:rPr>
          <w:rFonts w:ascii="Tahoma" w:hAnsi="Tahoma" w:cs="Tahoma"/>
          <w:b/>
          <w:sz w:val="18"/>
          <w:szCs w:val="18"/>
        </w:rPr>
        <w:t>KONTAKT PRO MÉDIA:</w:t>
      </w:r>
    </w:p>
    <w:p w14:paraId="59A42DA5" w14:textId="55827643" w:rsidR="00606CD8" w:rsidRPr="0057121B" w:rsidRDefault="00606CD8" w:rsidP="00606CD8">
      <w:pPr>
        <w:spacing w:line="240" w:lineRule="auto"/>
        <w:jc w:val="both"/>
        <w:rPr>
          <w:rFonts w:ascii="Tahoma" w:hAnsi="Tahoma" w:cs="Tahoma"/>
          <w:b/>
          <w:bCs/>
          <w:noProof/>
          <w:color w:val="CC9900"/>
          <w:sz w:val="20"/>
          <w:szCs w:val="20"/>
        </w:rPr>
      </w:pPr>
      <w:r w:rsidRPr="0057121B">
        <w:rPr>
          <w:rFonts w:ascii="Tahoma" w:hAnsi="Tahoma" w:cs="Tahoma"/>
          <w:b/>
          <w:bCs/>
          <w:noProof/>
          <w:color w:val="333333"/>
          <w:sz w:val="20"/>
          <w:szCs w:val="20"/>
        </w:rPr>
        <w:t xml:space="preserve">Mgr. </w:t>
      </w:r>
      <w:r w:rsidR="002D3AD4">
        <w:rPr>
          <w:rFonts w:ascii="Tahoma" w:hAnsi="Tahoma" w:cs="Tahoma"/>
          <w:b/>
          <w:bCs/>
          <w:noProof/>
          <w:color w:val="333333"/>
          <w:sz w:val="20"/>
          <w:szCs w:val="20"/>
        </w:rPr>
        <w:t>Eliška Crkovská</w:t>
      </w:r>
      <w:r w:rsidRPr="0057121B">
        <w:rPr>
          <w:rFonts w:ascii="Tahoma" w:hAnsi="Tahoma" w:cs="Tahoma"/>
          <w:b/>
          <w:bCs/>
          <w:noProof/>
          <w:color w:val="CC9900"/>
          <w:sz w:val="20"/>
          <w:szCs w:val="20"/>
        </w:rPr>
        <w:t>_mediální konzultant</w:t>
      </w:r>
    </w:p>
    <w:p w14:paraId="0A77EDE8" w14:textId="77777777" w:rsidR="00606CD8" w:rsidRPr="0057121B" w:rsidRDefault="00606CD8" w:rsidP="00606CD8">
      <w:pPr>
        <w:spacing w:line="240" w:lineRule="auto"/>
        <w:rPr>
          <w:rFonts w:ascii="Tahoma" w:hAnsi="Tahoma" w:cs="Tahoma"/>
          <w:b/>
          <w:bCs/>
          <w:sz w:val="20"/>
          <w:szCs w:val="20"/>
        </w:rPr>
      </w:pPr>
      <w:r w:rsidRPr="0057121B">
        <w:rPr>
          <w:rFonts w:ascii="Tahoma" w:hAnsi="Tahoma" w:cs="Tahoma"/>
          <w:b/>
          <w:bCs/>
          <w:noProof/>
          <w:sz w:val="20"/>
          <w:szCs w:val="20"/>
        </w:rPr>
        <w:drawing>
          <wp:inline distT="0" distB="0" distL="0" distR="0" wp14:anchorId="30D18594" wp14:editId="70FE5C33">
            <wp:extent cx="828675" cy="131954"/>
            <wp:effectExtent l="19050" t="0" r="9525" b="0"/>
            <wp:docPr id="5" name="Obrázek 1" descr="pear_media logo_fin rgb_bez okraj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ar_media logo_fin rgb_bez okraju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3620" cy="132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EEA464" w14:textId="2FB64630" w:rsidR="00606CD8" w:rsidRPr="00717DBD" w:rsidRDefault="00606CD8" w:rsidP="00606CD8">
      <w:pPr>
        <w:pBdr>
          <w:bottom w:val="single" w:sz="4" w:space="1" w:color="auto"/>
        </w:pBdr>
        <w:spacing w:line="240" w:lineRule="auto"/>
        <w:rPr>
          <w:rFonts w:ascii="Tahoma" w:hAnsi="Tahoma" w:cs="Tahoma"/>
          <w:sz w:val="20"/>
          <w:szCs w:val="20"/>
        </w:rPr>
      </w:pPr>
      <w:r w:rsidRPr="0057121B">
        <w:rPr>
          <w:rFonts w:ascii="Tahoma" w:hAnsi="Tahoma" w:cs="Tahoma"/>
          <w:b/>
          <w:bCs/>
          <w:sz w:val="20"/>
          <w:szCs w:val="20"/>
        </w:rPr>
        <w:t>+420</w:t>
      </w:r>
      <w:r w:rsidR="002D3AD4">
        <w:rPr>
          <w:rFonts w:ascii="Tahoma" w:hAnsi="Tahoma" w:cs="Tahoma"/>
          <w:b/>
          <w:bCs/>
          <w:sz w:val="20"/>
          <w:szCs w:val="20"/>
        </w:rPr>
        <w:t> 605 218 549</w:t>
      </w:r>
      <w:r w:rsidRPr="0057121B">
        <w:rPr>
          <w:rFonts w:ascii="Tahoma" w:hAnsi="Tahoma" w:cs="Tahoma"/>
          <w:b/>
          <w:bCs/>
          <w:sz w:val="20"/>
          <w:szCs w:val="20"/>
        </w:rPr>
        <w:t xml:space="preserve">, </w:t>
      </w:r>
      <w:hyperlink r:id="rId8" w:history="1">
        <w:r w:rsidR="002D3AD4" w:rsidRPr="001751E9">
          <w:rPr>
            <w:rStyle w:val="Hypertextovodkaz"/>
            <w:b/>
            <w:bCs/>
            <w:sz w:val="20"/>
            <w:szCs w:val="20"/>
          </w:rPr>
          <w:t>eliska@pearmedia.cz</w:t>
        </w:r>
      </w:hyperlink>
      <w:r>
        <w:rPr>
          <w:rFonts w:ascii="Tahoma" w:hAnsi="Tahoma" w:cs="Tahoma"/>
          <w:sz w:val="20"/>
          <w:szCs w:val="20"/>
        </w:rPr>
        <w:t xml:space="preserve">, </w:t>
      </w:r>
      <w:hyperlink r:id="rId9" w:history="1">
        <w:r w:rsidRPr="009836A7">
          <w:rPr>
            <w:rStyle w:val="Hypertextovodkaz"/>
            <w:b/>
            <w:sz w:val="20"/>
            <w:szCs w:val="20"/>
          </w:rPr>
          <w:t>pearmedia.cz</w:t>
        </w:r>
      </w:hyperlink>
    </w:p>
    <w:p w14:paraId="1F255244" w14:textId="77777777" w:rsidR="00606CD8" w:rsidRPr="002D3AD4" w:rsidRDefault="00606CD8" w:rsidP="00606CD8">
      <w:pPr>
        <w:jc w:val="both"/>
        <w:rPr>
          <w:rFonts w:ascii="Tahoma" w:hAnsi="Tahoma" w:cs="Tahoma"/>
          <w:b/>
          <w:sz w:val="18"/>
          <w:szCs w:val="18"/>
        </w:rPr>
      </w:pPr>
      <w:r w:rsidRPr="002D3AD4">
        <w:rPr>
          <w:rFonts w:ascii="Tahoma" w:hAnsi="Tahoma" w:cs="Tahoma"/>
          <w:b/>
          <w:sz w:val="18"/>
          <w:szCs w:val="18"/>
        </w:rPr>
        <w:t xml:space="preserve">STŘEDNÍ ODBORNÁ ŠKOLA JAROV, </w:t>
      </w:r>
      <w:hyperlink r:id="rId10" w:history="1">
        <w:r w:rsidRPr="002D3AD4">
          <w:rPr>
            <w:rStyle w:val="Hypertextovodkaz"/>
            <w:rFonts w:ascii="Tahoma" w:hAnsi="Tahoma" w:cs="Tahoma"/>
            <w:b/>
            <w:sz w:val="18"/>
            <w:szCs w:val="18"/>
          </w:rPr>
          <w:t>www.skolajarov.cz</w:t>
        </w:r>
      </w:hyperlink>
    </w:p>
    <w:p w14:paraId="75D1CE8C" w14:textId="77777777" w:rsidR="00606CD8" w:rsidRDefault="00606CD8" w:rsidP="00606CD8">
      <w:pPr>
        <w:jc w:val="both"/>
        <w:rPr>
          <w:rFonts w:ascii="Tahoma" w:hAnsi="Tahoma" w:cs="Tahoma"/>
          <w:sz w:val="16"/>
          <w:szCs w:val="16"/>
        </w:rPr>
      </w:pPr>
      <w:r w:rsidRPr="00680030">
        <w:rPr>
          <w:rFonts w:ascii="Tahoma" w:hAnsi="Tahoma" w:cs="Tahoma"/>
          <w:sz w:val="16"/>
          <w:szCs w:val="16"/>
        </w:rPr>
        <w:t>Střední odborná škola Jarov spojuje hned několik různorodých zaměření – stavební, dřevařské, zahradnické a sportovní. Nabízí vzdělávání ve čtyřletých studijních a tříletých učebních oborech. Studijní obory jsou zakončeny maturitou, učební obory výučním listem. Na tříleté učební obory se dá navázat v rámci dvouletého denního nástavbového studia zakončeného maturitou. Škola zároveň zajišťuje výuku v oborech určených absolventům speciálních základních škol nebo žákům se specifickými vzdělávacími potřebami.</w:t>
      </w:r>
      <w:r>
        <w:rPr>
          <w:rFonts w:ascii="Tahoma" w:hAnsi="Tahoma" w:cs="Tahoma"/>
          <w:sz w:val="16"/>
          <w:szCs w:val="16"/>
        </w:rPr>
        <w:t xml:space="preserve"> </w:t>
      </w:r>
      <w:r w:rsidRPr="00680030">
        <w:rPr>
          <w:rFonts w:ascii="Tahoma" w:hAnsi="Tahoma" w:cs="Tahoma"/>
          <w:sz w:val="16"/>
          <w:szCs w:val="16"/>
        </w:rPr>
        <w:t>Učební obory: instalatér, kamnář, klempíř, kominík, malíř, montér vodovodů a kanalizací, pokrývač, podlahář, sklenář, strojírenské práce, tesař, truhlář, zahradník, zámečník, zedník. Maturitní obory: dřevostavby, management ve sportu, management ve stavebnictví, stavební obnova, technická zařízení budov, zahradnictví.</w:t>
      </w:r>
    </w:p>
    <w:p w14:paraId="0CEDB484" w14:textId="77777777" w:rsidR="00606CD8" w:rsidRPr="002D3AD4" w:rsidRDefault="00606CD8" w:rsidP="00606CD8">
      <w:pPr>
        <w:jc w:val="both"/>
        <w:rPr>
          <w:rFonts w:ascii="Tahoma" w:hAnsi="Tahoma" w:cs="Tahoma"/>
          <w:b/>
          <w:sz w:val="18"/>
          <w:szCs w:val="18"/>
        </w:rPr>
      </w:pPr>
      <w:r w:rsidRPr="002D3AD4">
        <w:rPr>
          <w:rFonts w:ascii="Tahoma" w:hAnsi="Tahoma" w:cs="Tahoma"/>
          <w:b/>
          <w:sz w:val="18"/>
          <w:szCs w:val="18"/>
        </w:rPr>
        <w:t xml:space="preserve">SOUKROMÁ STŘEDNÍ ŠKOLA VÝPOČETNÍ TECHNIKY, </w:t>
      </w:r>
      <w:hyperlink r:id="rId11" w:history="1">
        <w:r w:rsidRPr="002D3AD4">
          <w:rPr>
            <w:rStyle w:val="Hypertextovodkaz"/>
            <w:rFonts w:ascii="Tahoma" w:hAnsi="Tahoma" w:cs="Tahoma"/>
            <w:b/>
            <w:sz w:val="18"/>
            <w:szCs w:val="18"/>
          </w:rPr>
          <w:t>www.sssvt.cz</w:t>
        </w:r>
      </w:hyperlink>
    </w:p>
    <w:p w14:paraId="66504770" w14:textId="66A43E86" w:rsidR="00E373B8" w:rsidRDefault="00606CD8" w:rsidP="00DC0F8E">
      <w:pPr>
        <w:jc w:val="both"/>
      </w:pPr>
      <w:r w:rsidRPr="00717DBD">
        <w:rPr>
          <w:rFonts w:ascii="Tahoma" w:hAnsi="Tahoma" w:cs="Tahoma"/>
          <w:sz w:val="16"/>
          <w:szCs w:val="16"/>
        </w:rPr>
        <w:t>Soukromá střední škola výpočetní techniky (SSŠVT) se od svého založení v roce 1994 specializuje na výuku maturitních oborů zaměřených na informační technologie. Zároveň je také spolutvůrcem těchto oborů. V současné době škola nabízí studentům tři specializace: grafické systémy a tvorbu webových stránek, správu počítačových sítí, programování a databázové systémy. Kvalita pedagogického sboru, důraz na samostatné myšlení studentů a neustále modernizované vybavení školy se každý rok promítají do bezmála stoprocentní úspěšnosti absolventů při přijímacích zkouškách na VŠ. Mimo to se studenti uplatňují v širokém spektru zaměstnání spojených s využitím výpočetní techniky a informačních technologií. SSŠVT je členem Sdružení soukromých škol ČMS.</w:t>
      </w:r>
    </w:p>
    <w:sectPr w:rsidR="00E373B8" w:rsidSect="00B721C7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8AEF00" w14:textId="77777777" w:rsidR="00FC159A" w:rsidRDefault="00FC159A">
      <w:pPr>
        <w:spacing w:after="0" w:line="240" w:lineRule="auto"/>
      </w:pPr>
      <w:r>
        <w:separator/>
      </w:r>
    </w:p>
  </w:endnote>
  <w:endnote w:type="continuationSeparator" w:id="0">
    <w:p w14:paraId="2C372797" w14:textId="77777777" w:rsidR="00FC159A" w:rsidRDefault="00FC1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E50800" w14:textId="77777777" w:rsidR="00FA7B31" w:rsidRDefault="00606CD8">
    <w:pPr>
      <w:pStyle w:val="Zpat"/>
      <w:rPr>
        <w:noProof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2DA51327" wp14:editId="30DC84A1">
          <wp:simplePos x="0" y="0"/>
          <wp:positionH relativeFrom="page">
            <wp:posOffset>19050</wp:posOffset>
          </wp:positionH>
          <wp:positionV relativeFrom="page">
            <wp:posOffset>9934575</wp:posOffset>
          </wp:positionV>
          <wp:extent cx="7548880" cy="381000"/>
          <wp:effectExtent l="1905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60396"/>
                  <a:stretch>
                    <a:fillRect/>
                  </a:stretch>
                </pic:blipFill>
                <pic:spPr bwMode="auto">
                  <a:xfrm>
                    <a:off x="0" y="0"/>
                    <a:ext cx="7548880" cy="3810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A70952E" w14:textId="77777777" w:rsidR="00FA7B31" w:rsidRDefault="00FC159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565185" w14:textId="77777777" w:rsidR="00FC159A" w:rsidRDefault="00FC159A">
      <w:pPr>
        <w:spacing w:after="0" w:line="240" w:lineRule="auto"/>
      </w:pPr>
      <w:r>
        <w:separator/>
      </w:r>
    </w:p>
  </w:footnote>
  <w:footnote w:type="continuationSeparator" w:id="0">
    <w:p w14:paraId="578059BD" w14:textId="77777777" w:rsidR="00FC159A" w:rsidRDefault="00FC15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BDC708" w14:textId="2CC9F12A" w:rsidR="007A7FED" w:rsidRDefault="00DC0F8E" w:rsidP="00DC0F8E">
    <w:pPr>
      <w:pStyle w:val="Zhlav"/>
      <w:ind w:firstLine="1416"/>
      <w:jc w:val="right"/>
      <w:rPr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0FCDBC40" wp14:editId="78FBD0F4">
          <wp:simplePos x="0" y="0"/>
          <wp:positionH relativeFrom="margin">
            <wp:posOffset>883285</wp:posOffset>
          </wp:positionH>
          <wp:positionV relativeFrom="margin">
            <wp:posOffset>-652780</wp:posOffset>
          </wp:positionV>
          <wp:extent cx="1440180" cy="449580"/>
          <wp:effectExtent l="0" t="0" r="7620" b="7620"/>
          <wp:wrapSquare wrapText="bothSides"/>
          <wp:docPr id="3" name="obrázek 2" descr="C:\Users\Eli\Documents\FIRMA, pear_media\KLIENTI\SSŠVT\foto + logo\logo_sssvt_barva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C:\Users\Eli\Documents\FIRMA, pear_media\KLIENTI\SSŠVT\foto + logo\logo_sssvt_barva.pn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647" t="27129" r="10931" b="29256"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449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53ABB70F" wp14:editId="1222DB3D">
          <wp:simplePos x="0" y="0"/>
          <wp:positionH relativeFrom="margin">
            <wp:posOffset>-635</wp:posOffset>
          </wp:positionH>
          <wp:positionV relativeFrom="margin">
            <wp:posOffset>-749935</wp:posOffset>
          </wp:positionV>
          <wp:extent cx="609600" cy="609600"/>
          <wp:effectExtent l="0" t="0" r="0" b="0"/>
          <wp:wrapSquare wrapText="bothSides"/>
          <wp:docPr id="4" name="obrázek 2" descr="C:\Users\Eli\AppData\Local\Microsoft\Windows\Temporary Internet Files\Content.Word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li\AppData\Local\Microsoft\Windows\Temporary Internet Files\Content.Word\LOG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06CD8" w:rsidRPr="007A7FED">
      <w:rPr>
        <w:b/>
        <w:sz w:val="28"/>
        <w:szCs w:val="28"/>
      </w:rPr>
      <w:t>TISKOVÁ ZPRÁVA</w:t>
    </w:r>
  </w:p>
  <w:p w14:paraId="614E5E83" w14:textId="77777777" w:rsidR="00DC0F8E" w:rsidRPr="007A7FED" w:rsidRDefault="00DC0F8E" w:rsidP="00DC0F8E">
    <w:pPr>
      <w:pStyle w:val="Zhlav"/>
      <w:ind w:firstLine="1416"/>
      <w:jc w:val="right"/>
      <w:rPr>
        <w:b/>
        <w:sz w:val="28"/>
        <w:szCs w:val="28"/>
      </w:rPr>
    </w:pPr>
  </w:p>
  <w:p w14:paraId="38893654" w14:textId="77777777" w:rsidR="00640FEA" w:rsidRDefault="00FC159A" w:rsidP="008E4A65">
    <w:pPr>
      <w:pStyle w:val="Zhlav"/>
      <w:rPr>
        <w:b/>
        <w:sz w:val="2"/>
        <w:szCs w:val="2"/>
      </w:rPr>
    </w:pPr>
  </w:p>
  <w:p w14:paraId="02F605BE" w14:textId="77777777" w:rsidR="00640FEA" w:rsidRDefault="00FC159A" w:rsidP="008E4A65">
    <w:pPr>
      <w:pStyle w:val="Zhlav"/>
      <w:rPr>
        <w:b/>
        <w:sz w:val="2"/>
        <w:szCs w:val="2"/>
      </w:rPr>
    </w:pPr>
  </w:p>
  <w:p w14:paraId="3346F99B" w14:textId="77777777" w:rsidR="00640FEA" w:rsidRDefault="00FC159A" w:rsidP="008E4A65">
    <w:pPr>
      <w:pStyle w:val="Zhlav"/>
      <w:rPr>
        <w:b/>
        <w:sz w:val="2"/>
        <w:szCs w:val="2"/>
      </w:rPr>
    </w:pPr>
  </w:p>
  <w:p w14:paraId="44E26FE6" w14:textId="77777777" w:rsidR="00640FEA" w:rsidRDefault="00FC159A" w:rsidP="008E4A65">
    <w:pPr>
      <w:pStyle w:val="Zhlav"/>
      <w:rPr>
        <w:b/>
        <w:sz w:val="2"/>
        <w:szCs w:val="2"/>
      </w:rPr>
    </w:pPr>
  </w:p>
  <w:p w14:paraId="3DEBAB10" w14:textId="77777777" w:rsidR="00640FEA" w:rsidRDefault="00FC159A" w:rsidP="008E4A65">
    <w:pPr>
      <w:pStyle w:val="Zhlav"/>
      <w:rPr>
        <w:b/>
        <w:sz w:val="2"/>
        <w:szCs w:val="2"/>
      </w:rPr>
    </w:pPr>
  </w:p>
  <w:p w14:paraId="150E5CDB" w14:textId="77777777" w:rsidR="00640FEA" w:rsidRPr="00640FEA" w:rsidRDefault="00FC159A" w:rsidP="008E4A65">
    <w:pPr>
      <w:pStyle w:val="Zhlav"/>
      <w:rPr>
        <w:b/>
        <w:sz w:val="2"/>
        <w:szCs w:val="2"/>
      </w:rPr>
    </w:pPr>
  </w:p>
  <w:p w14:paraId="630D0171" w14:textId="77777777" w:rsidR="00640FEA" w:rsidRPr="008E4A65" w:rsidRDefault="00FC159A" w:rsidP="008E4A65">
    <w:pPr>
      <w:pStyle w:val="Zhlav"/>
      <w:rPr>
        <w:b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176B38"/>
    <w:multiLevelType w:val="multilevel"/>
    <w:tmpl w:val="28F49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CD8"/>
    <w:rsid w:val="00030BF6"/>
    <w:rsid w:val="0005578F"/>
    <w:rsid w:val="00057CEA"/>
    <w:rsid w:val="000B12B9"/>
    <w:rsid w:val="000B2FE0"/>
    <w:rsid w:val="00101246"/>
    <w:rsid w:val="00121161"/>
    <w:rsid w:val="001448E3"/>
    <w:rsid w:val="00144CF6"/>
    <w:rsid w:val="001A2DE2"/>
    <w:rsid w:val="00200638"/>
    <w:rsid w:val="00215A12"/>
    <w:rsid w:val="00215E46"/>
    <w:rsid w:val="00257CC6"/>
    <w:rsid w:val="00260BF8"/>
    <w:rsid w:val="002D3AD4"/>
    <w:rsid w:val="0031209F"/>
    <w:rsid w:val="00320B05"/>
    <w:rsid w:val="00343F18"/>
    <w:rsid w:val="003A7378"/>
    <w:rsid w:val="003F1F1C"/>
    <w:rsid w:val="00483698"/>
    <w:rsid w:val="004F45C1"/>
    <w:rsid w:val="00503B59"/>
    <w:rsid w:val="00515847"/>
    <w:rsid w:val="0051753D"/>
    <w:rsid w:val="00525BE7"/>
    <w:rsid w:val="00536CBD"/>
    <w:rsid w:val="00555CF5"/>
    <w:rsid w:val="00585E9F"/>
    <w:rsid w:val="005909B8"/>
    <w:rsid w:val="0059137D"/>
    <w:rsid w:val="005A3D93"/>
    <w:rsid w:val="005E554A"/>
    <w:rsid w:val="00600E18"/>
    <w:rsid w:val="00606BF2"/>
    <w:rsid w:val="00606CD8"/>
    <w:rsid w:val="00644B60"/>
    <w:rsid w:val="0069485A"/>
    <w:rsid w:val="006C354D"/>
    <w:rsid w:val="006C6C74"/>
    <w:rsid w:val="006D1E58"/>
    <w:rsid w:val="006D76CD"/>
    <w:rsid w:val="007B19A1"/>
    <w:rsid w:val="007B61C0"/>
    <w:rsid w:val="008D0AE9"/>
    <w:rsid w:val="008E7A2C"/>
    <w:rsid w:val="008F03B3"/>
    <w:rsid w:val="008F1CDC"/>
    <w:rsid w:val="009074AA"/>
    <w:rsid w:val="0094758E"/>
    <w:rsid w:val="00954EBB"/>
    <w:rsid w:val="009856DD"/>
    <w:rsid w:val="00993F02"/>
    <w:rsid w:val="009947E9"/>
    <w:rsid w:val="009A1206"/>
    <w:rsid w:val="009B4B50"/>
    <w:rsid w:val="009B7871"/>
    <w:rsid w:val="009C5578"/>
    <w:rsid w:val="009E1764"/>
    <w:rsid w:val="009F66AF"/>
    <w:rsid w:val="00A47AA1"/>
    <w:rsid w:val="00A6359C"/>
    <w:rsid w:val="00AB46C2"/>
    <w:rsid w:val="00B10FF3"/>
    <w:rsid w:val="00B12B7E"/>
    <w:rsid w:val="00B21BA8"/>
    <w:rsid w:val="00B26696"/>
    <w:rsid w:val="00B358C3"/>
    <w:rsid w:val="00B57446"/>
    <w:rsid w:val="00C322C6"/>
    <w:rsid w:val="00C7448F"/>
    <w:rsid w:val="00CA02E9"/>
    <w:rsid w:val="00CB0B66"/>
    <w:rsid w:val="00D10937"/>
    <w:rsid w:val="00D20FE1"/>
    <w:rsid w:val="00D3258E"/>
    <w:rsid w:val="00D86E60"/>
    <w:rsid w:val="00DC0F8E"/>
    <w:rsid w:val="00DD121C"/>
    <w:rsid w:val="00DE69FF"/>
    <w:rsid w:val="00E373B8"/>
    <w:rsid w:val="00E7231E"/>
    <w:rsid w:val="00E75B5E"/>
    <w:rsid w:val="00E824A0"/>
    <w:rsid w:val="00F0540E"/>
    <w:rsid w:val="00F1389A"/>
    <w:rsid w:val="00F379CE"/>
    <w:rsid w:val="00F43285"/>
    <w:rsid w:val="00F5441A"/>
    <w:rsid w:val="00F57F71"/>
    <w:rsid w:val="00FC1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ACA730"/>
  <w15:docId w15:val="{A50F1017-238A-4736-A83A-51DBA34CF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06CD8"/>
    <w:rPr>
      <w:rFonts w:ascii="Calibri" w:eastAsia="Times New Roman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06C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06CD8"/>
    <w:rPr>
      <w:rFonts w:ascii="Calibri" w:eastAsia="Times New Roman" w:hAnsi="Calibri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06C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06CD8"/>
    <w:rPr>
      <w:rFonts w:ascii="Calibri" w:eastAsia="Times New Roman" w:hAnsi="Calibri" w:cs="Times New Roman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06CD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06C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6CD8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D3AD4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8F1CD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F1CD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F1CDC"/>
    <w:rPr>
      <w:rFonts w:ascii="Calibri" w:eastAsia="Times New Roman" w:hAnsi="Calibri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F1CD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F1CDC"/>
    <w:rPr>
      <w:rFonts w:ascii="Calibri" w:eastAsia="Times New Roman" w:hAnsi="Calibri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iska@pearmedia.cz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ssvt.cz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skolajarov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earmedia.cz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919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Eliška</cp:lastModifiedBy>
  <cp:revision>2</cp:revision>
  <dcterms:created xsi:type="dcterms:W3CDTF">2021-01-31T20:54:00Z</dcterms:created>
  <dcterms:modified xsi:type="dcterms:W3CDTF">2021-01-31T20:54:00Z</dcterms:modified>
</cp:coreProperties>
</file>