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ECA" w:rsidRDefault="00630ECA" w:rsidP="00630ECA">
      <w:pPr>
        <w:spacing w:before="240" w:after="240"/>
        <w:jc w:val="center"/>
        <w:rPr>
          <w:rFonts w:ascii="Tahoma" w:eastAsia="Tahoma" w:hAnsi="Tahoma" w:cs="Tahoma"/>
          <w:b/>
          <w:sz w:val="32"/>
          <w:szCs w:val="32"/>
        </w:rPr>
      </w:pPr>
      <w:r>
        <w:rPr>
          <w:rFonts w:ascii="Tahoma" w:eastAsia="Tahoma" w:hAnsi="Tahoma" w:cs="Tahoma"/>
          <w:b/>
          <w:sz w:val="32"/>
          <w:szCs w:val="32"/>
        </w:rPr>
        <w:t xml:space="preserve">Onemocnění </w:t>
      </w:r>
      <w:proofErr w:type="spellStart"/>
      <w:r>
        <w:rPr>
          <w:rFonts w:ascii="Tahoma" w:eastAsia="Tahoma" w:hAnsi="Tahoma" w:cs="Tahoma"/>
          <w:b/>
          <w:sz w:val="32"/>
          <w:szCs w:val="32"/>
        </w:rPr>
        <w:t>koronavirem</w:t>
      </w:r>
      <w:proofErr w:type="spellEnd"/>
      <w:r>
        <w:rPr>
          <w:rFonts w:ascii="Tahoma" w:eastAsia="Tahoma" w:hAnsi="Tahoma" w:cs="Tahoma"/>
          <w:b/>
          <w:sz w:val="32"/>
          <w:szCs w:val="32"/>
        </w:rPr>
        <w:t xml:space="preserve"> může provázet řada zrakových obtíží. Mohou být i prvním signálem nákazy</w:t>
      </w:r>
    </w:p>
    <w:p w:rsidR="00630ECA" w:rsidRDefault="00630ECA" w:rsidP="00630ECA">
      <w:pPr>
        <w:spacing w:before="240" w:after="240"/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PRAHA, 30. BŘEZNA 2021 – Únava, zvýšená teplota, bolest hlavy, ztráta čichu a chuti – to jsou nejčastější příznaky, které postihují lidi nakažené nemocí covid-19. Stále více studií ale také poukazuje na zhoršující se zrak nakažených lidí.</w:t>
      </w:r>
    </w:p>
    <w:p w:rsidR="00630ECA" w:rsidRPr="00FE5652" w:rsidRDefault="00630ECA" w:rsidP="00630ECA">
      <w:pPr>
        <w:spacing w:before="240" w:after="240"/>
        <w:jc w:val="both"/>
        <w:rPr>
          <w:rFonts w:ascii="Tahoma" w:eastAsia="Tahoma" w:hAnsi="Tahoma" w:cs="Tahoma"/>
          <w:sz w:val="21"/>
          <w:szCs w:val="21"/>
        </w:rPr>
      </w:pPr>
      <w:bookmarkStart w:id="0" w:name="_GoBack"/>
      <w:r>
        <w:rPr>
          <w:rFonts w:ascii="Tahoma" w:eastAsia="Tahoma" w:hAnsi="Tahoma" w:cs="Tahoma"/>
          <w:sz w:val="21"/>
          <w:szCs w:val="21"/>
        </w:rPr>
        <w:t xml:space="preserve">Mezi nejčastější klinické příznaky onemocnění covidem-19 patří horečka, suchý kašel, únava, dušnost, bolesti svalů a kloubů, trávicí obtíže. Specifická je ztráta čichu a chuti.  Závažný průběh onemocnění bývá spojen se zápalem plic. </w:t>
      </w:r>
      <w:proofErr w:type="spellStart"/>
      <w:r w:rsidRPr="00FE5652">
        <w:rPr>
          <w:rFonts w:ascii="Tahoma" w:eastAsia="Tahoma" w:hAnsi="Tahoma" w:cs="Tahoma"/>
          <w:sz w:val="21"/>
          <w:szCs w:val="21"/>
        </w:rPr>
        <w:t>Koronavirus</w:t>
      </w:r>
      <w:proofErr w:type="spellEnd"/>
      <w:r w:rsidRPr="00FE5652">
        <w:rPr>
          <w:rFonts w:ascii="Tahoma" w:eastAsia="Tahoma" w:hAnsi="Tahoma" w:cs="Tahoma"/>
          <w:sz w:val="21"/>
          <w:szCs w:val="21"/>
        </w:rPr>
        <w:t xml:space="preserve"> může v některých případech dokonce proniknout dovnitř oka. V laboratořích v USA byl </w:t>
      </w:r>
      <w:proofErr w:type="spellStart"/>
      <w:r w:rsidRPr="00FE5652">
        <w:rPr>
          <w:rFonts w:ascii="Tahoma" w:eastAsia="Tahoma" w:hAnsi="Tahoma" w:cs="Tahoma"/>
          <w:sz w:val="21"/>
          <w:szCs w:val="21"/>
        </w:rPr>
        <w:t>koronavirus</w:t>
      </w:r>
      <w:proofErr w:type="spellEnd"/>
      <w:r w:rsidRPr="00FE5652">
        <w:rPr>
          <w:rFonts w:ascii="Tahoma" w:eastAsia="Tahoma" w:hAnsi="Tahoma" w:cs="Tahoma"/>
          <w:sz w:val="21"/>
          <w:szCs w:val="21"/>
        </w:rPr>
        <w:t xml:space="preserve"> prokázán ve skl</w:t>
      </w:r>
      <w:r>
        <w:rPr>
          <w:rFonts w:ascii="Tahoma" w:eastAsia="Tahoma" w:hAnsi="Tahoma" w:cs="Tahoma"/>
          <w:sz w:val="21"/>
          <w:szCs w:val="21"/>
        </w:rPr>
        <w:t>ivci a na vnitřní ploše rohovky.</w:t>
      </w:r>
      <w:r>
        <w:rPr>
          <w:rFonts w:ascii="Tahoma" w:eastAsia="Tahoma" w:hAnsi="Tahoma" w:cs="Tahoma"/>
          <w:b/>
          <w:sz w:val="21"/>
          <w:szCs w:val="21"/>
        </w:rPr>
        <w:t xml:space="preserve"> 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„Problémy s očima začínají pacienti pociťovat většinou do dvou týdnů od výskytu prvních příznaků onemocnění. Potíže odeznívají obvykle po dalších dvou týdnech. V některých případech oční příznaky mohou být dokonce prvním projevem onemocnění,” </w:t>
      </w:r>
      <w:r w:rsidRPr="00FE5652">
        <w:rPr>
          <w:rFonts w:ascii="Tahoma" w:eastAsia="Tahoma" w:hAnsi="Tahoma" w:cs="Tahoma"/>
          <w:sz w:val="21"/>
          <w:szCs w:val="21"/>
        </w:rPr>
        <w:t xml:space="preserve">popsal Pavel Stodůlka, </w:t>
      </w:r>
      <w:r w:rsidRPr="00FE5652">
        <w:rPr>
          <w:rFonts w:ascii="Tahoma" w:hAnsi="Tahoma" w:cs="Tahoma"/>
          <w:sz w:val="21"/>
          <w:szCs w:val="21"/>
        </w:rPr>
        <w:t xml:space="preserve">přednosta sítě očních klinik </w:t>
      </w:r>
      <w:hyperlink r:id="rId5" w:history="1">
        <w:proofErr w:type="spellStart"/>
        <w:r w:rsidRPr="00FE5652">
          <w:rPr>
            <w:rStyle w:val="Hypertextovodkaz"/>
            <w:rFonts w:ascii="Tahoma" w:hAnsi="Tahoma" w:cs="Tahoma"/>
            <w:sz w:val="21"/>
            <w:szCs w:val="21"/>
          </w:rPr>
          <w:t>Gemini</w:t>
        </w:r>
        <w:proofErr w:type="spellEnd"/>
      </w:hyperlink>
      <w:r>
        <w:rPr>
          <w:rStyle w:val="Hypertextovodkaz"/>
          <w:rFonts w:ascii="Tahoma" w:hAnsi="Tahoma" w:cs="Tahoma"/>
          <w:sz w:val="21"/>
          <w:szCs w:val="21"/>
        </w:rPr>
        <w:t>.</w:t>
      </w:r>
    </w:p>
    <w:bookmarkEnd w:id="0"/>
    <w:p w:rsidR="00630ECA" w:rsidRDefault="00630ECA" w:rsidP="00630ECA">
      <w:pPr>
        <w:spacing w:before="240" w:after="240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Existence očních příznaků u pacientů s covidem-19  je podle jednotlivých studií udávána v rozmezí od jednoho do 32 procent.</w:t>
      </w:r>
      <w:r>
        <w:rPr>
          <w:rFonts w:ascii="Tahoma" w:eastAsia="Tahoma" w:hAnsi="Tahoma" w:cs="Tahoma"/>
          <w:b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„Postižena může být jak spojivka a rohovka, tak i oční sítnice.  Pacienti nejčastěji udávají zčervenání oka, světloplachost, dále bolest očí nebo zhoršené vidění. Nejfrekventovanější oční diagnózou v souvislosti s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koronavirem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je zánět spojivek. Nezřídka jsou přítomny symptomy takzvaného suchého oka, které provází nepříjemné řezání nebo pocit cizího tělíska v oku. Tyto pocity se mohou stupňovat v souvislosti s prací na počítači, s mobilem nebo v důsledku dlouhého pobytu ve vnitřních prostorách,” </w:t>
      </w:r>
      <w:r>
        <w:rPr>
          <w:rFonts w:ascii="Tahoma" w:eastAsia="Tahoma" w:hAnsi="Tahoma" w:cs="Tahoma"/>
          <w:sz w:val="21"/>
          <w:szCs w:val="21"/>
        </w:rPr>
        <w:t xml:space="preserve">vyjmenovala Drahomíra Baráková, primářka oční kliniky </w:t>
      </w:r>
      <w:proofErr w:type="spellStart"/>
      <w:r>
        <w:rPr>
          <w:rFonts w:ascii="Tahoma" w:eastAsia="Tahoma" w:hAnsi="Tahoma" w:cs="Tahoma"/>
          <w:sz w:val="21"/>
          <w:szCs w:val="21"/>
        </w:rPr>
        <w:t>Gemini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v pražské Krči.</w:t>
      </w:r>
    </w:p>
    <w:p w:rsidR="00630ECA" w:rsidRDefault="00630ECA" w:rsidP="00630ECA">
      <w:pPr>
        <w:spacing w:before="240" w:after="240"/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Onemocnění </w:t>
      </w:r>
      <w:proofErr w:type="spellStart"/>
      <w:r>
        <w:rPr>
          <w:rFonts w:ascii="Tahoma" w:eastAsia="Tahoma" w:hAnsi="Tahoma" w:cs="Tahoma"/>
          <w:sz w:val="21"/>
          <w:szCs w:val="21"/>
        </w:rPr>
        <w:t>koronavirem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může v důsledku celkové zátěže organismu vést i ke zhoršení už přítomných očních onemocnění.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„Nejčastěji jsou to onemocnění sítnice, která jsou spojena s nahromaděním tekutiny v sítnici - může dojít ke zhoršení již existujících </w:t>
      </w:r>
      <w:proofErr w:type="gramStart"/>
      <w:r>
        <w:rPr>
          <w:rFonts w:ascii="Tahoma" w:eastAsia="Tahoma" w:hAnsi="Tahoma" w:cs="Tahoma"/>
          <w:color w:val="CC9900"/>
          <w:sz w:val="21"/>
          <w:szCs w:val="21"/>
        </w:rPr>
        <w:t>otoků,  věkem</w:t>
      </w:r>
      <w:proofErr w:type="gramEnd"/>
      <w:r>
        <w:rPr>
          <w:rFonts w:ascii="Tahoma" w:eastAsia="Tahoma" w:hAnsi="Tahoma" w:cs="Tahoma"/>
          <w:color w:val="CC9900"/>
          <w:sz w:val="21"/>
          <w:szCs w:val="21"/>
        </w:rPr>
        <w:t xml:space="preserve"> podmíněné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makulární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degenerace, zejména její vlhké formy, nebo k rozvinutí či zhoršení takzvané centrální serózní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chorioretinopatie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řekl Robert Kadlec, vedoucí sítnicového centra oční kliniky </w:t>
      </w:r>
      <w:proofErr w:type="spellStart"/>
      <w:r>
        <w:rPr>
          <w:rFonts w:ascii="Tahoma" w:eastAsia="Tahoma" w:hAnsi="Tahoma" w:cs="Tahoma"/>
          <w:sz w:val="21"/>
          <w:szCs w:val="21"/>
        </w:rPr>
        <w:t>Gemini</w:t>
      </w:r>
      <w:proofErr w:type="spellEnd"/>
      <w:r>
        <w:rPr>
          <w:rFonts w:ascii="Tahoma" w:eastAsia="Tahoma" w:hAnsi="Tahoma" w:cs="Tahoma"/>
          <w:sz w:val="21"/>
          <w:szCs w:val="21"/>
        </w:rPr>
        <w:t>.</w:t>
      </w:r>
    </w:p>
    <w:p w:rsidR="00630ECA" w:rsidRDefault="00630ECA" w:rsidP="00630ECA">
      <w:pPr>
        <w:spacing w:before="240" w:after="240"/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Problémy se zrakem se ale mohou objevit i po odeznění </w:t>
      </w:r>
      <w:proofErr w:type="spellStart"/>
      <w:r>
        <w:rPr>
          <w:rFonts w:ascii="Tahoma" w:eastAsia="Tahoma" w:hAnsi="Tahoma" w:cs="Tahoma"/>
          <w:sz w:val="21"/>
          <w:szCs w:val="21"/>
        </w:rPr>
        <w:t>koronaviru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, kdy dochází především ke změnám v množství i kvalitě slzného filmu a vzniku rohovkových poškození s následným mlhavým viděním.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„Během léčby onemocnění rohovky u takzvaného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postcovidového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syndromu se doporučuje dostatečný příjem vitaminu C, který má antistresový a antioxidační účinek, vitaminu E pro jeho antioxidační účinek a vitaminu A, který podporuje regeneraci nervů. Ke zmírnění příznaků se v těchto případech kromě léčby základního onemocnění doporučuje aplikace umělých slz, očních gelů a mastí do oka a správné nasazení respirátoru,” </w:t>
      </w:r>
      <w:r>
        <w:rPr>
          <w:rFonts w:ascii="Tahoma" w:eastAsia="Tahoma" w:hAnsi="Tahoma" w:cs="Tahoma"/>
          <w:sz w:val="21"/>
          <w:szCs w:val="21"/>
        </w:rPr>
        <w:t>popsala Drahomíra Baráková.</w:t>
      </w:r>
    </w:p>
    <w:p w:rsidR="00630ECA" w:rsidRDefault="00630ECA" w:rsidP="00630ECA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sdt>
        <w:sdtPr>
          <w:tag w:val="goog_rdk_0"/>
          <w:id w:val="-67271685"/>
        </w:sdtPr>
        <w:sdtContent/>
      </w:sdt>
      <w:sdt>
        <w:sdtPr>
          <w:tag w:val="goog_rdk_1"/>
          <w:id w:val="-1540044361"/>
        </w:sdtPr>
        <w:sdtContent/>
      </w:sdt>
      <w:r>
        <w:rPr>
          <w:rFonts w:ascii="Tahoma" w:eastAsia="Tahoma" w:hAnsi="Tahoma" w:cs="Tahoma"/>
          <w:sz w:val="21"/>
          <w:szCs w:val="21"/>
        </w:rPr>
        <w:t xml:space="preserve">Právě správné nošení respirátoru je pro prevenci vzniku očních problémů zásadní.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FE5652">
        <w:rPr>
          <w:rFonts w:ascii="Tahoma" w:eastAsia="Tahoma" w:hAnsi="Tahoma" w:cs="Tahoma"/>
          <w:color w:val="CC9900"/>
          <w:sz w:val="21"/>
          <w:szCs w:val="21"/>
        </w:rPr>
        <w:t xml:space="preserve">I správně nasazený respirátor </w:t>
      </w:r>
      <w:r>
        <w:rPr>
          <w:rFonts w:ascii="Tahoma" w:eastAsia="Tahoma" w:hAnsi="Tahoma" w:cs="Tahoma"/>
          <w:color w:val="CC9900"/>
          <w:sz w:val="21"/>
          <w:szCs w:val="21"/>
        </w:rPr>
        <w:t>ve většině případů nasměřuje</w:t>
      </w:r>
      <w:r w:rsidRPr="00FE5652">
        <w:rPr>
          <w:rFonts w:ascii="Tahoma" w:eastAsia="Tahoma" w:hAnsi="Tahoma" w:cs="Tahoma"/>
          <w:color w:val="CC9900"/>
          <w:sz w:val="21"/>
          <w:szCs w:val="21"/>
        </w:rPr>
        <w:t xml:space="preserve"> část vydechovaného vzduchu do očí.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Způsobuje to osychání očí a zh</w:t>
      </w:r>
      <w:r w:rsidRPr="00FE5652">
        <w:rPr>
          <w:rFonts w:ascii="Tahoma" w:eastAsia="Tahoma" w:hAnsi="Tahoma" w:cs="Tahoma"/>
          <w:color w:val="CC9900"/>
          <w:sz w:val="21"/>
          <w:szCs w:val="21"/>
        </w:rPr>
        <w:t>o</w:t>
      </w:r>
      <w:r>
        <w:rPr>
          <w:rFonts w:ascii="Tahoma" w:eastAsia="Tahoma" w:hAnsi="Tahoma" w:cs="Tahoma"/>
          <w:color w:val="CC9900"/>
          <w:sz w:val="21"/>
          <w:szCs w:val="21"/>
        </w:rPr>
        <w:t>r</w:t>
      </w:r>
      <w:r w:rsidRPr="00FE5652">
        <w:rPr>
          <w:rFonts w:ascii="Tahoma" w:eastAsia="Tahoma" w:hAnsi="Tahoma" w:cs="Tahoma"/>
          <w:color w:val="CC9900"/>
          <w:sz w:val="21"/>
          <w:szCs w:val="21"/>
        </w:rPr>
        <w:t xml:space="preserve">šuje nepříjemné pocity. </w:t>
      </w:r>
      <w:r w:rsidRPr="00357A76">
        <w:rPr>
          <w:rFonts w:ascii="Tahoma" w:eastAsia="Tahoma" w:hAnsi="Tahoma" w:cs="Tahoma"/>
          <w:color w:val="CC9900"/>
          <w:sz w:val="21"/>
          <w:szCs w:val="21"/>
        </w:rPr>
        <w:t>U lidí s</w:t>
      </w:r>
      <w:r>
        <w:rPr>
          <w:rFonts w:ascii="Tahoma" w:eastAsia="Tahoma" w:hAnsi="Tahoma" w:cs="Tahoma"/>
          <w:color w:val="CC9900"/>
          <w:sz w:val="21"/>
          <w:szCs w:val="21"/>
        </w:rPr>
        <w:t> covidem-19</w:t>
      </w:r>
      <w:r w:rsidRPr="00357A7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FE5652">
        <w:rPr>
          <w:rFonts w:ascii="Tahoma" w:eastAsia="Tahoma" w:hAnsi="Tahoma" w:cs="Tahoma"/>
          <w:color w:val="CC9900"/>
          <w:sz w:val="21"/>
          <w:szCs w:val="21"/>
        </w:rPr>
        <w:t xml:space="preserve">může vydechovaný vzduch zvyšovat riziko postižení očí </w:t>
      </w:r>
      <w:proofErr w:type="spellStart"/>
      <w:r w:rsidRPr="00FE5652">
        <w:rPr>
          <w:rFonts w:ascii="Tahoma" w:eastAsia="Tahoma" w:hAnsi="Tahoma" w:cs="Tahoma"/>
          <w:color w:val="CC9900"/>
          <w:sz w:val="21"/>
          <w:szCs w:val="21"/>
        </w:rPr>
        <w:t>koronavirem</w:t>
      </w:r>
      <w:proofErr w:type="spellEnd"/>
      <w:r w:rsidRPr="00FE5652">
        <w:rPr>
          <w:rFonts w:ascii="Tahoma" w:eastAsia="Tahoma" w:hAnsi="Tahoma" w:cs="Tahoma"/>
          <w:color w:val="CC9900"/>
          <w:sz w:val="21"/>
          <w:szCs w:val="21"/>
        </w:rPr>
        <w:t xml:space="preserve">. Proto je důležité mít respirátor </w:t>
      </w:r>
      <w:r>
        <w:rPr>
          <w:rFonts w:ascii="Tahoma" w:eastAsia="Tahoma" w:hAnsi="Tahoma" w:cs="Tahoma"/>
          <w:color w:val="CC9900"/>
          <w:sz w:val="21"/>
          <w:szCs w:val="21"/>
        </w:rPr>
        <w:t>nasazený</w:t>
      </w:r>
      <w:r w:rsidRPr="00FE5652">
        <w:rPr>
          <w:rFonts w:ascii="Tahoma" w:eastAsia="Tahoma" w:hAnsi="Tahoma" w:cs="Tahoma"/>
          <w:color w:val="CC9900"/>
          <w:sz w:val="21"/>
          <w:szCs w:val="21"/>
        </w:rPr>
        <w:t xml:space="preserve"> co nejpečlivěji. Samozřejmostí je pravidelná výměna respirátoru za nový, protože může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být sám o sobě zdrojem infekce,” </w:t>
      </w:r>
      <w:r>
        <w:rPr>
          <w:rFonts w:ascii="Tahoma" w:eastAsia="Tahoma" w:hAnsi="Tahoma" w:cs="Tahoma"/>
          <w:sz w:val="21"/>
          <w:szCs w:val="21"/>
        </w:rPr>
        <w:t>vysvětlil Pavel Stodůlka.</w:t>
      </w:r>
    </w:p>
    <w:p w:rsidR="00630ECA" w:rsidRDefault="00630ECA" w:rsidP="00630ECA">
      <w:pPr>
        <w:pBdr>
          <w:bottom w:val="single" w:sz="4" w:space="1" w:color="000000"/>
        </w:pBdr>
        <w:spacing w:before="240" w:after="240"/>
        <w:jc w:val="both"/>
        <w:rPr>
          <w:rFonts w:ascii="Tahoma" w:eastAsia="Tahoma" w:hAnsi="Tahoma" w:cs="Tahoma"/>
          <w:sz w:val="21"/>
          <w:szCs w:val="21"/>
        </w:rPr>
      </w:pPr>
      <w:bookmarkStart w:id="1" w:name="_heading=h.gjdgxs" w:colFirst="0" w:colLast="0"/>
      <w:bookmarkEnd w:id="1"/>
      <w:r>
        <w:rPr>
          <w:rFonts w:ascii="Tahoma" w:eastAsia="Tahoma" w:hAnsi="Tahoma" w:cs="Tahoma"/>
          <w:sz w:val="21"/>
          <w:szCs w:val="21"/>
        </w:rPr>
        <w:t xml:space="preserve">Vedle </w:t>
      </w:r>
      <w:proofErr w:type="spellStart"/>
      <w:r>
        <w:rPr>
          <w:rFonts w:ascii="Tahoma" w:eastAsia="Tahoma" w:hAnsi="Tahoma" w:cs="Tahoma"/>
          <w:sz w:val="21"/>
          <w:szCs w:val="21"/>
        </w:rPr>
        <w:t>koronaviru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mají na zhoršující se zrak Čechů vliv i odklady návštěv očních lékařů.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„Samostatnou skupinou zrakových obtíží jsou ta, která s pandemií souvisí nepřímo. Vznikají v důsledku zanedbání kontrol nebo oddalování návštěvy lékaře pro nově vzniklé potíže ze strachu z nákazy. Tato skupina následků je nejširší a v plném rozsahu se pravděpodobně ukáže až po skončení pandemie,” </w:t>
      </w:r>
      <w:r>
        <w:rPr>
          <w:rFonts w:ascii="Tahoma" w:eastAsia="Tahoma" w:hAnsi="Tahoma" w:cs="Tahoma"/>
          <w:sz w:val="21"/>
          <w:szCs w:val="21"/>
        </w:rPr>
        <w:t>uzavřel Robert Kadlec.</w:t>
      </w:r>
    </w:p>
    <w:p w:rsidR="00630ECA" w:rsidRDefault="00630ECA" w:rsidP="00630ECA">
      <w:pPr>
        <w:spacing w:before="240" w:after="240"/>
        <w:rPr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:rsidR="00630ECA" w:rsidRDefault="00630ECA" w:rsidP="00630ECA">
      <w:pPr>
        <w:spacing w:line="24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color w:val="CC9900"/>
          <w:sz w:val="20"/>
          <w:szCs w:val="20"/>
        </w:rPr>
        <w:t xml:space="preserve"> konzultant</w:t>
      </w:r>
    </w:p>
    <w:p w:rsidR="00630ECA" w:rsidRDefault="00630ECA" w:rsidP="00630ECA">
      <w:pPr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noProof/>
          <w:sz w:val="20"/>
          <w:szCs w:val="20"/>
        </w:rPr>
        <w:drawing>
          <wp:inline distT="0" distB="0" distL="0" distR="0" wp14:anchorId="1478D9A3" wp14:editId="7B41FC81">
            <wp:extent cx="828675" cy="133350"/>
            <wp:effectExtent l="0" t="0" r="0" b="0"/>
            <wp:docPr id="1073741839" name="image1.jpg" descr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3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30ECA" w:rsidRDefault="00630ECA" w:rsidP="00630ECA">
      <w:pPr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+420 733 643 825, </w:t>
      </w:r>
      <w:hyperlink r:id="rId7">
        <w:r>
          <w:rPr>
            <w:rFonts w:ascii="Tahoma" w:eastAsia="Tahoma" w:hAnsi="Tahoma" w:cs="Tahoma"/>
            <w:b/>
            <w:color w:val="0000FF"/>
            <w:sz w:val="20"/>
            <w:szCs w:val="20"/>
          </w:rPr>
          <w:t>petra@pearmedia.cz</w:t>
        </w:r>
      </w:hyperlink>
      <w:r>
        <w:rPr>
          <w:rFonts w:ascii="Tahoma" w:eastAsia="Tahoma" w:hAnsi="Tahoma" w:cs="Tahoma"/>
          <w:sz w:val="20"/>
          <w:szCs w:val="20"/>
        </w:rPr>
        <w:t> </w:t>
      </w:r>
    </w:p>
    <w:p w:rsidR="00630ECA" w:rsidRDefault="00630ECA" w:rsidP="00630ECA">
      <w:pPr>
        <w:pBdr>
          <w:bottom w:val="single" w:sz="6" w:space="0" w:color="000000"/>
        </w:pBdr>
        <w:spacing w:line="240" w:lineRule="auto"/>
        <w:rPr>
          <w:rFonts w:ascii="Tahoma" w:eastAsia="Tahoma" w:hAnsi="Tahoma" w:cs="Tahoma"/>
          <w:sz w:val="20"/>
          <w:szCs w:val="20"/>
        </w:rPr>
      </w:pPr>
      <w:hyperlink r:id="rId8">
        <w:r>
          <w:rPr>
            <w:rFonts w:ascii="Tahoma" w:eastAsia="Tahoma" w:hAnsi="Tahoma" w:cs="Tahoma"/>
            <w:b/>
            <w:color w:val="0000FF"/>
            <w:sz w:val="20"/>
            <w:szCs w:val="20"/>
          </w:rPr>
          <w:t>pearmedia.cz</w:t>
        </w:r>
      </w:hyperlink>
      <w:hyperlink r:id="rId9">
        <w:r>
          <w:rPr>
            <w:rFonts w:ascii="Tahoma" w:eastAsia="Tahoma" w:hAnsi="Tahoma" w:cs="Tahoma"/>
            <w:sz w:val="20"/>
            <w:szCs w:val="20"/>
          </w:rPr>
          <w:br/>
        </w:r>
      </w:hyperlink>
    </w:p>
    <w:p w:rsidR="00630ECA" w:rsidRDefault="00630ECA" w:rsidP="00630ECA">
      <w:pPr>
        <w:spacing w:line="240" w:lineRule="auto"/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t xml:space="preserve">SOUKROMÁ OČNÍ KLINIKA GEMINI, </w:t>
      </w:r>
      <w:hyperlink r:id="rId10">
        <w:r>
          <w:rPr>
            <w:rFonts w:ascii="Tahoma" w:eastAsia="Tahoma" w:hAnsi="Tahoma" w:cs="Tahoma"/>
            <w:b/>
            <w:color w:val="0000FF"/>
            <w:sz w:val="17"/>
            <w:szCs w:val="17"/>
            <w:u w:val="single"/>
          </w:rPr>
          <w:t>www.gemini.cz</w:t>
        </w:r>
      </w:hyperlink>
    </w:p>
    <w:p w:rsidR="00630ECA" w:rsidRDefault="00630ECA" w:rsidP="00630ECA">
      <w:pPr>
        <w:spacing w:line="240" w:lineRule="auto"/>
        <w:jc w:val="both"/>
      </w:pPr>
      <w:r>
        <w:rPr>
          <w:rFonts w:ascii="Tahoma" w:eastAsia="Tahoma" w:hAnsi="Tahoma" w:cs="Tahoma"/>
          <w:sz w:val="17"/>
          <w:szCs w:val="17"/>
        </w:rPr>
        <w:t xml:space="preserve">Soukromá oční klinika </w:t>
      </w:r>
      <w:proofErr w:type="spellStart"/>
      <w:r>
        <w:rPr>
          <w:rFonts w:ascii="Tahoma" w:eastAsia="Tahoma" w:hAnsi="Tahoma" w:cs="Tahoma"/>
          <w:sz w:val="17"/>
          <w:szCs w:val="17"/>
        </w:rPr>
        <w:t>Gemini</w:t>
      </w:r>
      <w:proofErr w:type="spellEnd"/>
      <w:r>
        <w:rPr>
          <w:rFonts w:ascii="Tahoma" w:eastAsia="Tahoma" w:hAnsi="Tahoma" w:cs="Tahoma"/>
          <w:sz w:val="17"/>
          <w:szCs w:val="17"/>
        </w:rPr>
        <w:t xml:space="preserve"> rozvíjí dlouholetou tradici zlínské oční chirurgie. První klinika byla otevřena ve Zlíně v roce 2003 a v současnosti provozuje klinika v České republice deset pracovišť: ve Zlíně, v Průhonicích u Prahy, Praze-Krči, Českých Budějovicích, Ostravě, Vyškově, Brně, Novém Jičíně a Liberci. Jako jediná česká oční klinika otevřela pracoviště také ve Vídni. Vedle operací zbavujících pacienty potřeby nosit brýle a operací šedého zákalu se na klinikách provádějí i estetické zákroky, jako například plastika horních a dolních víček. V čele týmu operatérů stojí světově uznávaný oční chirurg prim. MUDr. Pavel Stodůlka, Ph.D., FEBOS-CR.</w:t>
      </w:r>
    </w:p>
    <w:p w:rsidR="00E373B8" w:rsidRDefault="00E373B8"/>
    <w:sectPr w:rsidR="00E373B8">
      <w:headerReference w:type="default" r:id="rId11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204" w:rsidRDefault="00630ECA">
    <w:pPr>
      <w:rPr>
        <w:b/>
        <w:color w:val="000000"/>
        <w:sz w:val="36"/>
        <w:szCs w:val="36"/>
      </w:rPr>
    </w:pPr>
  </w:p>
  <w:p w:rsidR="00291204" w:rsidRDefault="00630EC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b/>
        <w:color w:val="000000"/>
        <w:sz w:val="8"/>
        <w:szCs w:val="8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0858E962" wp14:editId="55FDF784">
          <wp:extent cx="2926668" cy="610120"/>
          <wp:effectExtent l="0" t="0" r="0" b="0"/>
          <wp:docPr id="1073741840" name="image2.jpg" descr="C:\Users\Notebook\Downloads\logo_gemini_ocni_klini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Notebook\Downloads\logo_gemini_ocni_klinika_RGB.jpg"/>
                  <pic:cNvPicPr preferRelativeResize="0"/>
                </pic:nvPicPr>
                <pic:blipFill>
                  <a:blip r:embed="rId1"/>
                  <a:srcRect l="13754" t="36594" r="13046" b="35865"/>
                  <a:stretch>
                    <a:fillRect/>
                  </a:stretch>
                </pic:blipFill>
                <pic:spPr>
                  <a:xfrm>
                    <a:off x="0" y="0"/>
                    <a:ext cx="2926668" cy="610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>TISKOVÁ ZPRÁVA</w:t>
    </w:r>
  </w:p>
  <w:p w:rsidR="00291204" w:rsidRDefault="00630EC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b/>
        <w:color w:val="000000"/>
        <w:sz w:val="8"/>
        <w:szCs w:val="8"/>
      </w:rPr>
    </w:pPr>
  </w:p>
  <w:p w:rsidR="00291204" w:rsidRDefault="00630EC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b/>
        <w:color w:val="000000"/>
        <w:sz w:val="8"/>
        <w:szCs w:val="8"/>
      </w:rPr>
    </w:pPr>
  </w:p>
  <w:p w:rsidR="00291204" w:rsidRDefault="00630EC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b/>
        <w:color w:val="000000"/>
        <w:sz w:val="8"/>
        <w:szCs w:val="8"/>
      </w:rPr>
    </w:pPr>
  </w:p>
  <w:p w:rsidR="00291204" w:rsidRDefault="00630EC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b/>
        <w:color w:val="000000"/>
        <w:sz w:val="8"/>
        <w:szCs w:val="8"/>
      </w:rPr>
    </w:pPr>
  </w:p>
  <w:p w:rsidR="00291204" w:rsidRDefault="00630EC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b/>
        <w:color w:val="000000"/>
        <w:sz w:val="8"/>
        <w:szCs w:val="8"/>
      </w:rPr>
    </w:pPr>
  </w:p>
  <w:p w:rsidR="00291204" w:rsidRDefault="00630EC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b/>
        <w:color w:val="000000"/>
        <w:sz w:val="2"/>
        <w:szCs w:val="2"/>
      </w:rPr>
    </w:pPr>
  </w:p>
  <w:p w:rsidR="00291204" w:rsidRDefault="00630EC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b/>
        <w:color w:val="000000"/>
        <w:sz w:val="2"/>
        <w:szCs w:val="2"/>
      </w:rPr>
    </w:pPr>
  </w:p>
  <w:p w:rsidR="00291204" w:rsidRDefault="00630EC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b/>
        <w:color w:val="000000"/>
        <w:sz w:val="2"/>
        <w:szCs w:val="2"/>
      </w:rPr>
    </w:pPr>
  </w:p>
  <w:p w:rsidR="00291204" w:rsidRDefault="00630EC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b/>
        <w:color w:val="000000"/>
        <w:sz w:val="2"/>
        <w:szCs w:val="2"/>
      </w:rPr>
    </w:pPr>
  </w:p>
  <w:p w:rsidR="00291204" w:rsidRDefault="00630ECA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ECA"/>
    <w:rsid w:val="00630ECA"/>
    <w:rsid w:val="00E3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0ECA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30EC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0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0ECA"/>
    <w:rPr>
      <w:rFonts w:ascii="Tahoma" w:eastAsia="Calibr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0ECA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30EC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0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0ECA"/>
    <w:rPr>
      <w:rFonts w:ascii="Tahoma" w:eastAsia="Calibr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hyperlink" Target="http://www.gemini.cz/" TargetMode="External"/><Relationship Id="rId10" Type="http://schemas.openxmlformats.org/officeDocument/2006/relationships/hyperlink" Target="http://www.gemini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armedi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2021-03-29T21:18:00Z</dcterms:created>
  <dcterms:modified xsi:type="dcterms:W3CDTF">2021-03-29T21:18:00Z</dcterms:modified>
</cp:coreProperties>
</file>