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E9C2" w14:textId="77777777" w:rsidR="008A37EC" w:rsidRPr="002A46DD" w:rsidRDefault="008A37EC" w:rsidP="008A37EC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2A46DD">
        <w:rPr>
          <w:rFonts w:ascii="Tahoma" w:eastAsia="Tahoma" w:hAnsi="Tahoma" w:cs="Tahoma"/>
          <w:b/>
          <w:sz w:val="40"/>
          <w:szCs w:val="40"/>
        </w:rPr>
        <w:t xml:space="preserve">Oči během těhotenství: potíže mívá až každá </w:t>
      </w:r>
      <w:r>
        <w:rPr>
          <w:rFonts w:ascii="Tahoma" w:eastAsia="Tahoma" w:hAnsi="Tahoma" w:cs="Tahoma"/>
          <w:b/>
          <w:sz w:val="40"/>
          <w:szCs w:val="40"/>
        </w:rPr>
        <w:t>desátá</w:t>
      </w:r>
      <w:r w:rsidRPr="002A46DD">
        <w:rPr>
          <w:rFonts w:ascii="Tahoma" w:eastAsia="Tahoma" w:hAnsi="Tahoma" w:cs="Tahoma"/>
          <w:b/>
          <w:sz w:val="40"/>
          <w:szCs w:val="40"/>
        </w:rPr>
        <w:t xml:space="preserve"> žena. Proč se zrak může zhoršit?</w:t>
      </w:r>
    </w:p>
    <w:p w14:paraId="0008A27A" w14:textId="77777777" w:rsidR="008A37EC" w:rsidRDefault="008A37EC" w:rsidP="008A37EC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5. KVĚTNA 2022 – Během těhotenství a po narození miminka se v těle ženy odehrává řada hormonálních změn. K nim mohou patřit i zrakové obtíže. Zrak se v těhotenství zhorší až deseti procentům žen.</w:t>
      </w:r>
    </w:p>
    <w:p w14:paraId="664DE47B" w14:textId="77777777" w:rsidR="008A37EC" w:rsidRDefault="008A37EC" w:rsidP="008A37EC">
      <w:pPr>
        <w:spacing w:before="240" w:after="24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Voda, kterou ženské tělo během těhotenství zadržuje, může mít vliv dokonce na zhoršení zraku.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„Během těhotenství a kojení dochází k velkým hormonálním změnám, které mají mimo jiné za následek i zadržování tekutin v organismu. Ta se poté může hromadit například v rohovce nebo oční čočce. To se pak může projevit dioptrickou vadou či její změnou.  Potíže se objevují u každé šesté budoucí maminky a téměř vždy se vrátí do původního stavu do roku po porodu, respektive do dvou měsíců od ukončení kojení. Jen asi u 10 procent žen většinou s vyšší oční vadou mohou dioptrické změny přetrvat,“ </w:t>
      </w:r>
      <w:r>
        <w:rPr>
          <w:rFonts w:ascii="Tahoma" w:eastAsia="Tahoma" w:hAnsi="Tahoma" w:cs="Tahoma"/>
          <w:sz w:val="21"/>
          <w:szCs w:val="21"/>
        </w:rPr>
        <w:t>uvedl Pavel Stodůlka, přednosta sítě očních klinik</w:t>
      </w:r>
      <w:hyperlink r:id="rId4">
        <w:r>
          <w:rPr>
            <w:rFonts w:ascii="Tahoma" w:eastAsia="Tahoma" w:hAnsi="Tahoma" w:cs="Tahoma"/>
            <w:sz w:val="21"/>
            <w:szCs w:val="21"/>
          </w:rPr>
          <w:t xml:space="preserve"> </w:t>
        </w:r>
      </w:hyperlink>
      <w:hyperlink r:id="rId5">
        <w:proofErr w:type="spellStart"/>
        <w:r>
          <w:rPr>
            <w:rFonts w:ascii="Tahoma" w:eastAsia="Tahoma" w:hAnsi="Tahoma" w:cs="Tahoma"/>
            <w:color w:val="1155CC"/>
            <w:sz w:val="21"/>
            <w:szCs w:val="21"/>
            <w:u w:val="single"/>
          </w:rPr>
          <w:t>Gemini</w:t>
        </w:r>
        <w:proofErr w:type="spellEnd"/>
      </w:hyperlink>
      <w:r>
        <w:rPr>
          <w:rFonts w:ascii="Tahoma" w:eastAsia="Tahoma" w:hAnsi="Tahoma" w:cs="Tahoma"/>
          <w:sz w:val="21"/>
          <w:szCs w:val="21"/>
        </w:rPr>
        <w:t>.</w:t>
      </w:r>
    </w:p>
    <w:p w14:paraId="55432B6F" w14:textId="77777777" w:rsidR="008A37EC" w:rsidRDefault="008A37EC" w:rsidP="008A37EC">
      <w:pPr>
        <w:spacing w:before="240" w:after="24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Ženám, které měly potíže se zrakem před otěhotněním, se mnohdy zraková vada zhorší. Problémy s očima mohou ale pociťovat i ženy, které před otěhotněním žádné zrakové obtíže neměly.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„Nejčastěji se v důsledku zadržování tekutin v organismu setkáváme s nárůstem krátkozrakosti, zakřivení oka, ale i dalekozrakosti. Změny ve vidění mohou pozorovat i pacientky s těhotenskou cukrovkou, kdy se projevují kolísavým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rozostřováním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obrazu během dne. Častěji těhotné trápí i tzv. suché oko. To se projevuje pocitem pálení očí s nadměrným slzením, podrážděním až zarudnutím oka a někdy i mírně neostrým viděním. U nositelek kontaktních čoček může dojít i k přechodnému zhorší jejich snášenlivosti. Problém je poměrně jednoduše řešitelný volně prodejnými umělými slzami, které si pacientka pravidelně kape,“ </w:t>
      </w:r>
      <w:r>
        <w:rPr>
          <w:rFonts w:ascii="Tahoma" w:eastAsia="Tahoma" w:hAnsi="Tahoma" w:cs="Tahoma"/>
          <w:sz w:val="21"/>
          <w:szCs w:val="21"/>
        </w:rPr>
        <w:t xml:space="preserve">popsala Simona Šťastná, lékařka oční kliniky </w:t>
      </w:r>
      <w:proofErr w:type="spellStart"/>
      <w:r>
        <w:rPr>
          <w:rFonts w:ascii="Tahoma" w:eastAsia="Tahoma" w:hAnsi="Tahoma" w:cs="Tahoma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v Českých Budějovicích. </w:t>
      </w:r>
    </w:p>
    <w:p w14:paraId="0CE62642" w14:textId="77777777" w:rsidR="008A37EC" w:rsidRDefault="008A37EC" w:rsidP="008A37EC">
      <w:pPr>
        <w:spacing w:before="240" w:after="24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Byť je výskyt oční vady během těhotenství celkem běžný, ženy by zhoršení vidění neměly podceňovat.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„Vzhledem k tomu, že příčinou zhoršeného vidění může být vážnější problém než dioptrie samotné, měla by být budoucí maminka, pokud špatně vidí, vyšetřena očním lékařem. U pacientek, které byly krátkozraké už před otěhotněním a jejich vada je vyšší než tři dioptrie, je vhodné vyšetřit oční pozadí pro včasné odhalení a eventuální ošetření možných problémů na sítnici,“ </w:t>
      </w:r>
      <w:r>
        <w:rPr>
          <w:rFonts w:ascii="Tahoma" w:eastAsia="Tahoma" w:hAnsi="Tahoma" w:cs="Tahoma"/>
          <w:sz w:val="21"/>
          <w:szCs w:val="21"/>
        </w:rPr>
        <w:t>doporučila Simona Šťastná.</w:t>
      </w:r>
    </w:p>
    <w:p w14:paraId="745658C9" w14:textId="77777777" w:rsidR="008A37EC" w:rsidRDefault="008A37EC" w:rsidP="008A37EC">
      <w:pPr>
        <w:spacing w:before="240" w:after="24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 pokročilém těhotenství a během kojení není vhodné podstupovat laserové operace, které dokážou oční vady bezpečně vyřešit. Naměřené dioptrické hodnoty totiž mohou být zkreslené. Rodičku by navíc mohl samotný výkon stresovat a léky užívané po zákroku by mohly negativně ovlivnit plod.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„Ženám v pokročilém těhotenství radíme zákrok odložit až na dobu po porodu. Ženy, které teprve plánují těhotenství, se však operace nemusí obávat. Samotné těhotenství a následný porod nejsou pro ženy, které již předtím podstoupily laserový zákrok, nikterak rizikové. Změna dioptrií vzniklá těhotenstvím a porodem není častá. Navíc pokud se po těhotenství a porodu opravdu změní oční vada, je možné dioptrie dodatečným laserovým zákrokem opět odstranit. V rámci doživotní záruky, většina pracovišť poskytuje, pacientka případnou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dokorekci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zraku nemusí hradit,“ </w:t>
      </w:r>
      <w:r>
        <w:rPr>
          <w:rFonts w:ascii="Tahoma" w:eastAsia="Tahoma" w:hAnsi="Tahoma" w:cs="Tahoma"/>
          <w:sz w:val="21"/>
          <w:szCs w:val="21"/>
        </w:rPr>
        <w:t>řekl Pavel Stodůlka.</w:t>
      </w:r>
    </w:p>
    <w:p w14:paraId="2F991AAB" w14:textId="77777777" w:rsidR="008A37EC" w:rsidRDefault="008A37EC" w:rsidP="008A37EC">
      <w:pPr>
        <w:pBdr>
          <w:bottom w:val="single" w:sz="4" w:space="1" w:color="000000"/>
        </w:pBd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bookmarkStart w:id="0" w:name="_heading=h.gzeajalobnbb" w:colFirst="0" w:colLast="0"/>
      <w:bookmarkEnd w:id="0"/>
      <w:r>
        <w:rPr>
          <w:rFonts w:ascii="Tahoma" w:eastAsia="Tahoma" w:hAnsi="Tahoma" w:cs="Tahoma"/>
          <w:sz w:val="21"/>
          <w:szCs w:val="21"/>
        </w:rPr>
        <w:lastRenderedPageBreak/>
        <w:t xml:space="preserve">Nastávající maminky by měly myslet na to, že jejich životní styl může ovlivnit i zrak jejich nenarozeného miminka.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„Životní styl a výživa matky se projevuje na vývoji celého plodu, tedy i oka a zraku. Kouření a užívání jiných rizikových či návykových látek v těhotenství může mít za následek vznik vrozených očních vad či syndromů u dítěte. Velmi nebezpečné může být prodělání některých infekčních onemocnění v těhotenství, jako je například herpes či zarděnky. Většina očních nemocí je odhalena včas screeningovým vyšetřením, které probíhá rutinně již v porodnici. Dioptrické vady, šilhání jsou často dědičné. V tomto případě je třeba včasné vyšetření dítěte očním lékařem při nestandardním chování dítěte – například světloplachosti, mnutí očí, natáčení hlavy, šilhání a podobně,“ </w:t>
      </w:r>
      <w:r>
        <w:rPr>
          <w:rFonts w:ascii="Tahoma" w:eastAsia="Tahoma" w:hAnsi="Tahoma" w:cs="Tahoma"/>
          <w:sz w:val="21"/>
          <w:szCs w:val="21"/>
        </w:rPr>
        <w:t>uzavřel Pavel Stodůlka.</w:t>
      </w:r>
    </w:p>
    <w:p w14:paraId="1FA0F182" w14:textId="77777777" w:rsidR="008A37EC" w:rsidRDefault="008A37EC" w:rsidP="008A37EC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7C5DC477" w14:textId="77777777" w:rsidR="008A37EC" w:rsidRDefault="008A37EC" w:rsidP="008A37EC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34470AEF" w14:textId="77777777" w:rsidR="008A37EC" w:rsidRDefault="008A37EC" w:rsidP="008A37EC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67B7720" wp14:editId="2995FC1D">
            <wp:extent cx="833620" cy="132741"/>
            <wp:effectExtent l="0" t="0" r="0" b="0"/>
            <wp:docPr id="25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7B367D" w14:textId="77777777" w:rsidR="008A37EC" w:rsidRDefault="008A37EC" w:rsidP="008A37EC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25E60DB6" w14:textId="77777777" w:rsidR="008A37EC" w:rsidRDefault="008A37EC" w:rsidP="008A37EC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9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14:paraId="05A8D0B8" w14:textId="77777777" w:rsidR="008A37EC" w:rsidRDefault="008A37EC" w:rsidP="008A37EC">
      <w:pPr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Soukromá oční klinika </w:t>
      </w:r>
      <w:proofErr w:type="spellStart"/>
      <w:r>
        <w:rPr>
          <w:rFonts w:ascii="Tahoma" w:eastAsia="Tahoma" w:hAnsi="Tahoma" w:cs="Tahoma"/>
          <w:sz w:val="17"/>
          <w:szCs w:val="17"/>
        </w:rPr>
        <w:t>Gemini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14:paraId="385BCEE7" w14:textId="77777777" w:rsidR="008A37EC" w:rsidRDefault="008A37EC" w:rsidP="008A37EC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prim. MUDr. PAVEL STODŮLKA, Ph.D., FEBOS-CR, </w:t>
      </w:r>
      <w:hyperlink r:id="rId10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14:paraId="351D4644" w14:textId="77777777" w:rsidR="008A37EC" w:rsidRDefault="008A37EC" w:rsidP="008A37EC">
      <w:pPr>
        <w:jc w:val="both"/>
        <w:rPr>
          <w:rFonts w:ascii="Tahoma" w:eastAsia="Tahoma" w:hAnsi="Tahoma" w:cs="Tahoma"/>
          <w:sz w:val="16"/>
          <w:szCs w:val="16"/>
          <w:highlight w:val="yellow"/>
        </w:rPr>
      </w:pPr>
      <w:bookmarkStart w:id="1" w:name="_heading=h.1fob9te" w:colFirst="0" w:colLast="0"/>
      <w:bookmarkEnd w:id="1"/>
      <w:r>
        <w:rPr>
          <w:rFonts w:ascii="Tahoma" w:eastAsia="Tahoma" w:hAnsi="Tahoma" w:cs="Tahoma"/>
          <w:sz w:val="16"/>
          <w:szCs w:val="16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</w:t>
      </w:r>
      <w:proofErr w:type="spellStart"/>
      <w:r>
        <w:rPr>
          <w:rFonts w:ascii="Tahoma" w:eastAsia="Tahoma" w:hAnsi="Tahoma" w:cs="Tahoma"/>
          <w:sz w:val="16"/>
          <w:szCs w:val="16"/>
        </w:rPr>
        <w:t>Gemini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– největší soukromou oční kliniku v Česku. Několik očních operací, například centraci vychýlené lidské čočky nebo implantaci presbyopické </w:t>
      </w:r>
      <w:proofErr w:type="spellStart"/>
      <w:r>
        <w:rPr>
          <w:rFonts w:ascii="Tahoma" w:eastAsia="Tahoma" w:hAnsi="Tahoma" w:cs="Tahoma"/>
          <w:sz w:val="16"/>
          <w:szCs w:val="16"/>
        </w:rPr>
        <w:t>fakické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čočky, provedl jako první oční chirurg na světě a řadu očních operací zavedl jako první v Česku. Vyvíjí nové lasery pro oční chirurgii, jako např. </w:t>
      </w:r>
      <w:proofErr w:type="spellStart"/>
      <w:r>
        <w:rPr>
          <w:rFonts w:ascii="Tahoma" w:eastAsia="Tahoma" w:hAnsi="Tahoma" w:cs="Tahoma"/>
          <w:sz w:val="16"/>
          <w:szCs w:val="16"/>
        </w:rPr>
        <w:t>CAPSULaser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Přednáší na prestižních mezinárodních očních kongresech, vyučuje v kurzech pro zahraniční oční lékaře a byl zvolen prezidentem AECOS – </w:t>
      </w:r>
      <w:proofErr w:type="spellStart"/>
      <w:proofErr w:type="gramStart"/>
      <w:r>
        <w:rPr>
          <w:rFonts w:ascii="Tahoma" w:eastAsia="Tahoma" w:hAnsi="Tahoma" w:cs="Tahoma"/>
          <w:sz w:val="16"/>
          <w:szCs w:val="16"/>
        </w:rPr>
        <w:t>Americko</w:t>
      </w:r>
      <w:proofErr w:type="spellEnd"/>
      <w:r>
        <w:rPr>
          <w:rFonts w:ascii="Tahoma" w:eastAsia="Tahoma" w:hAnsi="Tahoma" w:cs="Tahoma"/>
          <w:sz w:val="16"/>
          <w:szCs w:val="16"/>
        </w:rPr>
        <w:t>–evropského</w:t>
      </w:r>
      <w:proofErr w:type="gramEnd"/>
      <w:r>
        <w:rPr>
          <w:rFonts w:ascii="Tahoma" w:eastAsia="Tahoma" w:hAnsi="Tahoma" w:cs="Tahoma"/>
          <w:sz w:val="16"/>
          <w:szCs w:val="16"/>
        </w:rPr>
        <w:t xml:space="preserve"> kongresu oční chirurgie. V roce 2019 si Pavel Stodůlka na své konto připsal další dvě světová prvenství – jako první oční chirurg na světě provedl operaci šedého zákalu novým </w:t>
      </w:r>
      <w:proofErr w:type="spellStart"/>
      <w:r>
        <w:rPr>
          <w:rFonts w:ascii="Tahoma" w:eastAsia="Tahoma" w:hAnsi="Tahoma" w:cs="Tahoma"/>
          <w:sz w:val="16"/>
          <w:szCs w:val="16"/>
        </w:rPr>
        <w:t>femtomatrixovým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laserem, který jako jediný disponuje robotickým ramenem a zároveň je nejrychlejším na světě. Druhým prvenstvím byla operace, takzvaná rotace </w:t>
      </w:r>
      <w:proofErr w:type="spellStart"/>
      <w:r>
        <w:rPr>
          <w:rFonts w:ascii="Tahoma" w:eastAsia="Tahoma" w:hAnsi="Tahoma" w:cs="Tahoma"/>
          <w:sz w:val="16"/>
          <w:szCs w:val="16"/>
        </w:rPr>
        <w:t>lentikuly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která sníží astigmatismus oka pacienta (nesprávné zakřivení rohovky). Pravidelně se umisťuje v žebříčku nejoblíbenějších lékařů v Rakousku, v roce 2021 byl zvolen již potřetí. </w:t>
      </w:r>
      <w:r w:rsidRPr="002A46DD">
        <w:rPr>
          <w:rFonts w:ascii="Tahoma" w:eastAsia="Tahoma" w:hAnsi="Tahoma" w:cs="Tahoma"/>
          <w:sz w:val="16"/>
          <w:szCs w:val="16"/>
        </w:rPr>
        <w:t>Jako první oční chirurg provedl laserovou operaci očí metodou CLEAR Česku a Rakousku.</w:t>
      </w:r>
    </w:p>
    <w:p w14:paraId="3F1D6A15" w14:textId="77777777" w:rsidR="008A37EC" w:rsidRDefault="008A37EC" w:rsidP="008A37EC"/>
    <w:p w14:paraId="22E1AC1B" w14:textId="77777777" w:rsidR="008A37EC" w:rsidRDefault="008A37EC"/>
    <w:sectPr w:rsidR="008A37EC">
      <w:headerReference w:type="default" r:id="rId11"/>
      <w:footerReference w:type="default" r:id="rId12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2E41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1151E79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B72E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628146F6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30D3A782" wp14:editId="42CDEFBB">
          <wp:extent cx="3105193" cy="600083"/>
          <wp:effectExtent l="0" t="0" r="0" b="0"/>
          <wp:docPr id="26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14:paraId="148C30E6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13C9FC0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DC96B6E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32B3D44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CDA3F89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BC4187A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CEBD285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DF7F5C3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C9BEB38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9B91B9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321989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00A6082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925167F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DCD39D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8AF00D5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CBFBA34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2573A07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759EFE9" w14:textId="77777777" w:rsidR="00A16163" w:rsidRDefault="008A37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EC"/>
    <w:rsid w:val="008A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1B85"/>
  <w15:chartTrackingRefBased/>
  <w15:docId w15:val="{5430754D-ABD1-4A72-A3BA-26348193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7EC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hyperlink" Target="http://www.gemini.cz/" TargetMode="External"/><Relationship Id="rId10" Type="http://schemas.openxmlformats.org/officeDocument/2006/relationships/hyperlink" Target="http://www.lasik.cz/cs/zivotopis/" TargetMode="External"/><Relationship Id="rId4" Type="http://schemas.openxmlformats.org/officeDocument/2006/relationships/hyperlink" Target="http://www.gemini.cz/" TargetMode="External"/><Relationship Id="rId9" Type="http://schemas.openxmlformats.org/officeDocument/2006/relationships/hyperlink" Target="http://www.gemini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2022-05-04T19:14:00Z</dcterms:created>
  <dcterms:modified xsi:type="dcterms:W3CDTF">2022-05-04T19:14:00Z</dcterms:modified>
</cp:coreProperties>
</file>