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1E0" w:rsidRPr="00C45715" w:rsidRDefault="006951E0" w:rsidP="006951E0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O titul nejlepšího floristy Evropy bude bojovat čtyřiadvacetiletý Filip</w:t>
      </w:r>
    </w:p>
    <w:p w:rsidR="006951E0" w:rsidRDefault="006951E0" w:rsidP="006951E0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41708">
        <w:rPr>
          <w:rFonts w:ascii="Tahoma" w:hAnsi="Tahoma" w:cs="Tahoma"/>
          <w:b/>
          <w:sz w:val="21"/>
          <w:szCs w:val="21"/>
        </w:rPr>
        <w:t xml:space="preserve">PRAHA, </w:t>
      </w:r>
      <w:r>
        <w:rPr>
          <w:rFonts w:ascii="Tahoma" w:hAnsi="Tahoma" w:cs="Tahoma"/>
          <w:b/>
          <w:sz w:val="21"/>
          <w:szCs w:val="21"/>
        </w:rPr>
        <w:t>2</w:t>
      </w:r>
      <w:r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května</w:t>
      </w:r>
      <w:r w:rsidRPr="00B41708">
        <w:rPr>
          <w:rFonts w:ascii="Tahoma" w:hAnsi="Tahoma" w:cs="Tahoma"/>
          <w:b/>
          <w:sz w:val="21"/>
          <w:szCs w:val="21"/>
        </w:rPr>
        <w:t xml:space="preserve"> –</w:t>
      </w:r>
      <w:r>
        <w:rPr>
          <w:rFonts w:ascii="Tahoma" w:hAnsi="Tahoma" w:cs="Tahoma"/>
          <w:b/>
          <w:sz w:val="21"/>
          <w:szCs w:val="21"/>
        </w:rPr>
        <w:t xml:space="preserve"> Čeští zahradníci a floristé patří v Evropě k těm nejlepším</w:t>
      </w:r>
      <w:r>
        <w:rPr>
          <w:rFonts w:ascii="Tahoma" w:hAnsi="Tahoma" w:cs="Tahoma"/>
          <w:b/>
          <w:bCs/>
          <w:sz w:val="21"/>
          <w:szCs w:val="21"/>
        </w:rPr>
        <w:t xml:space="preserve">. O titul nejlepšího floristy Evropy bude koncem léta za Česko bojovat mistr floristiky České republiky a žák Střední odborné školy Jarov Filip Hrouda. </w:t>
      </w:r>
      <w:r w:rsidRPr="0072779E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6951E0" w:rsidRPr="00B41708" w:rsidRDefault="006951E0" w:rsidP="006951E0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Mistrovství Evropy mladých floristů do 25 let </w:t>
      </w:r>
      <w:proofErr w:type="spellStart"/>
      <w:r w:rsidRPr="0072779E">
        <w:rPr>
          <w:rFonts w:ascii="Tahoma" w:hAnsi="Tahoma" w:cs="Tahoma"/>
          <w:bCs/>
          <w:sz w:val="21"/>
          <w:szCs w:val="21"/>
        </w:rPr>
        <w:t>European</w:t>
      </w:r>
      <w:proofErr w:type="spellEnd"/>
      <w:r w:rsidRPr="0072779E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72779E">
        <w:rPr>
          <w:rFonts w:ascii="Tahoma" w:hAnsi="Tahoma" w:cs="Tahoma"/>
          <w:bCs/>
          <w:sz w:val="21"/>
          <w:szCs w:val="21"/>
        </w:rPr>
        <w:t>Championship</w:t>
      </w:r>
      <w:proofErr w:type="spellEnd"/>
      <w:r w:rsidRPr="0072779E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72779E">
        <w:rPr>
          <w:rFonts w:ascii="Tahoma" w:hAnsi="Tahoma" w:cs="Tahoma"/>
          <w:bCs/>
          <w:sz w:val="21"/>
          <w:szCs w:val="21"/>
        </w:rPr>
        <w:t>for</w:t>
      </w:r>
      <w:proofErr w:type="spellEnd"/>
      <w:r w:rsidRPr="0072779E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72779E">
        <w:rPr>
          <w:rFonts w:ascii="Tahoma" w:hAnsi="Tahoma" w:cs="Tahoma"/>
          <w:bCs/>
          <w:sz w:val="21"/>
          <w:szCs w:val="21"/>
        </w:rPr>
        <w:t>Young</w:t>
      </w:r>
      <w:proofErr w:type="spellEnd"/>
      <w:r w:rsidRPr="0072779E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72779E">
        <w:rPr>
          <w:rFonts w:ascii="Tahoma" w:hAnsi="Tahoma" w:cs="Tahoma"/>
          <w:bCs/>
          <w:sz w:val="21"/>
          <w:szCs w:val="21"/>
        </w:rPr>
        <w:t>Florists</w:t>
      </w:r>
      <w:proofErr w:type="spellEnd"/>
      <w:r>
        <w:rPr>
          <w:rFonts w:ascii="Tahoma" w:hAnsi="Tahoma" w:cs="Tahoma"/>
          <w:bCs/>
          <w:sz w:val="21"/>
          <w:szCs w:val="21"/>
        </w:rPr>
        <w:t xml:space="preserve"> (</w:t>
      </w:r>
      <w:proofErr w:type="spellStart"/>
      <w:r w:rsidRPr="0072779E">
        <w:rPr>
          <w:rFonts w:ascii="Tahoma" w:hAnsi="Tahoma" w:cs="Tahoma"/>
          <w:bCs/>
          <w:sz w:val="21"/>
          <w:szCs w:val="21"/>
        </w:rPr>
        <w:t>Eurofleurs</w:t>
      </w:r>
      <w:proofErr w:type="spellEnd"/>
      <w:r w:rsidRPr="0072779E">
        <w:rPr>
          <w:rFonts w:ascii="Tahoma" w:hAnsi="Tahoma" w:cs="Tahoma"/>
          <w:bCs/>
          <w:sz w:val="21"/>
          <w:szCs w:val="21"/>
        </w:rPr>
        <w:t xml:space="preserve"> 2023</w:t>
      </w:r>
      <w:r>
        <w:rPr>
          <w:rFonts w:ascii="Tahoma" w:hAnsi="Tahoma" w:cs="Tahoma"/>
          <w:bCs/>
          <w:sz w:val="21"/>
          <w:szCs w:val="21"/>
        </w:rPr>
        <w:t>)</w:t>
      </w:r>
      <w:r w:rsidRPr="0072779E">
        <w:rPr>
          <w:rFonts w:ascii="Tahoma" w:hAnsi="Tahoma" w:cs="Tahoma"/>
          <w:bCs/>
          <w:sz w:val="21"/>
          <w:szCs w:val="21"/>
        </w:rPr>
        <w:t xml:space="preserve"> proběhne</w:t>
      </w:r>
      <w:r>
        <w:rPr>
          <w:rFonts w:ascii="Tahoma" w:hAnsi="Tahoma" w:cs="Tahoma"/>
          <w:bCs/>
          <w:sz w:val="21"/>
          <w:szCs w:val="21"/>
        </w:rPr>
        <w:t xml:space="preserve"> mezi</w:t>
      </w:r>
      <w:r w:rsidRPr="0072779E">
        <w:rPr>
          <w:rFonts w:ascii="Tahoma" w:hAnsi="Tahoma" w:cs="Tahoma"/>
          <w:bCs/>
          <w:sz w:val="21"/>
          <w:szCs w:val="21"/>
        </w:rPr>
        <w:t xml:space="preserve"> 22. </w:t>
      </w:r>
      <w:r>
        <w:rPr>
          <w:rFonts w:ascii="Tahoma" w:hAnsi="Tahoma" w:cs="Tahoma"/>
          <w:bCs/>
          <w:sz w:val="21"/>
          <w:szCs w:val="21"/>
        </w:rPr>
        <w:t>a</w:t>
      </w:r>
      <w:r w:rsidRPr="0072779E">
        <w:rPr>
          <w:rFonts w:ascii="Tahoma" w:hAnsi="Tahoma" w:cs="Tahoma"/>
          <w:bCs/>
          <w:sz w:val="21"/>
          <w:szCs w:val="21"/>
        </w:rPr>
        <w:t xml:space="preserve"> 26.</w:t>
      </w:r>
      <w:r>
        <w:rPr>
          <w:rFonts w:ascii="Tahoma" w:hAnsi="Tahoma" w:cs="Tahoma"/>
          <w:bCs/>
          <w:sz w:val="21"/>
          <w:szCs w:val="21"/>
        </w:rPr>
        <w:t xml:space="preserve"> srpnem </w:t>
      </w:r>
      <w:r w:rsidRPr="0072779E">
        <w:rPr>
          <w:rFonts w:ascii="Tahoma" w:hAnsi="Tahoma" w:cs="Tahoma"/>
          <w:bCs/>
          <w:sz w:val="21"/>
          <w:szCs w:val="21"/>
        </w:rPr>
        <w:t>ve Slovinsku</w:t>
      </w:r>
      <w:r>
        <w:rPr>
          <w:rFonts w:ascii="Tahoma" w:hAnsi="Tahoma" w:cs="Tahoma"/>
          <w:bCs/>
          <w:sz w:val="21"/>
          <w:szCs w:val="21"/>
        </w:rPr>
        <w:t xml:space="preserve">. Českou republiku pojede se svým týmem reprezentovat </w:t>
      </w:r>
      <w:r w:rsidRPr="0072779E">
        <w:rPr>
          <w:rFonts w:ascii="Tahoma" w:hAnsi="Tahoma" w:cs="Tahoma"/>
          <w:bCs/>
          <w:sz w:val="21"/>
          <w:szCs w:val="21"/>
        </w:rPr>
        <w:t xml:space="preserve">Filip Hrouda, který navštěvuje </w:t>
      </w:r>
      <w:r>
        <w:rPr>
          <w:rFonts w:ascii="Tahoma" w:hAnsi="Tahoma" w:cs="Tahoma"/>
          <w:bCs/>
          <w:sz w:val="21"/>
          <w:szCs w:val="21"/>
        </w:rPr>
        <w:t>druhý</w:t>
      </w:r>
      <w:r w:rsidRPr="0072779E">
        <w:rPr>
          <w:rFonts w:ascii="Tahoma" w:hAnsi="Tahoma" w:cs="Tahoma"/>
          <w:bCs/>
          <w:sz w:val="21"/>
          <w:szCs w:val="21"/>
        </w:rPr>
        <w:t xml:space="preserve"> ročník nástavbového studia zahradnického oboru Střední odborné školy Jarov v Praze 9</w:t>
      </w:r>
      <w:r>
        <w:rPr>
          <w:rFonts w:ascii="Tahoma" w:hAnsi="Tahoma" w:cs="Tahoma"/>
          <w:bCs/>
          <w:sz w:val="21"/>
          <w:szCs w:val="21"/>
        </w:rPr>
        <w:t>.</w:t>
      </w:r>
      <w:r w:rsidRPr="0072779E">
        <w:rPr>
          <w:rFonts w:ascii="Tahoma" w:hAnsi="Tahoma" w:cs="Tahoma"/>
          <w:bCs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>Žák naší školy Filip Hrouda se v průběhu studia v naší škole zúčastnil několika floristických soutěží v České republice, kde většinou obsadil první místa. Vyvrcholením bylo jeho prvenství na českém mistrovství republiky floristů - na jubilejním 50. ročníku soutěže Děčínská kotva.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>Na základě těchto úspěchů nominoval Svaz květinářů a floristů České republiky Filipa na mistrovství Evropy Eurofleurs 2023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řekl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sz w:val="21"/>
          <w:szCs w:val="21"/>
        </w:rPr>
        <w:t>Miloslav Janeček, ředitel Střední odborné školy Jarov (SOŠJ).</w:t>
      </w:r>
    </w:p>
    <w:p w:rsidR="006951E0" w:rsidRPr="00502709" w:rsidRDefault="006951E0" w:rsidP="006951E0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Konkurence bude obrovská – letošního ročníku soutěže, která se koná zpravidla každé čtyři roky už od roku 1998, se zúčastní zástupci takřka všech evropských zemí</w:t>
      </w:r>
      <w:r w:rsidRPr="00B41708">
        <w:rPr>
          <w:rFonts w:ascii="Tahoma" w:hAnsi="Tahoma" w:cs="Tahoma"/>
          <w:bCs/>
          <w:sz w:val="21"/>
          <w:szCs w:val="21"/>
        </w:rPr>
        <w:t>.</w:t>
      </w:r>
      <w:r>
        <w:rPr>
          <w:rFonts w:ascii="Tahoma" w:hAnsi="Tahoma" w:cs="Tahoma"/>
          <w:bCs/>
          <w:sz w:val="21"/>
          <w:szCs w:val="21"/>
        </w:rPr>
        <w:t xml:space="preserve"> O titul zabojují celkem s pěti květinovými aranžemi.</w:t>
      </w:r>
      <w:r w:rsidRPr="00B41708">
        <w:rPr>
          <w:rFonts w:ascii="Tahoma" w:hAnsi="Tahoma" w:cs="Tahoma"/>
          <w:bCs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>Soutěží se v juniorské kategorii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to v několika zadaných tématech,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která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mezinárodní porota hodnotí každé zvlášť a následně pak stanoví i absolutního celkového vítěze.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>Letos jsou vyhlášena tato soutěžní témata: Romantický piknik na rozkvetlé louce - prostorová dekorace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>Legenda o bílých a rudých růžích - svatební kytice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>Stromy jsou moji přátelé - prostorová dekorace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>Letní snění - volně vázaná kytice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Pr="0072779E">
        <w:rPr>
          <w:rFonts w:ascii="Tahoma" w:hAnsi="Tahoma" w:cs="Tahoma"/>
          <w:bCs/>
          <w:noProof/>
          <w:color w:val="CC9900"/>
          <w:sz w:val="21"/>
          <w:szCs w:val="21"/>
        </w:rPr>
        <w:t>Překvapení - Duše milenců plují po jezeře, plují jako vodní lekníny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“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vyjmenoval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Miloslav Janeček. </w:t>
      </w:r>
    </w:p>
    <w:p w:rsidR="006951E0" w:rsidRDefault="006951E0" w:rsidP="006951E0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Během soutěží se na české floristy upírá pozornost – patří zpravidla mezi favority. K úspěchům jim pomáhají i zahraniční zkušenosti, které nasbírají ještě během studia.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502709">
        <w:rPr>
          <w:rFonts w:ascii="Tahoma" w:hAnsi="Tahoma" w:cs="Tahoma"/>
          <w:bCs/>
          <w:noProof/>
          <w:color w:val="CC9900"/>
          <w:sz w:val="21"/>
          <w:szCs w:val="21"/>
        </w:rPr>
        <w:t>Přínos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v zahraničních stážích našich žáků</w:t>
      </w:r>
      <w:r w:rsidRPr="00502709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vidím nejen v získání odborných zahradnických a floristických znalostí evropského standardu, ale i v posílení jazykových dovedností našich žáků.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502709">
        <w:rPr>
          <w:rFonts w:ascii="Tahoma" w:hAnsi="Tahoma" w:cs="Tahoma"/>
          <w:bCs/>
          <w:noProof/>
          <w:color w:val="CC9900"/>
          <w:sz w:val="21"/>
          <w:szCs w:val="21"/>
        </w:rPr>
        <w:t>Letos vyjedou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502709">
        <w:rPr>
          <w:rFonts w:ascii="Tahoma" w:hAnsi="Tahoma" w:cs="Tahoma"/>
          <w:bCs/>
          <w:noProof/>
          <w:color w:val="CC9900"/>
          <w:sz w:val="21"/>
          <w:szCs w:val="21"/>
        </w:rPr>
        <w:t xml:space="preserve">v rámci programu Erasmus+ dvě skupiny našich žáků zahradnických oborů do Holandska. V každé skupině je vždy okolo 15 žáků z maturitních i učebních zahradnických oborů. Naší partnerskou organizací je poblíž Amsterdamu světově uznávaný ateliér a floristická škola Boerma institut. V průběhu stáže žáci navštíví květinové burzy, navštěvovat budou odborné floristické kurzy,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čeká je práce </w:t>
      </w:r>
      <w:r w:rsidRPr="00502709">
        <w:rPr>
          <w:rFonts w:ascii="Tahoma" w:hAnsi="Tahoma" w:cs="Tahoma"/>
          <w:bCs/>
          <w:noProof/>
          <w:color w:val="CC9900"/>
          <w:sz w:val="21"/>
          <w:szCs w:val="21"/>
        </w:rPr>
        <w:t>ve školkařských a realizačních firmách a  také v květinářských obchodech. Všichni vyjíždějící žáci obdrží po návratu Europass – Mobilita, což je doklad potvrzující účast na stáži v zemích v rámci EU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uzavřel Miloslav Janeček</w:t>
      </w:r>
      <w:r w:rsidRPr="00B41708">
        <w:rPr>
          <w:rFonts w:ascii="Tahoma" w:hAnsi="Tahoma" w:cs="Tahoma"/>
          <w:bCs/>
          <w:sz w:val="21"/>
          <w:szCs w:val="21"/>
        </w:rPr>
        <w:t>.</w:t>
      </w:r>
    </w:p>
    <w:p w:rsidR="006951E0" w:rsidRDefault="006951E0" w:rsidP="006951E0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18"/>
          <w:szCs w:val="18"/>
        </w:rPr>
        <w:lastRenderedPageBreak/>
        <w:t>KONTAKT PRO MÉDIA:</w:t>
      </w:r>
    </w:p>
    <w:p w:rsidR="006951E0" w:rsidRPr="0057121B" w:rsidRDefault="006951E0" w:rsidP="006951E0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6951E0" w:rsidRPr="0057121B" w:rsidRDefault="006951E0" w:rsidP="006951E0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197D520D" wp14:editId="77C17BCF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1E0" w:rsidRDefault="006951E0" w:rsidP="006951E0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5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:rsidR="006951E0" w:rsidRPr="001E60AE" w:rsidRDefault="006951E0" w:rsidP="006951E0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6" w:history="1">
        <w:r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:rsidR="006951E0" w:rsidRDefault="006951E0" w:rsidP="006951E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STŘEDNÍ ODBORNÁ ŠKOLA JAROV, </w:t>
      </w:r>
      <w:hyperlink r:id="rId7" w:history="1">
        <w:r>
          <w:rPr>
            <w:rStyle w:val="Hypertextovodkaz"/>
            <w:b/>
            <w:bCs/>
            <w:sz w:val="20"/>
            <w:szCs w:val="20"/>
          </w:rPr>
          <w:t>www.skolajarov.cz</w:t>
        </w:r>
      </w:hyperlink>
    </w:p>
    <w:p w:rsidR="006951E0" w:rsidRPr="000D2C61" w:rsidRDefault="006951E0" w:rsidP="006951E0">
      <w:pPr>
        <w:jc w:val="both"/>
        <w:rPr>
          <w:rFonts w:ascii="Tahoma" w:hAnsi="Tahoma" w:cs="Tahoma"/>
          <w:color w:val="000000" w:themeColor="text1"/>
          <w:sz w:val="18"/>
          <w:szCs w:val="18"/>
          <w:lang w:eastAsia="en-US"/>
        </w:rPr>
      </w:pPr>
      <w:r w:rsidRPr="000D2C61">
        <w:rPr>
          <w:rFonts w:ascii="Tahoma" w:hAnsi="Tahoma" w:cs="Tahoma"/>
          <w:color w:val="000000" w:themeColor="text1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:rsidR="006951E0" w:rsidRDefault="006951E0" w:rsidP="006951E0"/>
    <w:p w:rsidR="006951E0" w:rsidRDefault="006951E0" w:rsidP="006951E0"/>
    <w:p w:rsidR="006951E0" w:rsidRDefault="006951E0" w:rsidP="006951E0"/>
    <w:p w:rsidR="006951E0" w:rsidRDefault="006951E0"/>
    <w:sectPr w:rsidR="006951E0" w:rsidSect="00B721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B31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86BD9BD" wp14:editId="3C8D08FE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6B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8FAF93C" wp14:editId="6F382838">
          <wp:simplePos x="0" y="0"/>
          <wp:positionH relativeFrom="column">
            <wp:posOffset>-195580</wp:posOffset>
          </wp:positionH>
          <wp:positionV relativeFrom="paragraph">
            <wp:posOffset>83185</wp:posOffset>
          </wp:positionV>
          <wp:extent cx="1304925" cy="1304925"/>
          <wp:effectExtent l="0" t="0" r="9525" b="952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C505F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B23684" w:rsidRDefault="00000000" w:rsidP="00B23684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:rsidR="00B23684" w:rsidRDefault="00000000" w:rsidP="00B23684">
    <w:pPr>
      <w:pStyle w:val="Zhlav"/>
      <w:ind w:firstLine="1416"/>
      <w:jc w:val="right"/>
      <w:rPr>
        <w:b/>
        <w:sz w:val="36"/>
        <w:szCs w:val="36"/>
      </w:rPr>
    </w:pPr>
  </w:p>
  <w:p w:rsidR="00B23684" w:rsidRPr="004F235A" w:rsidRDefault="00000000" w:rsidP="00B23684">
    <w:pPr>
      <w:pStyle w:val="Zhlav"/>
      <w:ind w:firstLine="1416"/>
      <w:jc w:val="right"/>
      <w:rPr>
        <w:b/>
        <w:sz w:val="36"/>
        <w:szCs w:val="36"/>
      </w:rPr>
    </w:pPr>
  </w:p>
  <w:p w:rsidR="00293EAB" w:rsidRPr="00807B80" w:rsidRDefault="00000000" w:rsidP="00293E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0"/>
    <w:rsid w:val="006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5937"/>
  <w15:chartTrackingRefBased/>
  <w15:docId w15:val="{ADAC2273-1543-4D58-9E34-BF9ED02B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1E0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1E0"/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9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1E0"/>
    <w:rPr>
      <w:rFonts w:ascii="Calibri" w:eastAsia="Times New Roman" w:hAnsi="Calibri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95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kolajar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armedi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2023-04-23T14:30:00Z</dcterms:created>
  <dcterms:modified xsi:type="dcterms:W3CDTF">2023-04-23T14:31:00Z</dcterms:modified>
</cp:coreProperties>
</file>