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7B21" w14:textId="77777777" w:rsidR="000E1AC6" w:rsidRPr="000C13EA" w:rsidRDefault="000E1AC6" w:rsidP="000E1AC6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0C13EA">
        <w:rPr>
          <w:rFonts w:ascii="Tahoma" w:eastAsia="Tahoma" w:hAnsi="Tahoma" w:cs="Tahoma"/>
          <w:b/>
          <w:sz w:val="36"/>
          <w:szCs w:val="36"/>
        </w:rPr>
        <w:t>Nejžádanější metoda operace očí se v Česku provádí 29 let. Ročně zbaví brýlí desetitisíce lidí</w:t>
      </w:r>
    </w:p>
    <w:p w14:paraId="649C8384" w14:textId="77777777" w:rsidR="000E1AC6" w:rsidRPr="000C13EA" w:rsidRDefault="000E1AC6" w:rsidP="000E1AC6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C13EA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17</w:t>
      </w:r>
      <w:r w:rsidRPr="000C13EA">
        <w:rPr>
          <w:rFonts w:ascii="Tahoma" w:eastAsia="Tahoma" w:hAnsi="Tahoma" w:cs="Tahoma"/>
          <w:b/>
          <w:sz w:val="21"/>
          <w:szCs w:val="21"/>
        </w:rPr>
        <w:t xml:space="preserve">. ZÁŘÍ 2024 – Metoda LASIK přinesla doslova převrat v oční chirurgii. Jejím autorem je řecký profesor </w:t>
      </w:r>
      <w:proofErr w:type="spellStart"/>
      <w:r w:rsidRPr="000C13EA">
        <w:rPr>
          <w:rFonts w:ascii="Tahoma" w:eastAsia="Tahoma" w:hAnsi="Tahoma" w:cs="Tahoma"/>
          <w:b/>
          <w:sz w:val="21"/>
          <w:szCs w:val="21"/>
        </w:rPr>
        <w:t>Pallikaris</w:t>
      </w:r>
      <w:proofErr w:type="spellEnd"/>
      <w:r w:rsidRPr="000C13EA">
        <w:rPr>
          <w:rFonts w:ascii="Tahoma" w:eastAsia="Tahoma" w:hAnsi="Tahoma" w:cs="Tahoma"/>
          <w:b/>
          <w:sz w:val="21"/>
          <w:szCs w:val="21"/>
        </w:rPr>
        <w:t>, který j</w:t>
      </w:r>
      <w:r>
        <w:rPr>
          <w:rFonts w:ascii="Tahoma" w:eastAsia="Tahoma" w:hAnsi="Tahoma" w:cs="Tahoma"/>
          <w:b/>
          <w:sz w:val="21"/>
          <w:szCs w:val="21"/>
        </w:rPr>
        <w:t>i</w:t>
      </w:r>
      <w:r w:rsidRPr="000C13EA">
        <w:rPr>
          <w:rFonts w:ascii="Tahoma" w:eastAsia="Tahoma" w:hAnsi="Tahoma" w:cs="Tahoma"/>
          <w:b/>
          <w:sz w:val="21"/>
          <w:szCs w:val="21"/>
        </w:rPr>
        <w:t xml:space="preserve"> poprvé provedl už v roce 1991. Do České republiky se dostala o čtyři roky později, kdy j</w:t>
      </w:r>
      <w:r>
        <w:rPr>
          <w:rFonts w:ascii="Tahoma" w:eastAsia="Tahoma" w:hAnsi="Tahoma" w:cs="Tahoma"/>
          <w:b/>
          <w:sz w:val="21"/>
          <w:szCs w:val="21"/>
        </w:rPr>
        <w:t>i</w:t>
      </w:r>
      <w:r w:rsidRPr="000C13EA">
        <w:rPr>
          <w:rFonts w:ascii="Tahoma" w:eastAsia="Tahoma" w:hAnsi="Tahoma" w:cs="Tahoma"/>
          <w:b/>
          <w:sz w:val="21"/>
          <w:szCs w:val="21"/>
        </w:rPr>
        <w:t xml:space="preserve"> vůbec poprvé v Česku provedl světově uznávaný oční chirurg Pavel Stodůlka. Dodnes patří tato metoda odstraňující dioptrie k nejpoužívanějším na světě.</w:t>
      </w:r>
    </w:p>
    <w:p w14:paraId="636E59AF" w14:textId="77777777" w:rsidR="000E1AC6" w:rsidRPr="000C13EA" w:rsidRDefault="000E1AC6" w:rsidP="000E1AC6">
      <w:pPr>
        <w:jc w:val="both"/>
        <w:rPr>
          <w:rFonts w:ascii="Tahoma" w:eastAsia="Tahoma" w:hAnsi="Tahoma" w:cs="Tahoma"/>
          <w:color w:val="000000"/>
          <w:sz w:val="21"/>
          <w:szCs w:val="21"/>
          <w:u w:val="single"/>
        </w:rPr>
      </w:pPr>
      <w:r w:rsidRPr="000C13EA">
        <w:rPr>
          <w:rFonts w:ascii="Tahoma" w:eastAsia="Tahoma" w:hAnsi="Tahoma" w:cs="Tahoma"/>
          <w:sz w:val="21"/>
          <w:szCs w:val="21"/>
        </w:rPr>
        <w:t xml:space="preserve">Laserová operace LASIK v prvním kroku oddělí tenkou vrstvu rohovky a následně odstraní dioptrie laserovou korekcí. 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t xml:space="preserve">„Metoda dokáže efektivně korigovat nejčastější oční vady, tedy krátkozrakost, dalekozrakost a astigmatismus. LASIK ve velké míře nahradil své předchůdce LASEK a PRK. Při těchto metodách se povrch rohovky odstraňoval mechanicky. Díky vývoji operačních postupů a technologií byly ve velké míře mechanické nástroje nahrazeny lasery. Zavedením laserové technologie v oblasti očního lékařství se staly operace bezpečnější, přesnější a především bezbolestné. Odstranění dioptrií laserem se navíc vyznačuje krátkou a bezproblémovou rekonvalescencí, kdy se pacienti mohou vrátit ke svým běžným aktivitám v řádu několika málo dnů,“ </w:t>
      </w:r>
      <w:r w:rsidRPr="000C13EA"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4">
        <w:proofErr w:type="spellStart"/>
        <w:r w:rsidRPr="000C13EA"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Gemini</w:t>
        </w:r>
        <w:proofErr w:type="spellEnd"/>
      </w:hyperlink>
      <w:r w:rsidRPr="000C13EA">
        <w:rPr>
          <w:rFonts w:ascii="Tahoma" w:eastAsia="Tahoma" w:hAnsi="Tahoma" w:cs="Tahoma"/>
          <w:color w:val="000000"/>
          <w:sz w:val="21"/>
          <w:szCs w:val="21"/>
          <w:u w:val="single"/>
        </w:rPr>
        <w:t>.</w:t>
      </w:r>
    </w:p>
    <w:p w14:paraId="1B737CA5" w14:textId="77777777" w:rsidR="000E1AC6" w:rsidRPr="000C13EA" w:rsidRDefault="000E1AC6" w:rsidP="000E1AC6">
      <w:pPr>
        <w:jc w:val="both"/>
        <w:rPr>
          <w:rFonts w:ascii="Tahoma" w:eastAsia="Tahoma" w:hAnsi="Tahoma" w:cs="Tahoma"/>
          <w:sz w:val="21"/>
          <w:szCs w:val="21"/>
        </w:rPr>
      </w:pPr>
      <w:r w:rsidRPr="000C13EA">
        <w:rPr>
          <w:rFonts w:ascii="Tahoma" w:eastAsia="Tahoma" w:hAnsi="Tahoma" w:cs="Tahoma"/>
          <w:color w:val="000000"/>
          <w:sz w:val="21"/>
          <w:szCs w:val="21"/>
        </w:rPr>
        <w:t xml:space="preserve">Laserovou operaci odstraňující dioptrie podstoupí v Česku odhadem až 30 tisíc pacientů ročně. V posledních letech se jejich věk snižuje. 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t>„Počet mladých lidí s dioptrickou oční vadou každým rokem roste, nejvíc přibývá lidí s krátkozrakostí, na které se velkou měrou podílí časté ostření zraku do blízka, například na počítač nebo mobilní telefon. Jak se zvyšuje počet mladých lidí, které trápí dioptrická vada, roste i počet těch, kteří j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t xml:space="preserve"> chtějí řešit operativně. Mladší generace má dnes lepší povědomí o možnostech korekce zraku, vede aktivní život a brýle nebo čočky mohou být omezující – to jsou hlavní důvody, proč věk pacientů v posledních letech klesá. Mnoho mladých zákrok navíc považuje za dlouhodobě finančně výhodný v porovnání s častým nákupem nových dioptrických brýlí. Obecně se doporučuje zákrok podstoupit nejdříve kolem 20. roku, protože oční vada musí být před zákrokem stabilizovaná. Pokud má ale pacient stabilizovanou oční vadu a splňuje další podmínky, může zákrok podstoupit i dříve,“ </w:t>
      </w:r>
      <w:r w:rsidRPr="000C13EA">
        <w:rPr>
          <w:rFonts w:ascii="Tahoma" w:eastAsia="Tahoma" w:hAnsi="Tahoma" w:cs="Tahoma"/>
          <w:sz w:val="21"/>
          <w:szCs w:val="21"/>
        </w:rPr>
        <w:t>uvedl Pavel Stodůlka.</w:t>
      </w:r>
    </w:p>
    <w:p w14:paraId="38819943" w14:textId="77777777" w:rsidR="000E1AC6" w:rsidRPr="000C13EA" w:rsidRDefault="000E1AC6" w:rsidP="000E1AC6">
      <w:pPr>
        <w:jc w:val="both"/>
        <w:rPr>
          <w:rFonts w:ascii="Tahoma" w:eastAsia="Tahoma" w:hAnsi="Tahoma" w:cs="Tahoma"/>
          <w:sz w:val="21"/>
          <w:szCs w:val="21"/>
        </w:rPr>
      </w:pPr>
      <w:r w:rsidRPr="000C13EA">
        <w:rPr>
          <w:rFonts w:ascii="Tahoma" w:eastAsia="Tahoma" w:hAnsi="Tahoma" w:cs="Tahoma"/>
          <w:sz w:val="21"/>
          <w:szCs w:val="21"/>
        </w:rPr>
        <w:t xml:space="preserve">Naopak vyšší věk může být pro podstoupení laserové operace kontraindikací. S přibývajícím věkem totiž dochází v oku k různým změnám. 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t xml:space="preserve">„Limitním věkem pro podstoupení laserové operace bývá 45. rok. Potom totiž zpravidla dochází ke snižování schopnosti oční čočky zaostřovat – presbyopii. Metoda LASIK je navržena především pro korekci krátkozrakosti, dalekozrakosti a astigmatismu, ale presbyopii neřeší. Samozřejmě je možné zbavit se dioptrií i po dovršení tohoto věku. Nejčastěji ale ne laserem, nýbrž výměnou nitrooční čočky, která také umožňuje pacientovi vidět ostře bez brýlí,“ </w:t>
      </w:r>
      <w:r w:rsidRPr="000C13EA">
        <w:rPr>
          <w:rFonts w:ascii="Tahoma" w:eastAsia="Tahoma" w:hAnsi="Tahoma" w:cs="Tahoma"/>
          <w:sz w:val="21"/>
          <w:szCs w:val="21"/>
        </w:rPr>
        <w:t>vysvětlil Pavel Stodůlka.</w:t>
      </w:r>
    </w:p>
    <w:p w14:paraId="5EE17894" w14:textId="77777777" w:rsidR="000E1AC6" w:rsidRPr="000C13EA" w:rsidRDefault="000E1AC6" w:rsidP="000E1AC6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 w:rsidRPr="000C13EA">
        <w:rPr>
          <w:rFonts w:ascii="Tahoma" w:eastAsia="Tahoma" w:hAnsi="Tahoma" w:cs="Tahoma"/>
          <w:sz w:val="21"/>
          <w:szCs w:val="21"/>
        </w:rPr>
        <w:t xml:space="preserve">Na vzrůstající zájem o laserovou korekci oční vady má vliv i jejich úroveň a dostupnost. Kliniky v České republice se řadí k nejlépe vybaveným na světě. Přitom v rámci Evropské unie patří Česko k zemím, které špičkové operace nabízejí nejlevněji. 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t xml:space="preserve">„Česká oční chirurgie patří k nejlepším na světě, 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lékaři pracují s nejmodernějšími lasery, čekací lhůty jsou oproti okolním státům výrazně nižší a znatelně nižší jsou i ceny jednotlivých zákroků. Například operace oční vady laserem stojí v Česku třetinu </w:t>
      </w:r>
      <w:r>
        <w:rPr>
          <w:rFonts w:ascii="Tahoma" w:eastAsia="Tahoma" w:hAnsi="Tahoma" w:cs="Tahoma"/>
          <w:color w:val="CC9900"/>
          <w:sz w:val="21"/>
          <w:szCs w:val="21"/>
        </w:rPr>
        <w:t>než</w:t>
      </w:r>
      <w:r w:rsidRPr="000C13EA">
        <w:rPr>
          <w:rFonts w:ascii="Tahoma" w:eastAsia="Tahoma" w:hAnsi="Tahoma" w:cs="Tahoma"/>
          <w:color w:val="CC9900"/>
          <w:sz w:val="21"/>
          <w:szCs w:val="21"/>
        </w:rPr>
        <w:t xml:space="preserve"> ve Velké Británii. K jednomu z mýtů patří, že cena laserové operace se odvíjí od počtu dioptrií. Cena laserové oční operace se nikdy od počtu dioptrií neodvíjela. Drahá je samotná technologie, která se během operace použije, a je v podstatě jedno, jestli se při operaci odstraní jedna dioptrie nebo deset,“ </w:t>
      </w:r>
      <w:r w:rsidRPr="000C13EA">
        <w:rPr>
          <w:rFonts w:ascii="Tahoma" w:eastAsia="Tahoma" w:hAnsi="Tahoma" w:cs="Tahoma"/>
          <w:sz w:val="21"/>
          <w:szCs w:val="21"/>
        </w:rPr>
        <w:t>uzavřel Pavel Stodůlka.</w:t>
      </w:r>
    </w:p>
    <w:p w14:paraId="0ADBAC6C" w14:textId="77777777" w:rsidR="000E1AC6" w:rsidRPr="000C13EA" w:rsidRDefault="000E1AC6" w:rsidP="000E1AC6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C13EA"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287258DE" w14:textId="77777777" w:rsidR="000E1AC6" w:rsidRPr="000C13EA" w:rsidRDefault="000E1AC6" w:rsidP="000E1AC6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 w:rsidRPr="000C13EA"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 w:rsidRPr="000C13EA"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 w:rsidRPr="000C13EA"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 w:rsidRPr="000C13EA"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45C807E0" w14:textId="77777777" w:rsidR="000E1AC6" w:rsidRPr="000C13EA" w:rsidRDefault="000E1AC6" w:rsidP="000E1AC6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C13EA"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18C56C56" wp14:editId="68D9E0A7">
            <wp:extent cx="833620" cy="132741"/>
            <wp:effectExtent l="0" t="0" r="0" b="0"/>
            <wp:docPr id="12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E3044D" w14:textId="77777777" w:rsidR="000E1AC6" w:rsidRPr="000C13EA" w:rsidRDefault="000E1AC6" w:rsidP="000E1AC6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 w:rsidRPr="000C13EA"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6">
        <w:r w:rsidRPr="000C13EA"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 w:rsidRPr="000C13EA"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7">
        <w:r w:rsidRPr="000C13EA"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  <w:r w:rsidRPr="000C13EA">
        <w:rPr>
          <w:rFonts w:ascii="Tahoma" w:eastAsia="Tahoma" w:hAnsi="Tahoma" w:cs="Tahoma"/>
          <w:sz w:val="21"/>
          <w:szCs w:val="21"/>
        </w:rPr>
        <w:br/>
      </w:r>
    </w:p>
    <w:p w14:paraId="1128D558" w14:textId="77777777" w:rsidR="000E1AC6" w:rsidRPr="000C13EA" w:rsidRDefault="000E1AC6" w:rsidP="000E1AC6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0C13EA"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8">
        <w:r w:rsidRPr="000C13EA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668D3C80" w14:textId="77777777" w:rsidR="000E1AC6" w:rsidRPr="000C13EA" w:rsidRDefault="000E1AC6" w:rsidP="000E1AC6">
      <w:pPr>
        <w:jc w:val="both"/>
        <w:rPr>
          <w:rFonts w:ascii="Tahoma" w:eastAsia="Tahoma" w:hAnsi="Tahoma" w:cs="Tahoma"/>
          <w:sz w:val="18"/>
          <w:szCs w:val="18"/>
        </w:rPr>
      </w:pPr>
      <w:r w:rsidRPr="000C13EA">
        <w:rPr>
          <w:rFonts w:ascii="Tahoma" w:eastAsia="Tahoma" w:hAnsi="Tahoma" w:cs="Tahoma"/>
          <w:sz w:val="18"/>
          <w:szCs w:val="18"/>
        </w:rPr>
        <w:t xml:space="preserve">Soukromá oční klinika </w:t>
      </w:r>
      <w:proofErr w:type="spellStart"/>
      <w:r w:rsidRPr="000C13EA">
        <w:rPr>
          <w:rFonts w:ascii="Tahoma" w:eastAsia="Tahoma" w:hAnsi="Tahoma" w:cs="Tahoma"/>
          <w:sz w:val="18"/>
          <w:szCs w:val="18"/>
        </w:rPr>
        <w:t>Gemini</w:t>
      </w:r>
      <w:proofErr w:type="spellEnd"/>
      <w:r w:rsidRPr="000C13EA"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Praze-Stodůlkách,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5356E8CB" w14:textId="77777777" w:rsidR="000E1AC6" w:rsidRPr="000C13EA" w:rsidRDefault="000E1AC6" w:rsidP="000E1AC6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0C13EA">
        <w:rPr>
          <w:rFonts w:ascii="Tahoma" w:eastAsia="Tahoma" w:hAnsi="Tahoma" w:cs="Tahoma"/>
          <w:b/>
          <w:sz w:val="18"/>
          <w:szCs w:val="18"/>
        </w:rPr>
        <w:t xml:space="preserve">prim. MUDr. PAVEL STODŮLKA, Ph.D., FEBOS-CR, </w:t>
      </w:r>
      <w:hyperlink r:id="rId9">
        <w:r w:rsidRPr="000C13EA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www.lasik.cz</w:t>
        </w:r>
      </w:hyperlink>
    </w:p>
    <w:p w14:paraId="482D9BF9" w14:textId="77777777" w:rsidR="000E1AC6" w:rsidRPr="000C13EA" w:rsidRDefault="000E1AC6" w:rsidP="000E1AC6">
      <w:pPr>
        <w:jc w:val="both"/>
        <w:rPr>
          <w:rFonts w:ascii="Tahoma" w:hAnsi="Tahoma" w:cs="Tahoma"/>
          <w:sz w:val="18"/>
          <w:szCs w:val="18"/>
        </w:rPr>
      </w:pPr>
      <w:bookmarkStart w:id="0" w:name="_heading=h.1fob9te" w:colFirst="0" w:colLast="0"/>
      <w:bookmarkEnd w:id="0"/>
      <w:r w:rsidRPr="000C13EA">
        <w:rPr>
          <w:rFonts w:ascii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 w:rsidRPr="000C13EA">
        <w:rPr>
          <w:rFonts w:ascii="Tahoma" w:hAnsi="Tahoma" w:cs="Tahoma"/>
          <w:sz w:val="18"/>
          <w:szCs w:val="18"/>
        </w:rPr>
        <w:t>Gemini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 w:rsidRPr="000C13EA">
        <w:rPr>
          <w:rFonts w:ascii="Tahoma" w:hAnsi="Tahoma" w:cs="Tahoma"/>
          <w:sz w:val="18"/>
          <w:szCs w:val="18"/>
        </w:rPr>
        <w:t>fakické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čočky nebo odstranění vetchozrakosti pomocí laseru </w:t>
      </w:r>
      <w:proofErr w:type="spellStart"/>
      <w:r w:rsidRPr="000C13EA">
        <w:rPr>
          <w:rFonts w:ascii="Tahoma" w:hAnsi="Tahoma" w:cs="Tahoma"/>
          <w:sz w:val="18"/>
          <w:szCs w:val="18"/>
        </w:rPr>
        <w:t>RELex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SMILE, provedl jako první oční chirurg na světě a řadu očních operací zavedl jako první v Česku. Vyvíjí nové lasery pro oční chirurgii, jako např. </w:t>
      </w:r>
      <w:proofErr w:type="spellStart"/>
      <w:r w:rsidRPr="000C13EA">
        <w:rPr>
          <w:rFonts w:ascii="Tahoma" w:hAnsi="Tahoma" w:cs="Tahoma"/>
          <w:sz w:val="18"/>
          <w:szCs w:val="18"/>
        </w:rPr>
        <w:t>CAPSULaser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. Přednáší na prestižních mezinárodních očních kongresech, vyučuje v kurzech pro zahraniční oční lékaře. V letech 2022 až 2024 byl evropským prezidentem odborné společnosti </w:t>
      </w:r>
      <w:proofErr w:type="gramStart"/>
      <w:r w:rsidRPr="000C13EA">
        <w:rPr>
          <w:rFonts w:ascii="Tahoma" w:hAnsi="Tahoma" w:cs="Tahoma"/>
          <w:sz w:val="18"/>
          <w:szCs w:val="18"/>
        </w:rPr>
        <w:t>AECOS - Americko</w:t>
      </w:r>
      <w:proofErr w:type="gramEnd"/>
      <w:r w:rsidRPr="000C13EA">
        <w:rPr>
          <w:rFonts w:ascii="Tahoma" w:hAnsi="Tahoma" w:cs="Tahoma"/>
          <w:sz w:val="18"/>
          <w:szCs w:val="18"/>
        </w:rPr>
        <w:t xml:space="preserve">-evropský kongres oční chirurgie. V roce 2019 si Pavel Stodůlka na své konto připsal další dvě světová prvenství – jako první oční chirurg na světě provedl operaci šedého zákalu novým </w:t>
      </w:r>
      <w:proofErr w:type="spellStart"/>
      <w:r w:rsidRPr="000C13EA">
        <w:rPr>
          <w:rFonts w:ascii="Tahoma" w:hAnsi="Tahoma" w:cs="Tahoma"/>
          <w:sz w:val="18"/>
          <w:szCs w:val="18"/>
        </w:rPr>
        <w:t>femtomatrixovým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laserem, který jako jediný disponuje robotickým ramenem a zároveň je nejrychlejším na světě. Druhým prvenstvím byla operace, takzvaná rotace </w:t>
      </w:r>
      <w:proofErr w:type="spellStart"/>
      <w:r w:rsidRPr="000C13EA">
        <w:rPr>
          <w:rFonts w:ascii="Tahoma" w:hAnsi="Tahoma" w:cs="Tahoma"/>
          <w:sz w:val="18"/>
          <w:szCs w:val="18"/>
        </w:rPr>
        <w:t>lentikuly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, která sníží astigmatismus oka pacienta (nesprávné zakřivení rohovky). V roce 2024 provedl první oficiální operaci vysoké dalekozrakosti </w:t>
      </w:r>
      <w:proofErr w:type="spellStart"/>
      <w:r w:rsidRPr="000C13EA">
        <w:rPr>
          <w:rFonts w:ascii="Tahoma" w:hAnsi="Tahoma" w:cs="Tahoma"/>
          <w:sz w:val="18"/>
          <w:szCs w:val="18"/>
        </w:rPr>
        <w:t>hyperopickým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C13EA">
        <w:rPr>
          <w:rFonts w:ascii="Tahoma" w:hAnsi="Tahoma" w:cs="Tahoma"/>
          <w:sz w:val="18"/>
          <w:szCs w:val="18"/>
        </w:rPr>
        <w:t>ReLEx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SMILE na světe.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v Římě cenu prof. Emilio Campos za inovace v oftalmologii. Je členem výboru nejvýznamnější evropské odborné společnosti očních chirurgů </w:t>
      </w:r>
      <w:proofErr w:type="gramStart"/>
      <w:r w:rsidRPr="000C13EA">
        <w:rPr>
          <w:rFonts w:ascii="Tahoma" w:hAnsi="Tahoma" w:cs="Tahoma"/>
          <w:sz w:val="18"/>
          <w:szCs w:val="18"/>
        </w:rPr>
        <w:t xml:space="preserve">ESCRS - </w:t>
      </w:r>
      <w:proofErr w:type="spellStart"/>
      <w:r w:rsidRPr="000C13EA">
        <w:rPr>
          <w:rFonts w:ascii="Tahoma" w:hAnsi="Tahoma" w:cs="Tahoma"/>
          <w:sz w:val="18"/>
          <w:szCs w:val="18"/>
        </w:rPr>
        <w:t>European</w:t>
      </w:r>
      <w:proofErr w:type="spellEnd"/>
      <w:proofErr w:type="gramEnd"/>
      <w:r w:rsidRPr="000C13EA">
        <w:rPr>
          <w:rFonts w:ascii="Tahoma" w:hAnsi="Tahoma" w:cs="Tahoma"/>
          <w:sz w:val="18"/>
          <w:szCs w:val="18"/>
        </w:rPr>
        <w:t xml:space="preserve"> Society </w:t>
      </w:r>
      <w:proofErr w:type="spellStart"/>
      <w:r w:rsidRPr="000C13EA">
        <w:rPr>
          <w:rFonts w:ascii="Tahoma" w:hAnsi="Tahoma" w:cs="Tahoma"/>
          <w:sz w:val="18"/>
          <w:szCs w:val="18"/>
        </w:rPr>
        <w:t>of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C13EA">
        <w:rPr>
          <w:rFonts w:ascii="Tahoma" w:hAnsi="Tahoma" w:cs="Tahoma"/>
          <w:sz w:val="18"/>
          <w:szCs w:val="18"/>
        </w:rPr>
        <w:t>Cataract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0C13EA">
        <w:rPr>
          <w:rFonts w:ascii="Tahoma" w:hAnsi="Tahoma" w:cs="Tahoma"/>
          <w:sz w:val="18"/>
          <w:szCs w:val="18"/>
        </w:rPr>
        <w:t>Refractive</w:t>
      </w:r>
      <w:proofErr w:type="spellEnd"/>
      <w:r w:rsidRPr="000C13E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C13EA">
        <w:rPr>
          <w:rFonts w:ascii="Tahoma" w:hAnsi="Tahoma" w:cs="Tahoma"/>
          <w:sz w:val="18"/>
          <w:szCs w:val="18"/>
        </w:rPr>
        <w:t>Surgeons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14:paraId="568290A0" w14:textId="77777777" w:rsidR="000E1AC6" w:rsidRDefault="000E1AC6"/>
    <w:sectPr w:rsidR="000E1AC6" w:rsidSect="000E1AC6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597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ED4BC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56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C308828" wp14:editId="3CE42D0A">
          <wp:simplePos x="0" y="0"/>
          <wp:positionH relativeFrom="column">
            <wp:posOffset>-128268</wp:posOffset>
          </wp:positionH>
          <wp:positionV relativeFrom="paragraph">
            <wp:posOffset>302895</wp:posOffset>
          </wp:positionV>
          <wp:extent cx="3105193" cy="600083"/>
          <wp:effectExtent l="0" t="0" r="0" b="0"/>
          <wp:wrapSquare wrapText="bothSides" distT="0" distB="0" distL="114300" distR="114300"/>
          <wp:docPr id="9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DDC7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42285EE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  <w:t>TISKOVÁ ZPRÁVA</w:t>
    </w:r>
  </w:p>
  <w:p w14:paraId="21CDD98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711FC5F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AF9B8F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38E24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4D607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7B52B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20C58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472C8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84186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A7F2D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1C056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2"/>
        <w:szCs w:val="2"/>
      </w:rPr>
      <w:tab/>
    </w:r>
    <w:r>
      <w:rPr>
        <w:b/>
        <w:color w:val="000000"/>
        <w:sz w:val="2"/>
        <w:szCs w:val="2"/>
      </w:rPr>
      <w:tab/>
    </w:r>
  </w:p>
  <w:p w14:paraId="2607744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05261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93B0D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F55D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1ADA5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36B63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F90C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A5FD25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15851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C6"/>
    <w:rsid w:val="000E1AC6"/>
    <w:rsid w:val="002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A1AA"/>
  <w15:chartTrackingRefBased/>
  <w15:docId w15:val="{6C39A738-E336-4B87-B3B7-EF720EB8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AC6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ini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header" Target="header1.xml"/><Relationship Id="rId4" Type="http://schemas.openxmlformats.org/officeDocument/2006/relationships/hyperlink" Target="http://www.gemini.cz/" TargetMode="External"/><Relationship Id="rId9" Type="http://schemas.openxmlformats.org/officeDocument/2006/relationships/hyperlink" Target="http://www.lasik.cz/cs/zivotop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2024-09-12T08:09:00Z</dcterms:created>
  <dcterms:modified xsi:type="dcterms:W3CDTF">2024-09-12T08:10:00Z</dcterms:modified>
</cp:coreProperties>
</file>