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EB19" w14:textId="77777777" w:rsidR="00CE3EA6" w:rsidRPr="007F6036" w:rsidRDefault="00CE3EA6" w:rsidP="00CE3EA6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7F6036">
        <w:rPr>
          <w:rFonts w:ascii="Tahoma" w:hAnsi="Tahoma" w:cs="Tahoma"/>
          <w:b/>
          <w:bCs/>
          <w:sz w:val="40"/>
          <w:szCs w:val="40"/>
        </w:rPr>
        <w:t>Napětí na Ukrajině žene cenu zlata vysoko. Za posledních 14 dní vzrostla o šest procent</w:t>
      </w:r>
    </w:p>
    <w:p w14:paraId="7245E38A" w14:textId="77777777" w:rsidR="00CE3EA6" w:rsidRPr="00046B66" w:rsidRDefault="00CE3EA6" w:rsidP="00CE3EA6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046B66">
        <w:rPr>
          <w:rFonts w:ascii="Tahoma" w:eastAsia="Tahoma" w:hAnsi="Tahoma" w:cs="Tahoma"/>
          <w:b/>
          <w:sz w:val="20"/>
          <w:szCs w:val="20"/>
        </w:rPr>
        <w:t xml:space="preserve">PRAHA, </w:t>
      </w:r>
      <w:r>
        <w:rPr>
          <w:rFonts w:ascii="Tahoma" w:eastAsia="Tahoma" w:hAnsi="Tahoma" w:cs="Tahoma"/>
          <w:b/>
          <w:sz w:val="20"/>
          <w:szCs w:val="20"/>
        </w:rPr>
        <w:t>22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ÚNORA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 202</w:t>
      </w:r>
      <w:r>
        <w:rPr>
          <w:rFonts w:ascii="Tahoma" w:eastAsia="Tahoma" w:hAnsi="Tahoma" w:cs="Tahoma"/>
          <w:b/>
          <w:sz w:val="20"/>
          <w:szCs w:val="20"/>
        </w:rPr>
        <w:t>2</w:t>
      </w:r>
      <w:r w:rsidRPr="00046B66">
        <w:rPr>
          <w:rFonts w:ascii="Tahoma" w:eastAsia="Tahoma" w:hAnsi="Tahoma" w:cs="Tahoma"/>
          <w:b/>
          <w:sz w:val="20"/>
          <w:szCs w:val="20"/>
        </w:rPr>
        <w:t xml:space="preserve"> – </w:t>
      </w:r>
      <w:r>
        <w:rPr>
          <w:rFonts w:ascii="Tahoma" w:eastAsia="Tahoma" w:hAnsi="Tahoma" w:cs="Tahoma"/>
          <w:b/>
          <w:sz w:val="20"/>
          <w:szCs w:val="20"/>
        </w:rPr>
        <w:t xml:space="preserve">Cenu zlata ovlivňuje několik faktorů. Aktuálně do ní nejvíce promlouvá vysoká inflace a nejistá situace na Ukrajině. Ta v posledním týdnu cenu zlata ovlivnila zásadně – jeho cena stoupá a podle odborníků poroste dál. Navíc se zásoby zlata určeného k investicím tenčí. </w:t>
      </w:r>
    </w:p>
    <w:p w14:paraId="7E370D94" w14:textId="77777777" w:rsidR="00CE3EA6" w:rsidRPr="00046B66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7701BF">
        <w:rPr>
          <w:rFonts w:ascii="Tahoma" w:eastAsia="Tahoma" w:hAnsi="Tahoma" w:cs="Tahoma"/>
          <w:sz w:val="20"/>
          <w:szCs w:val="20"/>
        </w:rPr>
        <w:t>Zlato patří k nejoblíbenějším burzovním komoditám. Investoři na něm oceňují především relativní spolehlivost</w:t>
      </w:r>
      <w:r>
        <w:rPr>
          <w:rFonts w:ascii="Tahoma" w:eastAsia="Tahoma" w:hAnsi="Tahoma" w:cs="Tahoma"/>
          <w:sz w:val="20"/>
          <w:szCs w:val="20"/>
        </w:rPr>
        <w:t xml:space="preserve"> – i když drahý kov zaznamenává i propady, jeho cena historicky roste</w:t>
      </w:r>
      <w:r w:rsidRPr="00046B66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Cenu zlata ovlivňuje vedle kurzu amerického dolaru, světové inflace, vztahu nabídky a poptávky také politické dění ve světě. Právě r</w:t>
      </w:r>
      <w:r w:rsidRPr="008E756D">
        <w:rPr>
          <w:rFonts w:ascii="Tahoma" w:eastAsia="Tahoma" w:hAnsi="Tahoma" w:cs="Tahoma"/>
          <w:sz w:val="20"/>
          <w:szCs w:val="20"/>
        </w:rPr>
        <w:t xml:space="preserve">ostoucí napětí mezi Ruskem a Ukrajinou </w:t>
      </w:r>
      <w:r>
        <w:rPr>
          <w:rFonts w:ascii="Tahoma" w:eastAsia="Tahoma" w:hAnsi="Tahoma" w:cs="Tahoma"/>
          <w:sz w:val="20"/>
          <w:szCs w:val="20"/>
        </w:rPr>
        <w:t>v posledních dnech cenu zlata výrazně zvýšilo</w:t>
      </w:r>
      <w:r w:rsidRPr="008E756D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sz w:val="20"/>
          <w:szCs w:val="20"/>
        </w:rPr>
        <w:t xml:space="preserve">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S ohledem na zvyšující se napětí mezi Ruskem a Ukrajinou zdražilo zlato za posledních 14 dní o šest procent.  Zlato plní svým charakterem jak pojistku proti inflaci, tak slouží především jako bezpečný přístav pro finanční úspory při zvyšujícím se mezinárodním politickém napětí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Na světě neexistuje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totiž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měna, která by sloužila jako všeobecně respektované platidlo</w:t>
      </w:r>
      <w:r>
        <w:rPr>
          <w:rFonts w:ascii="Tahoma" w:eastAsia="Tahoma" w:hAnsi="Tahoma" w:cs="Tahoma"/>
          <w:color w:val="CC9900"/>
          <w:sz w:val="20"/>
          <w:szCs w:val="20"/>
        </w:rPr>
        <w:t>, tuto funkci ale zlato plní po staletí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vysvětlil</w:t>
      </w:r>
      <w:r w:rsidRPr="00046B66">
        <w:rPr>
          <w:rFonts w:ascii="Tahoma" w:eastAsia="Tahoma" w:hAnsi="Tahoma" w:cs="Tahoma"/>
          <w:sz w:val="20"/>
          <w:szCs w:val="20"/>
        </w:rPr>
        <w:t xml:space="preserve"> Roman </w:t>
      </w:r>
      <w:proofErr w:type="spellStart"/>
      <w:r w:rsidRPr="00046B66">
        <w:rPr>
          <w:rFonts w:ascii="Tahoma" w:eastAsia="Tahoma" w:hAnsi="Tahoma" w:cs="Tahoma"/>
          <w:sz w:val="20"/>
          <w:szCs w:val="20"/>
        </w:rPr>
        <w:t>Pilíšek</w:t>
      </w:r>
      <w:proofErr w:type="spellEnd"/>
      <w:r w:rsidRPr="00046B66">
        <w:rPr>
          <w:rFonts w:ascii="Tahoma" w:eastAsia="Tahoma" w:hAnsi="Tahoma" w:cs="Tahoma"/>
          <w:sz w:val="20"/>
          <w:szCs w:val="20"/>
        </w:rPr>
        <w:t>, ekonom a spoluzakladatel společnosti Zlaté rezervy.</w:t>
      </w:r>
    </w:p>
    <w:p w14:paraId="2110EF10" w14:textId="77777777" w:rsidR="00CE3EA6" w:rsidRPr="007F6036" w:rsidRDefault="00CE3EA6" w:rsidP="00CE3EA6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Ve druhém únorovém týdnu se </w:t>
      </w:r>
      <w:r w:rsidRPr="008E756D">
        <w:rPr>
          <w:rFonts w:ascii="Tahoma" w:eastAsia="Tahoma" w:hAnsi="Tahoma" w:cs="Tahoma"/>
          <w:sz w:val="20"/>
          <w:szCs w:val="20"/>
        </w:rPr>
        <w:t>cen</w:t>
      </w:r>
      <w:r>
        <w:rPr>
          <w:rFonts w:ascii="Tahoma" w:eastAsia="Tahoma" w:hAnsi="Tahoma" w:cs="Tahoma"/>
          <w:sz w:val="20"/>
          <w:szCs w:val="20"/>
        </w:rPr>
        <w:t>a</w:t>
      </w:r>
      <w:r w:rsidRPr="008E756D">
        <w:rPr>
          <w:rFonts w:ascii="Tahoma" w:eastAsia="Tahoma" w:hAnsi="Tahoma" w:cs="Tahoma"/>
          <w:sz w:val="20"/>
          <w:szCs w:val="20"/>
        </w:rPr>
        <w:t xml:space="preserve"> zlata </w:t>
      </w:r>
      <w:r>
        <w:rPr>
          <w:rFonts w:ascii="Tahoma" w:eastAsia="Tahoma" w:hAnsi="Tahoma" w:cs="Tahoma"/>
          <w:sz w:val="20"/>
          <w:szCs w:val="20"/>
        </w:rPr>
        <w:t xml:space="preserve">dostala </w:t>
      </w:r>
      <w:r w:rsidRPr="008E756D">
        <w:rPr>
          <w:rFonts w:ascii="Tahoma" w:eastAsia="Tahoma" w:hAnsi="Tahoma" w:cs="Tahoma"/>
          <w:sz w:val="20"/>
          <w:szCs w:val="20"/>
        </w:rPr>
        <w:t>na nejvyšší úroveň od léta loňského roku</w:t>
      </w:r>
      <w:r>
        <w:rPr>
          <w:rFonts w:ascii="Tahoma" w:eastAsia="Tahoma" w:hAnsi="Tahoma" w:cs="Tahoma"/>
          <w:sz w:val="20"/>
          <w:szCs w:val="20"/>
        </w:rPr>
        <w:t xml:space="preserve"> – cena za trojskou unci </w:t>
      </w:r>
      <w:r w:rsidRPr="008E756D">
        <w:rPr>
          <w:rFonts w:ascii="Tahoma" w:eastAsia="Tahoma" w:hAnsi="Tahoma" w:cs="Tahoma"/>
          <w:sz w:val="20"/>
          <w:szCs w:val="20"/>
        </w:rPr>
        <w:t>překročila hranici 1900 dolarů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„Zá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sadním dnem byly události z pátku 11. února 2022, kdy prezident USA J. </w:t>
      </w:r>
      <w:proofErr w:type="spellStart"/>
      <w:r w:rsidRPr="007F6036">
        <w:rPr>
          <w:rFonts w:ascii="Tahoma" w:eastAsia="Tahoma" w:hAnsi="Tahoma" w:cs="Tahoma"/>
          <w:color w:val="CC9900"/>
          <w:sz w:val="20"/>
          <w:szCs w:val="20"/>
        </w:rPr>
        <w:t>Biden</w:t>
      </w:r>
      <w:proofErr w:type="spellEnd"/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oznámil blížící se invazi Ruska na Ukrajinu. Cena zlata po tomto oznámení prorazila dlouhodobou sestupnou linii a následně vyrazila až k hodnotě 1 900 amerických dolarů za trojskou unci. Tento průlom byl podepřen i vysokým objemem obchodů v největším světovém ETF fondu se zlatem GLD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 xml:space="preserve">řekl Roman </w:t>
      </w:r>
      <w:proofErr w:type="spellStart"/>
      <w:r>
        <w:rPr>
          <w:rFonts w:ascii="Tahoma" w:eastAsia="Tahoma" w:hAnsi="Tahoma" w:cs="Tahoma"/>
          <w:sz w:val="20"/>
          <w:szCs w:val="20"/>
        </w:rPr>
        <w:t>Pilíšek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21AFFBE0" w14:textId="77777777" w:rsidR="00CE3EA6" w:rsidRPr="00046B66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Podle odborníků cena zlata dlouhodobě poroste a během letošního roku překročí historické maximum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Delší dobu upozorňujeme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na skutečnost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, že cena zlata se konsoliduje na současných cenových úrovních </w:t>
      </w:r>
      <w:r>
        <w:rPr>
          <w:rFonts w:ascii="Tahoma" w:eastAsia="Tahoma" w:hAnsi="Tahoma" w:cs="Tahoma"/>
          <w:color w:val="CC9900"/>
          <w:sz w:val="20"/>
          <w:szCs w:val="20"/>
        </w:rPr>
        <w:t>u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ž 1,5 roku</w:t>
      </w:r>
      <w:r>
        <w:rPr>
          <w:rFonts w:ascii="Tahoma" w:eastAsia="Tahoma" w:hAnsi="Tahoma" w:cs="Tahoma"/>
          <w:color w:val="CC9900"/>
          <w:sz w:val="20"/>
          <w:szCs w:val="20"/>
        </w:rPr>
        <w:t>.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S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ohledem na vysokou inflaci, problémy v mezinárodním obchodě a nyní i na mezinárodní politické scéně </w:t>
      </w:r>
      <w:r>
        <w:rPr>
          <w:rFonts w:ascii="Tahoma" w:eastAsia="Tahoma" w:hAnsi="Tahoma" w:cs="Tahoma"/>
          <w:color w:val="CC9900"/>
          <w:sz w:val="20"/>
          <w:szCs w:val="20"/>
        </w:rPr>
        <w:t>by nebylo překvapením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, pokud by došlo v následujících třech až šesti měsících k proražení hodnoty dvou tisíc amerických dolarů za trojskou unci</w:t>
      </w:r>
      <w:r>
        <w:rPr>
          <w:rFonts w:ascii="Tahoma" w:eastAsia="Tahoma" w:hAnsi="Tahoma" w:cs="Tahoma"/>
          <w:color w:val="CC9900"/>
          <w:sz w:val="20"/>
          <w:szCs w:val="20"/>
        </w:rPr>
        <w:t>.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>Následně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i k atakování historického maxima 2 075 za unci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předeslal</w:t>
      </w:r>
      <w:r w:rsidRPr="00046B66">
        <w:rPr>
          <w:rFonts w:ascii="Tahoma" w:eastAsia="Tahoma" w:hAnsi="Tahoma" w:cs="Tahoma"/>
          <w:sz w:val="20"/>
          <w:szCs w:val="20"/>
        </w:rPr>
        <w:t xml:space="preserve"> Roman </w:t>
      </w:r>
      <w:proofErr w:type="spellStart"/>
      <w:r w:rsidRPr="00046B66">
        <w:rPr>
          <w:rFonts w:ascii="Tahoma" w:eastAsia="Tahoma" w:hAnsi="Tahoma" w:cs="Tahoma"/>
          <w:sz w:val="20"/>
          <w:szCs w:val="20"/>
        </w:rPr>
        <w:t>Pilíšek</w:t>
      </w:r>
      <w:proofErr w:type="spellEnd"/>
      <w:r w:rsidRPr="00046B66">
        <w:rPr>
          <w:rFonts w:ascii="Tahoma" w:eastAsia="Tahoma" w:hAnsi="Tahoma" w:cs="Tahoma"/>
          <w:sz w:val="20"/>
          <w:szCs w:val="20"/>
        </w:rPr>
        <w:t>.</w:t>
      </w:r>
    </w:p>
    <w:p w14:paraId="775E89A7" w14:textId="77777777" w:rsidR="00CE3EA6" w:rsidRPr="00046B66" w:rsidRDefault="00CE3EA6" w:rsidP="00CE3EA6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 když Češi patří v přístupu k investicím spíš ke konzervativcům, zájem o investice do zlata v posledních letech sílí</w:t>
      </w:r>
      <w:r w:rsidRPr="00046B66">
        <w:rPr>
          <w:rFonts w:ascii="Tahoma" w:eastAsia="Tahoma" w:hAnsi="Tahoma" w:cs="Tahoma"/>
          <w:sz w:val="20"/>
          <w:szCs w:val="20"/>
        </w:rPr>
        <w:t xml:space="preserve">. 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V reakci na zdražování hledají Č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eši možnost, jak nastřádané úspory </w:t>
      </w:r>
      <w:r>
        <w:rPr>
          <w:rFonts w:ascii="Tahoma" w:eastAsia="Tahoma" w:hAnsi="Tahoma" w:cs="Tahoma"/>
          <w:color w:val="CC9900"/>
          <w:sz w:val="20"/>
          <w:szCs w:val="20"/>
        </w:rPr>
        <w:t>vhodně investovat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. Za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takzvané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záchranné lano se dnes považuje </w:t>
      </w:r>
      <w:r>
        <w:rPr>
          <w:rFonts w:ascii="Tahoma" w:eastAsia="Tahoma" w:hAnsi="Tahoma" w:cs="Tahoma"/>
          <w:color w:val="CC9900"/>
          <w:sz w:val="20"/>
          <w:szCs w:val="20"/>
        </w:rPr>
        <w:t>nákup zlatých investičních slitků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Burzovní cena zlata v českých korunách vyrostla aktuálně z úrovně 38 tisíc korun na 40 700 za trojskou unci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a s ohledem na aktuální světové dění pravděpodobně poroste dál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Navíc v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 dobách nejistoty investoři mohutně investují do zlata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a existuje reálná možnost, že některé slitky nebudou dostupné, ať z důvodu vysoké poptávky, nebo i výpadků ve výrobě z důvodu karantén. Už na jaře 2020, kdy byl zájem o investice do zlata enormní, způsobila r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 xml:space="preserve">ostoucí poptávka a problémy s výrobou nedostatek zlatých cihliček a mincí, které jsou populární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právě </w:t>
      </w:r>
      <w:r w:rsidRPr="007F6036">
        <w:rPr>
          <w:rFonts w:ascii="Tahoma" w:eastAsia="Tahoma" w:hAnsi="Tahoma" w:cs="Tahoma"/>
          <w:color w:val="CC9900"/>
          <w:sz w:val="20"/>
          <w:szCs w:val="20"/>
        </w:rPr>
        <w:t>mezi drobnými zákazníky</w:t>
      </w:r>
      <w:r>
        <w:rPr>
          <w:rFonts w:ascii="Tahoma" w:eastAsia="Tahoma" w:hAnsi="Tahoma" w:cs="Tahoma"/>
          <w:color w:val="CC9900"/>
          <w:sz w:val="20"/>
          <w:szCs w:val="20"/>
        </w:rPr>
        <w:t>. Je pravděpodobné, že se tato situace bude opakovat</w:t>
      </w:r>
      <w:r w:rsidRPr="00046B66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uzavřel</w:t>
      </w:r>
      <w:r w:rsidRPr="00046B66">
        <w:rPr>
          <w:rFonts w:ascii="Tahoma" w:eastAsia="Tahoma" w:hAnsi="Tahoma" w:cs="Tahoma"/>
          <w:sz w:val="20"/>
          <w:szCs w:val="20"/>
        </w:rPr>
        <w:t xml:space="preserve"> Roman </w:t>
      </w:r>
      <w:proofErr w:type="spellStart"/>
      <w:r w:rsidRPr="00046B66">
        <w:rPr>
          <w:rFonts w:ascii="Tahoma" w:eastAsia="Tahoma" w:hAnsi="Tahoma" w:cs="Tahoma"/>
          <w:sz w:val="20"/>
          <w:szCs w:val="20"/>
        </w:rPr>
        <w:t>Pilíšek</w:t>
      </w:r>
      <w:proofErr w:type="spellEnd"/>
      <w:r w:rsidRPr="00046B66">
        <w:rPr>
          <w:rFonts w:ascii="Tahoma" w:eastAsia="Tahoma" w:hAnsi="Tahoma" w:cs="Tahoma"/>
          <w:sz w:val="20"/>
          <w:szCs w:val="20"/>
        </w:rPr>
        <w:t>.</w:t>
      </w:r>
    </w:p>
    <w:p w14:paraId="00D3BE3D" w14:textId="77777777" w:rsidR="00CE3EA6" w:rsidRPr="006C6CB2" w:rsidRDefault="00CE3EA6" w:rsidP="00CE3EA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lastRenderedPageBreak/>
        <w:t>KONTAKT PRO MÉDIA:</w:t>
      </w:r>
    </w:p>
    <w:p w14:paraId="5635D34B" w14:textId="77777777" w:rsidR="00CE3EA6" w:rsidRPr="006C6CB2" w:rsidRDefault="00CE3EA6" w:rsidP="00CE3EA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69F7D9BC" w14:textId="77777777" w:rsidR="00CE3EA6" w:rsidRPr="006C6CB2" w:rsidRDefault="00CE3EA6" w:rsidP="00CE3EA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190A04C" wp14:editId="646264C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8DF68" w14:textId="77777777" w:rsidR="00CE3EA6" w:rsidRPr="006C6CB2" w:rsidRDefault="00CE3EA6" w:rsidP="00CE3EA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264F7804" w14:textId="77777777" w:rsidR="00CE3EA6" w:rsidRPr="006C6CB2" w:rsidRDefault="00CE3EA6" w:rsidP="00CE3EA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14:paraId="51BC061F" w14:textId="77777777" w:rsidR="00CE3EA6" w:rsidRPr="006C6CB2" w:rsidRDefault="00CE3EA6" w:rsidP="00CE3EA6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3543B6D8" w14:textId="77777777" w:rsidR="00CE3EA6" w:rsidRPr="006C6CB2" w:rsidRDefault="00CE3EA6" w:rsidP="00CE3EA6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 xml:space="preserve">. Fyzické investiční zlato a stříbro je svým charakterem zboží, jehož cena je ovlivňována vývojem na světových </w:t>
      </w:r>
      <w:proofErr w:type="gramStart"/>
      <w:r w:rsidRPr="006C6CB2">
        <w:rPr>
          <w:rFonts w:ascii="Tahoma" w:eastAsia="Tahoma" w:hAnsi="Tahoma" w:cs="Tahoma"/>
          <w:sz w:val="20"/>
          <w:szCs w:val="20"/>
        </w:rPr>
        <w:t>trzích - držitel</w:t>
      </w:r>
      <w:proofErr w:type="gramEnd"/>
      <w:r w:rsidRPr="006C6CB2">
        <w:rPr>
          <w:rFonts w:ascii="Tahoma" w:eastAsia="Tahoma" w:hAnsi="Tahoma" w:cs="Tahoma"/>
          <w:sz w:val="20"/>
          <w:szCs w:val="20"/>
        </w:rPr>
        <w:t xml:space="preserve">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01CA3F4F" w14:textId="77777777" w:rsidR="00CE3EA6" w:rsidRDefault="00CE3EA6" w:rsidP="00CE3EA6">
      <w:bookmarkStart w:id="0" w:name="_heading=h.30j0zll" w:colFirst="0" w:colLast="0"/>
      <w:bookmarkEnd w:id="0"/>
    </w:p>
    <w:p w14:paraId="46EB6E13" w14:textId="77777777" w:rsidR="00CE3EA6" w:rsidRDefault="00CE3EA6" w:rsidP="00CE3EA6"/>
    <w:p w14:paraId="50EAA778" w14:textId="77777777" w:rsidR="00CE3EA6" w:rsidRDefault="00CE3EA6" w:rsidP="00CE3EA6"/>
    <w:p w14:paraId="55278BE5" w14:textId="77777777" w:rsidR="00CE3EA6" w:rsidRDefault="00CE3EA6" w:rsidP="00CE3EA6"/>
    <w:p w14:paraId="692EC035" w14:textId="77777777" w:rsidR="00CE3EA6" w:rsidRDefault="00CE3EA6" w:rsidP="00CE3EA6"/>
    <w:p w14:paraId="241C78F8" w14:textId="77777777" w:rsidR="00CE3EA6" w:rsidRDefault="00CE3EA6"/>
    <w:sectPr w:rsidR="00CE3EA6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096" w14:textId="77777777" w:rsidR="003E7288" w:rsidRDefault="00CE3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5940CE" w14:textId="77777777" w:rsidR="003E7288" w:rsidRDefault="00CE3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89C7" w14:textId="77777777" w:rsidR="008E6923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4CF5C73" w14:textId="77777777" w:rsidR="002743EA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21A9AB7" w14:textId="77777777" w:rsidR="003E7288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1950311" wp14:editId="1CA36650">
          <wp:extent cx="2819400" cy="59663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823971" cy="597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61AE50E5" w14:textId="77777777" w:rsidR="008E6923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7762490A" w14:textId="77777777" w:rsidR="008E6923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98FB66" w14:textId="77777777" w:rsidR="00C13632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27C8" w14:textId="77777777" w:rsidR="00C13632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90188B" w14:textId="77777777" w:rsidR="00144024" w:rsidRPr="00C13632" w:rsidRDefault="00CE3EA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0A7420" w14:textId="77777777" w:rsidR="00AC010A" w:rsidRDefault="00CE3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15AB1F" w14:textId="77777777" w:rsidR="003E7288" w:rsidRDefault="00CE3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A6"/>
    <w:rsid w:val="00C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253A"/>
  <w15:chartTrackingRefBased/>
  <w15:docId w15:val="{323F1F3C-A7C1-4936-8115-D2D2967B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EA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3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2022-02-21T19:50:00Z</dcterms:created>
  <dcterms:modified xsi:type="dcterms:W3CDTF">2022-02-21T19:51:00Z</dcterms:modified>
</cp:coreProperties>
</file>