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0512" w14:textId="77777777" w:rsidR="002C02B7" w:rsidRDefault="002C02B7" w:rsidP="002C02B7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Nábor „</w:t>
      </w:r>
      <w:proofErr w:type="spellStart"/>
      <w:r>
        <w:rPr>
          <w:rFonts w:ascii="Tahoma" w:eastAsia="Tahoma" w:hAnsi="Tahoma" w:cs="Tahoma"/>
          <w:b/>
          <w:sz w:val="44"/>
          <w:szCs w:val="44"/>
        </w:rPr>
        <w:t>ajťáků</w:t>
      </w:r>
      <w:proofErr w:type="spellEnd"/>
      <w:r>
        <w:rPr>
          <w:rFonts w:ascii="Tahoma" w:eastAsia="Tahoma" w:hAnsi="Tahoma" w:cs="Tahoma"/>
          <w:b/>
          <w:sz w:val="44"/>
          <w:szCs w:val="44"/>
        </w:rPr>
        <w:t>“: o jednoho se přetahuje i pět firem, klasické inzeráty nefungují</w:t>
      </w:r>
    </w:p>
    <w:p w14:paraId="76F2676A" w14:textId="77777777" w:rsidR="002C02B7" w:rsidRDefault="002C02B7" w:rsidP="002C02B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22. KVĚTNA 2024 – </w:t>
      </w:r>
      <w:r w:rsidRPr="00BD69E8">
        <w:rPr>
          <w:rFonts w:ascii="Tahoma" w:eastAsia="Tahoma" w:hAnsi="Tahoma" w:cs="Tahoma"/>
          <w:b/>
          <w:sz w:val="21"/>
          <w:szCs w:val="21"/>
        </w:rPr>
        <w:t xml:space="preserve">Český trh práce prošel v posledních letech </w:t>
      </w:r>
      <w:r>
        <w:rPr>
          <w:rFonts w:ascii="Tahoma" w:eastAsia="Tahoma" w:hAnsi="Tahoma" w:cs="Tahoma"/>
          <w:b/>
          <w:sz w:val="21"/>
          <w:szCs w:val="21"/>
        </w:rPr>
        <w:t>dramatickými</w:t>
      </w:r>
      <w:r w:rsidRPr="00BD69E8">
        <w:rPr>
          <w:rFonts w:ascii="Tahoma" w:eastAsia="Tahoma" w:hAnsi="Tahoma" w:cs="Tahoma"/>
          <w:b/>
          <w:sz w:val="21"/>
          <w:szCs w:val="21"/>
        </w:rPr>
        <w:t xml:space="preserve"> změnami</w:t>
      </w:r>
      <w:r>
        <w:rPr>
          <w:rFonts w:ascii="Tahoma" w:eastAsia="Tahoma" w:hAnsi="Tahoma" w:cs="Tahoma"/>
          <w:b/>
          <w:sz w:val="21"/>
          <w:szCs w:val="21"/>
        </w:rPr>
        <w:t xml:space="preserve">. Největší turbulence zaznamenala oblast informačních technologií. Jen za posledních </w:t>
      </w:r>
      <w:r w:rsidRPr="00BD69E8">
        <w:rPr>
          <w:rFonts w:ascii="Tahoma" w:eastAsia="Tahoma" w:hAnsi="Tahoma" w:cs="Tahoma"/>
          <w:b/>
          <w:sz w:val="21"/>
          <w:szCs w:val="21"/>
        </w:rPr>
        <w:t>pět let</w:t>
      </w:r>
      <w:r>
        <w:rPr>
          <w:rFonts w:ascii="Tahoma" w:eastAsia="Tahoma" w:hAnsi="Tahoma" w:cs="Tahoma"/>
          <w:b/>
          <w:sz w:val="21"/>
          <w:szCs w:val="21"/>
        </w:rPr>
        <w:t xml:space="preserve"> se</w:t>
      </w:r>
      <w:r w:rsidRPr="00BD69E8">
        <w:rPr>
          <w:rFonts w:ascii="Tahoma" w:eastAsia="Tahoma" w:hAnsi="Tahoma" w:cs="Tahoma"/>
          <w:b/>
          <w:sz w:val="21"/>
          <w:szCs w:val="21"/>
        </w:rPr>
        <w:t xml:space="preserve"> v Česku zvýšil</w:t>
      </w:r>
      <w:r>
        <w:rPr>
          <w:rFonts w:ascii="Tahoma" w:eastAsia="Tahoma" w:hAnsi="Tahoma" w:cs="Tahoma"/>
          <w:b/>
          <w:sz w:val="21"/>
          <w:szCs w:val="21"/>
        </w:rPr>
        <w:t xml:space="preserve"> p</w:t>
      </w:r>
      <w:r w:rsidRPr="00BD69E8">
        <w:rPr>
          <w:rFonts w:ascii="Tahoma" w:eastAsia="Tahoma" w:hAnsi="Tahoma" w:cs="Tahoma"/>
          <w:b/>
          <w:sz w:val="21"/>
          <w:szCs w:val="21"/>
        </w:rPr>
        <w:t>očet pracovníků v IT o polovinu.</w:t>
      </w:r>
      <w:r>
        <w:rPr>
          <w:rFonts w:ascii="Tahoma" w:eastAsia="Tahoma" w:hAnsi="Tahoma" w:cs="Tahoma"/>
          <w:b/>
          <w:sz w:val="21"/>
          <w:szCs w:val="21"/>
        </w:rPr>
        <w:t xml:space="preserve"> Firmy nyní některé z nich propouštějí, poptávka ale pořád silně převyšuje nabídku. Obsazení některých pozic trvá měsíce.</w:t>
      </w:r>
    </w:p>
    <w:p w14:paraId="4C7652A8" w14:textId="77777777" w:rsidR="002C02B7" w:rsidRDefault="002C02B7" w:rsidP="002C02B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Český pracovní trh v oblasti informačních technologií nyní zažívá takové schizofrenní období – některé firmy hromadně propouštějí počítačové experty, které lačně přijímaly v době pandemie, jiné je zoufale shánějí.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„Aktuálně v Česku své IT zaměstnance nejvíce propouštějí firmy působící v sektoru cestovního ruchu, zábavního průmyslu a maloobchodu. Naopak největší poptávku zaznamenáváme z firem zabývajících se softwarovým vývojem, datovou analýzou, kybernetickou bezpečností nebo v technologických startupech. 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IT specialistů je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Česku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stále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o třetinu méně, než firmy potřebují. O jednoho </w:t>
      </w:r>
      <w:r>
        <w:rPr>
          <w:rFonts w:ascii="Tahoma" w:eastAsia="Tahoma" w:hAnsi="Tahoma" w:cs="Tahoma"/>
          <w:color w:val="CC9900"/>
          <w:sz w:val="21"/>
          <w:szCs w:val="21"/>
        </w:rPr>
        <w:t>zkušeného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uchazeče se pere i pět firem a tradiční metody náboru nezabírají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popsala Denisa Janatová,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724DC853" w14:textId="77777777" w:rsidR="002C02B7" w:rsidRDefault="002C02B7" w:rsidP="002C02B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Právě v náboru nových „</w:t>
      </w:r>
      <w:proofErr w:type="spellStart"/>
      <w:r>
        <w:rPr>
          <w:rFonts w:ascii="Tahoma" w:eastAsia="Tahoma" w:hAnsi="Tahoma" w:cs="Tahoma"/>
          <w:sz w:val="21"/>
          <w:szCs w:val="21"/>
        </w:rPr>
        <w:t>ajťáků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 mají české firmy značné mezery. Jeho průběh je přitom pro získání IT odborníka klíčový. </w:t>
      </w:r>
      <w:sdt>
        <w:sdtPr>
          <w:tag w:val="goog_rdk_0"/>
          <w:id w:val="-1731688149"/>
        </w:sdtPr>
        <w:sdtContent/>
      </w:sdt>
      <w:r w:rsidRPr="003274B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Podle našeho průzkumu z konce roku 2023 má pro 95 procent respondentů průběh výběrového řízení zásadní vliv na přijetí nabídky. IT specialisté jsou velmi specifická skupina, protože příliš neodpouště</w:t>
      </w:r>
      <w:r>
        <w:rPr>
          <w:rFonts w:ascii="Tahoma" w:eastAsia="Tahoma" w:hAnsi="Tahoma" w:cs="Tahoma"/>
          <w:color w:val="CC9900"/>
          <w:sz w:val="21"/>
          <w:szCs w:val="21"/>
        </w:rPr>
        <w:t>j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í neznalost. Pokud nemá personalista alespoň základní povědomí o dané pozici a technologii, nechtějí se příliš bavit. </w:t>
      </w:r>
      <w:proofErr w:type="spellStart"/>
      <w:r w:rsidRPr="005C5D1F">
        <w:rPr>
          <w:rFonts w:ascii="Tahoma" w:eastAsia="Tahoma" w:hAnsi="Tahoma" w:cs="Tahoma"/>
          <w:color w:val="CC9900"/>
          <w:sz w:val="21"/>
          <w:szCs w:val="21"/>
        </w:rPr>
        <w:t>Ajťáci</w:t>
      </w:r>
      <w:proofErr w:type="spellEnd"/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potřebují informace o projektech, technologiích, podrobnější náplni práce, ohodnocení a budoucím šéfovi</w:t>
      </w:r>
      <w:r w:rsidRPr="003274BA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řekla Kateřina Marešová, ředitelka obchodního oddělení a oddělení péče o zákazníky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2D0B1B6E" w14:textId="77777777" w:rsidR="002C02B7" w:rsidRDefault="002C02B7" w:rsidP="002C02B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Změny na pracovním trhu a s nimi spojené propouštění „</w:t>
      </w:r>
      <w:proofErr w:type="spellStart"/>
      <w:r>
        <w:rPr>
          <w:rFonts w:ascii="Tahoma" w:eastAsia="Tahoma" w:hAnsi="Tahoma" w:cs="Tahoma"/>
          <w:sz w:val="21"/>
          <w:szCs w:val="21"/>
        </w:rPr>
        <w:t>ajťáků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 dávají firmám větší možnost výběru.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Dříve si </w:t>
      </w:r>
      <w:proofErr w:type="spellStart"/>
      <w:r w:rsidRPr="005C5D1F">
        <w:rPr>
          <w:rFonts w:ascii="Tahoma" w:eastAsia="Tahoma" w:hAnsi="Tahoma" w:cs="Tahoma"/>
          <w:color w:val="CC9900"/>
          <w:sz w:val="21"/>
          <w:szCs w:val="21"/>
        </w:rPr>
        <w:t>ajťáci</w:t>
      </w:r>
      <w:proofErr w:type="spellEnd"/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mohli vybírat firmy a některé firmy se musel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spokojit s juniorními kandidáty, které si musely vychovat. Nyní se situace změnila, firmy si mohou více vybírat seniornější IT specialisty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jejich ochota přijímat juniory výrazně klesla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. Přesto trvá obsazení některých pozic měsíce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mezi ty, které trvá obsadit nejdéle, patří například kybernetický bezpečnostní analytik, blockchain vývojář,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solution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architekt nebo datový analytik,“ </w:t>
      </w:r>
      <w:r>
        <w:rPr>
          <w:rFonts w:ascii="Tahoma" w:eastAsia="Tahoma" w:hAnsi="Tahoma" w:cs="Tahoma"/>
          <w:sz w:val="21"/>
          <w:szCs w:val="21"/>
        </w:rPr>
        <w:t>vyjmenovala Kateřina Marešová.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1E28076E" w14:textId="77777777" w:rsidR="002C02B7" w:rsidRDefault="002C02B7" w:rsidP="002C02B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5C5D1F">
        <w:rPr>
          <w:rFonts w:ascii="Tahoma" w:eastAsia="Tahoma" w:hAnsi="Tahoma" w:cs="Tahoma"/>
          <w:sz w:val="21"/>
          <w:szCs w:val="21"/>
        </w:rPr>
        <w:t xml:space="preserve">Jedním z nejčastějších způsobů, jak skutečného odborníka </w:t>
      </w:r>
      <w:r>
        <w:rPr>
          <w:rFonts w:ascii="Tahoma" w:eastAsia="Tahoma" w:hAnsi="Tahoma" w:cs="Tahoma"/>
          <w:sz w:val="21"/>
          <w:szCs w:val="21"/>
        </w:rPr>
        <w:t>najít,</w:t>
      </w:r>
      <w:r w:rsidRPr="005C5D1F">
        <w:rPr>
          <w:rFonts w:ascii="Tahoma" w:eastAsia="Tahoma" w:hAnsi="Tahoma" w:cs="Tahoma"/>
          <w:sz w:val="21"/>
          <w:szCs w:val="21"/>
        </w:rPr>
        <w:t xml:space="preserve"> je, přetáhnout ho z jiné firmy.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Aktuální situace na trhu práce </w:t>
      </w:r>
      <w:r>
        <w:rPr>
          <w:rFonts w:ascii="Tahoma" w:eastAsia="Tahoma" w:hAnsi="Tahoma" w:cs="Tahoma"/>
          <w:color w:val="CC9900"/>
          <w:sz w:val="21"/>
          <w:szCs w:val="21"/>
        </w:rPr>
        <w:t>ale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zmírňuje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dosavadní 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fluktuaci. Zatímco se „</w:t>
      </w:r>
      <w:proofErr w:type="spellStart"/>
      <w:r w:rsidRPr="005C5D1F">
        <w:rPr>
          <w:rFonts w:ascii="Tahoma" w:eastAsia="Tahoma" w:hAnsi="Tahoma" w:cs="Tahoma"/>
          <w:color w:val="CC9900"/>
          <w:sz w:val="21"/>
          <w:szCs w:val="21"/>
        </w:rPr>
        <w:t>ajťáci</w:t>
      </w:r>
      <w:proofErr w:type="spellEnd"/>
      <w:r w:rsidRPr="005C5D1F">
        <w:rPr>
          <w:rFonts w:ascii="Tahoma" w:eastAsia="Tahoma" w:hAnsi="Tahoma" w:cs="Tahoma"/>
          <w:color w:val="CC9900"/>
          <w:sz w:val="21"/>
          <w:szCs w:val="21"/>
        </w:rPr>
        <w:t>“ ještě před rokem nebáli opustit současnou pozici a „jít za lepším“, dnes už změnu daleko víc zvažují. Nejvíce času tak zabere vůbec vhodného kandidáta najít a vzbudit v něm zájem zúčastnit se výběrového řízení a následně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změnit práci. Náborový proces pak už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trvá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jen v rámci několika málo dnů, obecně totiž platí, že se společnosti snaží počet výběrových kol zkrátit na nezbytné minimum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uvedla Denisa Janatová.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 </w:t>
      </w:r>
    </w:p>
    <w:p w14:paraId="00B1D0D8" w14:textId="77777777" w:rsidR="002C02B7" w:rsidRDefault="002C02B7" w:rsidP="002C02B7">
      <w:pPr>
        <w:jc w:val="both"/>
        <w:rPr>
          <w:rFonts w:ascii="Tahoma" w:eastAsia="Tahoma" w:hAnsi="Tahoma" w:cs="Tahoma"/>
          <w:sz w:val="21"/>
          <w:szCs w:val="21"/>
        </w:rPr>
      </w:pPr>
      <w:r w:rsidRPr="005C5D1F">
        <w:rPr>
          <w:rFonts w:ascii="Tahoma" w:eastAsia="Tahoma" w:hAnsi="Tahoma" w:cs="Tahoma"/>
          <w:sz w:val="21"/>
          <w:szCs w:val="21"/>
        </w:rPr>
        <w:lastRenderedPageBreak/>
        <w:t xml:space="preserve">Přes 60 procent respondentů </w:t>
      </w:r>
      <w:r>
        <w:rPr>
          <w:rFonts w:ascii="Tahoma" w:eastAsia="Tahoma" w:hAnsi="Tahoma" w:cs="Tahoma"/>
          <w:sz w:val="21"/>
          <w:szCs w:val="21"/>
        </w:rPr>
        <w:t>uvedlo</w:t>
      </w:r>
      <w:r w:rsidRPr="005C5D1F">
        <w:rPr>
          <w:rFonts w:ascii="Tahoma" w:eastAsia="Tahoma" w:hAnsi="Tahoma" w:cs="Tahoma"/>
          <w:sz w:val="21"/>
          <w:szCs w:val="21"/>
        </w:rPr>
        <w:t>, že kontaktují firmu přes inzeráty, kariérní stránky, na doporučení známých a na LinkedIn</w:t>
      </w:r>
      <w:r>
        <w:rPr>
          <w:rFonts w:ascii="Tahoma" w:eastAsia="Tahoma" w:hAnsi="Tahoma" w:cs="Tahoma"/>
          <w:sz w:val="21"/>
          <w:szCs w:val="21"/>
        </w:rPr>
        <w:t>.  A</w:t>
      </w:r>
      <w:r w:rsidRPr="005C5D1F">
        <w:rPr>
          <w:rFonts w:ascii="Tahoma" w:eastAsia="Tahoma" w:hAnsi="Tahoma" w:cs="Tahoma"/>
          <w:sz w:val="21"/>
          <w:szCs w:val="21"/>
        </w:rPr>
        <w:t xml:space="preserve">by </w:t>
      </w:r>
      <w:r>
        <w:rPr>
          <w:rFonts w:ascii="Tahoma" w:eastAsia="Tahoma" w:hAnsi="Tahoma" w:cs="Tahoma"/>
          <w:sz w:val="21"/>
          <w:szCs w:val="21"/>
        </w:rPr>
        <w:t xml:space="preserve">IT specialisté </w:t>
      </w:r>
      <w:r w:rsidRPr="005C5D1F">
        <w:rPr>
          <w:rFonts w:ascii="Tahoma" w:eastAsia="Tahoma" w:hAnsi="Tahoma" w:cs="Tahoma"/>
          <w:sz w:val="21"/>
          <w:szCs w:val="21"/>
        </w:rPr>
        <w:t>na nabídku vůbec reagovali</w:t>
      </w:r>
      <w:r>
        <w:rPr>
          <w:rFonts w:ascii="Tahoma" w:eastAsia="Tahoma" w:hAnsi="Tahoma" w:cs="Tahoma"/>
          <w:sz w:val="21"/>
          <w:szCs w:val="21"/>
        </w:rPr>
        <w:t>,</w:t>
      </w:r>
      <w:r w:rsidRPr="005C5D1F">
        <w:rPr>
          <w:rFonts w:ascii="Tahoma" w:eastAsia="Tahoma" w:hAnsi="Tahoma" w:cs="Tahoma"/>
          <w:sz w:val="21"/>
          <w:szCs w:val="21"/>
        </w:rPr>
        <w:t xml:space="preserve"> je důležitá prezentace samotné firmy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„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Důležitý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je detailní popis nabízené pozice. Obecně </w:t>
      </w:r>
      <w:proofErr w:type="spellStart"/>
      <w:r w:rsidRPr="005C5D1F">
        <w:rPr>
          <w:rFonts w:ascii="Tahoma" w:eastAsia="Tahoma" w:hAnsi="Tahoma" w:cs="Tahoma"/>
          <w:color w:val="CC9900"/>
          <w:sz w:val="21"/>
          <w:szCs w:val="21"/>
        </w:rPr>
        <w:t>ajťáci</w:t>
      </w:r>
      <w:proofErr w:type="spellEnd"/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nemají rádi, když firma neví, koho </w:t>
      </w:r>
      <w:r>
        <w:rPr>
          <w:rFonts w:ascii="Tahoma" w:eastAsia="Tahoma" w:hAnsi="Tahoma" w:cs="Tahoma"/>
          <w:color w:val="CC9900"/>
          <w:sz w:val="21"/>
          <w:szCs w:val="21"/>
        </w:rPr>
        <w:t>potřebuje,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 xml:space="preserve"> nebo mění požadavky a podmínky během výběrového řízení. Potřebují transparentnost a férovost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Zároveň chtějí 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nahlédnout „pod pokličku“ společnosti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podstatné tak je, jak se prezentuje samotná firma,“ </w:t>
      </w:r>
      <w:r>
        <w:rPr>
          <w:rFonts w:ascii="Tahoma" w:eastAsia="Tahoma" w:hAnsi="Tahoma" w:cs="Tahoma"/>
          <w:sz w:val="21"/>
          <w:szCs w:val="21"/>
        </w:rPr>
        <w:t>vysvětlila Kateřina Marešová.</w:t>
      </w:r>
    </w:p>
    <w:p w14:paraId="40A5A5B1" w14:textId="77777777" w:rsidR="002C02B7" w:rsidRDefault="002C02B7" w:rsidP="002C02B7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Některé firmy obsadí pozici „</w:t>
      </w:r>
      <w:proofErr w:type="spellStart"/>
      <w:r>
        <w:rPr>
          <w:rFonts w:ascii="Tahoma" w:eastAsia="Tahoma" w:hAnsi="Tahoma" w:cs="Tahoma"/>
          <w:sz w:val="21"/>
          <w:szCs w:val="21"/>
        </w:rPr>
        <w:t>ajťáka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 během několika týdnů, jiným to trvá měsíce. Opomenout by neměly sebeprezentaci ani komunikaci s neúspěšnými kandidáty.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C5D1F">
        <w:rPr>
          <w:rFonts w:ascii="Tahoma" w:eastAsia="Tahoma" w:hAnsi="Tahoma" w:cs="Tahoma"/>
          <w:color w:val="CC9900"/>
          <w:sz w:val="21"/>
          <w:szCs w:val="21"/>
        </w:rPr>
        <w:t>Navzdory tomu, že je nábor IT specialistů náročný, některé společnosti na odpovědi kandidátů odpovídají s velkou prodlevou. Dokonce 56 procent respondentů uvedlo, že se jim firma na jejich reakci neozvala vůbec. Firmy by si ale měly uvědomit, že komunita zkušených počítačových expertů je v Česku poměrně malá a absence odpovědi jednomu kandidátovi může znamenat, že o spolupráci s nimi ztratí zájem poměrně široká skupina případných adeptů. „</w:t>
      </w:r>
      <w:proofErr w:type="spellStart"/>
      <w:r w:rsidRPr="005C5D1F">
        <w:rPr>
          <w:rFonts w:ascii="Tahoma" w:eastAsia="Tahoma" w:hAnsi="Tahoma" w:cs="Tahoma"/>
          <w:color w:val="CC9900"/>
          <w:sz w:val="21"/>
          <w:szCs w:val="21"/>
        </w:rPr>
        <w:t>Ajťáci</w:t>
      </w:r>
      <w:proofErr w:type="spellEnd"/>
      <w:r w:rsidRPr="005C5D1F">
        <w:rPr>
          <w:rFonts w:ascii="Tahoma" w:eastAsia="Tahoma" w:hAnsi="Tahoma" w:cs="Tahoma"/>
          <w:color w:val="CC9900"/>
          <w:sz w:val="21"/>
          <w:szCs w:val="21"/>
        </w:rPr>
        <w:t>“ si mezi sebou jednoduše řeknou, jak firma komunikuje, jak se prezentuje, jak přistupuje k zaměstnancům a podobně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uzavřela Denisa Janatová.</w:t>
      </w:r>
    </w:p>
    <w:p w14:paraId="2DD24C1F" w14:textId="77777777" w:rsidR="002C02B7" w:rsidRDefault="002C02B7" w:rsidP="002C02B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77BF17E0" w14:textId="77777777" w:rsidR="002C02B7" w:rsidRDefault="002C02B7" w:rsidP="002C02B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7903EBAD" w14:textId="77777777" w:rsidR="002C02B7" w:rsidRDefault="002C02B7" w:rsidP="002C02B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04E680B3" wp14:editId="19E3F98B">
            <wp:extent cx="828675" cy="131954"/>
            <wp:effectExtent l="0" t="0" r="0" b="0"/>
            <wp:docPr id="608767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53D11" w14:textId="77777777" w:rsidR="002C02B7" w:rsidRDefault="002C02B7" w:rsidP="002C02B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7AB47A55" w14:textId="77777777" w:rsidR="002C02B7" w:rsidRDefault="002C02B7" w:rsidP="002C02B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8C601D1" w14:textId="77777777" w:rsidR="002C02B7" w:rsidRDefault="002C02B7" w:rsidP="002C02B7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7">
        <w:r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5F40A157" w14:textId="77777777" w:rsidR="002C02B7" w:rsidRDefault="002C02B7" w:rsidP="002C02B7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Na začátku bylo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kariérní platformou pro IT komunitu, která klade důraz na transparentnost a otevřenou komunikaci. V rychle se měnícím a dynamickém trhu se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neustále rozvíjelo a přizpůsobovalo se novým potřebám a trendům. Postupně rostlo a reagovalo na výzvy trhu, až dosáhlo své současné podoby jako komplexní služby pro nábor, včetně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4D7A6E88" w14:textId="77777777" w:rsidR="002C02B7" w:rsidRDefault="002C02B7" w:rsidP="002C02B7">
      <w:pPr>
        <w:jc w:val="both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vychází ze zkušeností a potřeb IT komunity a spojuje je s projektovými týmy. Jeho vývoj je důkazem toho, jak se dokáže adaptovat a inovovat v souladu s potřebami a dynamikou trhu.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nejen prostředkem pro efektivní nábor IT specialistů, ale také platformou, která posiluje propojení a spolupráci mezi jednotlivci a týmy v oblasti IT.</w:t>
      </w:r>
    </w:p>
    <w:p w14:paraId="6CEF2EC5" w14:textId="77777777" w:rsidR="002C02B7" w:rsidRDefault="002C02B7" w:rsidP="002C02B7"/>
    <w:p w14:paraId="2EE233D4" w14:textId="77777777" w:rsidR="002C02B7" w:rsidRDefault="002C02B7" w:rsidP="002C02B7"/>
    <w:p w14:paraId="36EB1406" w14:textId="77777777" w:rsidR="002C02B7" w:rsidRDefault="002C02B7" w:rsidP="002C02B7"/>
    <w:p w14:paraId="736BF302" w14:textId="77777777" w:rsidR="002C02B7" w:rsidRDefault="002C02B7" w:rsidP="002C02B7"/>
    <w:p w14:paraId="04814DE1" w14:textId="77777777" w:rsidR="002C02B7" w:rsidRDefault="002C02B7"/>
    <w:sectPr w:rsidR="002C02B7" w:rsidSect="002C02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C5E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90AE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</w:t>
    </w:r>
  </w:p>
  <w:p w14:paraId="5C54561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8750204" wp14:editId="0BDAF985">
          <wp:extent cx="2066716" cy="488660"/>
          <wp:effectExtent l="0" t="0" r="0" b="0"/>
          <wp:docPr id="608767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2A76F10B" w14:textId="77777777" w:rsidR="00000000" w:rsidRPr="00FC2B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009FA2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CF7F9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5FA01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8EA94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01689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16CB4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81AC9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C6635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DCBAB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F409B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24DE3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76E853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F8FAD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BB4FC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F1AC4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B7"/>
    <w:rsid w:val="001C408C"/>
    <w:rsid w:val="002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0347"/>
  <w15:chartTrackingRefBased/>
  <w15:docId w15:val="{0385D833-8485-4B9C-BB0F-AC63A380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2B7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mitio.com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2024-05-22T08:06:00Z</dcterms:created>
  <dcterms:modified xsi:type="dcterms:W3CDTF">2024-05-22T08:08:00Z</dcterms:modified>
</cp:coreProperties>
</file>