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998" w:rsidRPr="00D61C10" w:rsidRDefault="005D6998" w:rsidP="005D6998">
      <w:pPr>
        <w:jc w:val="center"/>
        <w:rPr>
          <w:rFonts w:ascii="Tahoma" w:eastAsia="Tahoma" w:hAnsi="Tahoma" w:cs="Tahoma"/>
          <w:b/>
          <w:sz w:val="37"/>
          <w:szCs w:val="37"/>
        </w:rPr>
      </w:pPr>
      <w:r w:rsidRPr="00D61C10">
        <w:rPr>
          <w:rFonts w:ascii="Tahoma" w:eastAsia="Tahoma" w:hAnsi="Tahoma" w:cs="Tahoma"/>
          <w:b/>
          <w:sz w:val="37"/>
          <w:szCs w:val="37"/>
        </w:rPr>
        <w:t>Na podzim hrozí víc dopravních nehod. Důvodem může být zhoršená viditelnost za šera</w:t>
      </w:r>
    </w:p>
    <w:p w:rsidR="005D6998" w:rsidRDefault="005D6998" w:rsidP="005D6998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24. LISTOPADU 2022 – Riziko dopravní nehody je během zimy až patnáctkrát vyšší než v letním období. Tisíce řidičů pociťují zhoršení vidění při nedostatku světla, což může nepříznivě ovlivnit bezpečnost za volantem. </w:t>
      </w:r>
    </w:p>
    <w:p w:rsidR="005D6998" w:rsidRDefault="005D6998" w:rsidP="005D6998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Na předních příčkách onemocnění, která ohrožují bezpečnost silničního provozu, je šeroslepost. Schopnost řídit po setmění je u lidí s touto oční vadou tak snížená, že mohou představovat hrozbu sobě i svému okolí.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„Onemocnění se projevuje zhoršeným nebo zaniklým viděním za šera, obtížemi spojenými s orientací ve tmě nebo v mlze a pomalejším přizpůsobováním zraku při přechodu ze světla do tmy. Příčinou je většinou špatná funkce zrakových tyčinek v oku. Při tomto onemocnění by se měl řidič, pokud možno, řízení za šera a v noci raději vyhnout,“ </w:t>
      </w:r>
      <w:r>
        <w:rPr>
          <w:rFonts w:ascii="Tahoma" w:eastAsia="Tahoma" w:hAnsi="Tahoma" w:cs="Tahoma"/>
          <w:sz w:val="21"/>
          <w:szCs w:val="21"/>
        </w:rPr>
        <w:t xml:space="preserve">upozornil Pavel Stodůlka, přednosta sítě očních klinik </w:t>
      </w:r>
      <w:proofErr w:type="spellStart"/>
      <w:r>
        <w:rPr>
          <w:rFonts w:ascii="Tahoma" w:eastAsia="Tahoma" w:hAnsi="Tahoma" w:cs="Tahoma"/>
          <w:sz w:val="21"/>
          <w:szCs w:val="21"/>
        </w:rPr>
        <w:t>Gemini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:rsidR="005D6998" w:rsidRDefault="005D6998" w:rsidP="005D6998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sz w:val="21"/>
          <w:szCs w:val="21"/>
        </w:rPr>
        <w:t xml:space="preserve">Řada šeroslepých lidí nevěnuje své oční vadě dostatečnou pozornost. Neléčená šeroslepost přitom může zrak trvale ovlivnit.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„Přes den za dobrého osvětlení vidí člověk normálně, vidění se ale výrazně zhoršuje za šera a ve tmě, ztrácí se i periferní vidění, po rozednění se situace opět upravuje k lepšímu. Člověk má potíže nejen při řízení auta v noci nebo v mlze, ale také s orientací v tmavých prostorech, hůře se například pohybuje v prostoru a vyhýbá se nábytku. V pozdějších stadiích onemocnění dochází k postupné ztrátě centrální zrakové ostrosti a vidění se tak neupraví na původní hodnotu ani při dobrých světelných podmínkách,“ </w:t>
      </w:r>
      <w:r>
        <w:rPr>
          <w:rFonts w:ascii="Tahoma" w:eastAsia="Tahoma" w:hAnsi="Tahoma" w:cs="Tahoma"/>
          <w:sz w:val="21"/>
          <w:szCs w:val="21"/>
        </w:rPr>
        <w:t xml:space="preserve">popsala Denisa </w:t>
      </w:r>
      <w:proofErr w:type="spellStart"/>
      <w:r>
        <w:rPr>
          <w:rFonts w:ascii="Tahoma" w:eastAsia="Tahoma" w:hAnsi="Tahoma" w:cs="Tahoma"/>
          <w:sz w:val="21"/>
          <w:szCs w:val="21"/>
        </w:rPr>
        <w:t>Čamková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, lékařka vyškovské oční kliniky </w:t>
      </w:r>
      <w:proofErr w:type="spellStart"/>
      <w:r>
        <w:rPr>
          <w:rFonts w:ascii="Tahoma" w:eastAsia="Tahoma" w:hAnsi="Tahoma" w:cs="Tahoma"/>
          <w:sz w:val="21"/>
          <w:szCs w:val="21"/>
        </w:rPr>
        <w:t>Gemini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:rsidR="005D6998" w:rsidRDefault="005D6998" w:rsidP="005D6998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Příčiny šerosleposti mohou být dědičné i získané. Léčit se prozatím dá jen druhá z variant.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„Dědičná jsou onemocnění sítnice provázená degenerací zrakových tyčinek, které převážně zajišťují vidění za zhoršených světelných podmínek. Tato onemocnění jsou spíše vzácnější a většinou se projevují kolem 20. až 40. roku života. Získané formy mohou souviset s nedostatkem vitaminu A, například při poruchách vstřebávání živin – ty se mohou projevit již v dětství nebo při nedostatku vitaminu v potravě. Dále může zhoršené vidění za šera doprovázet další oční vady – nekorigovaná refrakční vada, šedý zákal, postižení zrakového nervu nebo užívání některých léků. Při nedostatku vitaminu A je důležitý jeho zvýšený přísun. Je vhodné doplňovat i další látky nezbytné pro správnou funkci světločivných buněk, mezi ty patří lutein a omega 3 nenasycené mastné kyseliny. V případě dědičných dystrofií je léčba prozatím ve stadiu výzkumu,“ </w:t>
      </w:r>
      <w:r>
        <w:rPr>
          <w:rFonts w:ascii="Tahoma" w:eastAsia="Tahoma" w:hAnsi="Tahoma" w:cs="Tahoma"/>
          <w:sz w:val="21"/>
          <w:szCs w:val="21"/>
        </w:rPr>
        <w:t xml:space="preserve">uvedla Denisa </w:t>
      </w:r>
      <w:proofErr w:type="spellStart"/>
      <w:r>
        <w:rPr>
          <w:rFonts w:ascii="Tahoma" w:eastAsia="Tahoma" w:hAnsi="Tahoma" w:cs="Tahoma"/>
          <w:sz w:val="21"/>
          <w:szCs w:val="21"/>
        </w:rPr>
        <w:t>Čamková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:rsidR="005D6998" w:rsidRDefault="005D6998" w:rsidP="005D6998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Doplňovat vitaminy by ale měli i řidiči, kteří vidí dobře.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„Řidiči jistě dobře znají efekt oslnění oka světly protijedoucího vozidla. Řidič pak jede v závislosti na rychlosti vozidla několik desítek metrů prakticky poslepu. Zrychlit jejich reakce může lutein, který v krystalicky čisté podobě obsahuje například doplněk stravy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Gemioptal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Top-Q. Při jeho užívání se zrak dokáže adaptovat na změnu intenzity světla až o šest sekund kratší dobu, což při rychlosti 120 kilometrů za hodinu představuje vzdálenost až 200 metrů,“ </w:t>
      </w:r>
      <w:r>
        <w:rPr>
          <w:rFonts w:ascii="Tahoma" w:eastAsia="Tahoma" w:hAnsi="Tahoma" w:cs="Tahoma"/>
          <w:sz w:val="21"/>
          <w:szCs w:val="21"/>
        </w:rPr>
        <w:t>uzavřel Pavel Stodůlka.</w:t>
      </w:r>
    </w:p>
    <w:p w:rsidR="005D6998" w:rsidRDefault="005D6998" w:rsidP="005D6998">
      <w:pPr>
        <w:spacing w:before="240" w:after="240"/>
        <w:jc w:val="both"/>
        <w:rPr>
          <w:rFonts w:ascii="Tahoma" w:eastAsia="Tahoma" w:hAnsi="Tahoma" w:cs="Tahoma"/>
          <w:b/>
        </w:rPr>
      </w:pPr>
    </w:p>
    <w:p w:rsidR="005D6998" w:rsidRDefault="005D6998" w:rsidP="005D6998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:rsidR="005D6998" w:rsidRDefault="005D6998" w:rsidP="005D6998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:rsidR="005D6998" w:rsidRDefault="005D6998" w:rsidP="005D6998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4246B40D" wp14:editId="2D7621CD">
            <wp:extent cx="833620" cy="132741"/>
            <wp:effectExtent l="0" t="0" r="0" b="0"/>
            <wp:docPr id="39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6998" w:rsidRDefault="005D6998" w:rsidP="005D6998">
      <w:pPr>
        <w:pBdr>
          <w:bottom w:val="single" w:sz="4" w:space="1" w:color="000000"/>
        </w:pBd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:rsidR="005D6998" w:rsidRDefault="005D6998" w:rsidP="005D6998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OČNÍ KLINIKA GEMINI, </w:t>
      </w:r>
      <w:hyperlink r:id="rId7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:rsidR="005D6998" w:rsidRDefault="005D6998" w:rsidP="005D6998">
      <w:pPr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Soukromá oční klinika </w:t>
      </w:r>
      <w:proofErr w:type="spellStart"/>
      <w:r>
        <w:rPr>
          <w:rFonts w:ascii="Tahoma" w:eastAsia="Tahoma" w:hAnsi="Tahoma" w:cs="Tahoma"/>
          <w:sz w:val="17"/>
          <w:szCs w:val="17"/>
        </w:rPr>
        <w:t>Gemini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:rsidR="005D6998" w:rsidRDefault="005D6998" w:rsidP="005D6998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prim. MUDr. PAVEL STODŮLKA, Ph.D., FEBOS-CR, </w:t>
      </w:r>
      <w:hyperlink r:id="rId8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www.lasik.cz</w:t>
        </w:r>
      </w:hyperlink>
    </w:p>
    <w:p w:rsidR="005D6998" w:rsidRDefault="005D6998" w:rsidP="005D6998">
      <w:pPr>
        <w:jc w:val="both"/>
        <w:rPr>
          <w:rFonts w:ascii="Tahoma" w:eastAsia="Tahoma" w:hAnsi="Tahoma" w:cs="Tahoma"/>
          <w:sz w:val="16"/>
          <w:szCs w:val="16"/>
          <w:highlight w:val="yellow"/>
        </w:rPr>
      </w:pPr>
      <w:bookmarkStart w:id="1" w:name="_heading=h.1fob9te" w:colFirst="0" w:colLast="0"/>
      <w:bookmarkEnd w:id="1"/>
      <w:r>
        <w:rPr>
          <w:rFonts w:ascii="Tahoma" w:eastAsia="Tahoma" w:hAnsi="Tahoma" w:cs="Tahoma"/>
          <w:sz w:val="16"/>
          <w:szCs w:val="16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</w:t>
      </w:r>
      <w:proofErr w:type="spellStart"/>
      <w:r>
        <w:rPr>
          <w:rFonts w:ascii="Tahoma" w:eastAsia="Tahoma" w:hAnsi="Tahoma" w:cs="Tahoma"/>
          <w:sz w:val="16"/>
          <w:szCs w:val="16"/>
        </w:rPr>
        <w:t>Gemini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– největší soukromou oční kliniku v Česku. Několik očních operací, například centraci vychýlené lidské čočky nebo implantaci presbyopické </w:t>
      </w:r>
      <w:proofErr w:type="spellStart"/>
      <w:r>
        <w:rPr>
          <w:rFonts w:ascii="Tahoma" w:eastAsia="Tahoma" w:hAnsi="Tahoma" w:cs="Tahoma"/>
          <w:sz w:val="16"/>
          <w:szCs w:val="16"/>
        </w:rPr>
        <w:t>fakické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čočky, provedl jako první oční chirurg na světě a řadu očních operací zavedl jako první v Česku. Vyvíjí nové lasery pro oční chirurgii, jako např. </w:t>
      </w:r>
      <w:proofErr w:type="spellStart"/>
      <w:r>
        <w:rPr>
          <w:rFonts w:ascii="Tahoma" w:eastAsia="Tahoma" w:hAnsi="Tahoma" w:cs="Tahoma"/>
          <w:sz w:val="16"/>
          <w:szCs w:val="16"/>
        </w:rPr>
        <w:t>CAPSULaser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Přednáší na prestižních mezinárodních očních kongresech, vyučuje v kurzech pro zahraniční oční lékaře a byl zvolen prezidentem AECOS – </w:t>
      </w:r>
      <w:proofErr w:type="spellStart"/>
      <w:proofErr w:type="gramStart"/>
      <w:r>
        <w:rPr>
          <w:rFonts w:ascii="Tahoma" w:eastAsia="Tahoma" w:hAnsi="Tahoma" w:cs="Tahoma"/>
          <w:sz w:val="16"/>
          <w:szCs w:val="16"/>
        </w:rPr>
        <w:t>Americko</w:t>
      </w:r>
      <w:proofErr w:type="spellEnd"/>
      <w:r>
        <w:rPr>
          <w:rFonts w:ascii="Tahoma" w:eastAsia="Tahoma" w:hAnsi="Tahoma" w:cs="Tahoma"/>
          <w:sz w:val="16"/>
          <w:szCs w:val="16"/>
        </w:rPr>
        <w:t>–evropského</w:t>
      </w:r>
      <w:proofErr w:type="gramEnd"/>
      <w:r>
        <w:rPr>
          <w:rFonts w:ascii="Tahoma" w:eastAsia="Tahoma" w:hAnsi="Tahoma" w:cs="Tahoma"/>
          <w:sz w:val="16"/>
          <w:szCs w:val="16"/>
        </w:rPr>
        <w:t xml:space="preserve"> kongresu oční chirurgie. V roce 2019 si Pavel Stodůlka na své konto připsal další dvě světová prvenství – jako první oční chirurg na světě provedl operaci šedého zákalu novým </w:t>
      </w:r>
      <w:proofErr w:type="spellStart"/>
      <w:r>
        <w:rPr>
          <w:rFonts w:ascii="Tahoma" w:eastAsia="Tahoma" w:hAnsi="Tahoma" w:cs="Tahoma"/>
          <w:sz w:val="16"/>
          <w:szCs w:val="16"/>
        </w:rPr>
        <w:t>femtomatrixovým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laserem, který jako jediný disponuje robotickým ramenem a zároveň je nejrychlejším na světě. Druhým prvenstvím byla operace, takzvaná rotace </w:t>
      </w:r>
      <w:proofErr w:type="spellStart"/>
      <w:r>
        <w:rPr>
          <w:rFonts w:ascii="Tahoma" w:eastAsia="Tahoma" w:hAnsi="Tahoma" w:cs="Tahoma"/>
          <w:sz w:val="16"/>
          <w:szCs w:val="16"/>
        </w:rPr>
        <w:t>lentikuly</w:t>
      </w:r>
      <w:proofErr w:type="spellEnd"/>
      <w:r>
        <w:rPr>
          <w:rFonts w:ascii="Tahoma" w:eastAsia="Tahoma" w:hAnsi="Tahoma" w:cs="Tahoma"/>
          <w:sz w:val="16"/>
          <w:szCs w:val="16"/>
        </w:rPr>
        <w:t>, která sníží astigmatismus oka pacienta (nesprávné zakřivení rohovky). Pravidelně se umisťuje v žebříčku nejoblíbenějších lékařů v Rakousku, v roce 2021 byl zvolen již potřetí. Jako první oční chirurg provedl laserovou operaci očí metodou CLEAR v Česku a Rakousku. Od roku 2022 je nositelem medaile Za zásluhy 1. stupně.</w:t>
      </w:r>
    </w:p>
    <w:p w:rsidR="005D6998" w:rsidRDefault="005D6998" w:rsidP="005D6998"/>
    <w:p w:rsidR="005D6998" w:rsidRDefault="005D6998" w:rsidP="005D6998"/>
    <w:p w:rsidR="005D6998" w:rsidRDefault="005D6998" w:rsidP="005D6998"/>
    <w:p w:rsidR="005D6998" w:rsidRDefault="005D6998" w:rsidP="005D6998"/>
    <w:p w:rsidR="005D6998" w:rsidRDefault="005D6998"/>
    <w:sectPr w:rsidR="005D6998">
      <w:headerReference w:type="default" r:id="rId9"/>
      <w:footerReference w:type="default" r:id="rId10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34FB0E14" wp14:editId="1E57D39C">
          <wp:extent cx="3105193" cy="600083"/>
          <wp:effectExtent l="0" t="0" r="0" b="0"/>
          <wp:docPr id="40" name="image1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>TISKOVÁ ZPRÁVA</w:t>
    </w: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131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98"/>
    <w:rsid w:val="005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EB11F-9BB4-4F11-B212-EF0EEE6A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6998"/>
    <w:pPr>
      <w:spacing w:after="200" w:line="276" w:lineRule="auto"/>
    </w:pPr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ik.cz/cs/zivotopi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emini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etra@pearmedia.cz" TargetMode="External"/><Relationship Id="rId10" Type="http://schemas.openxmlformats.org/officeDocument/2006/relationships/footer" Target="footer1.xml"/><Relationship Id="rId4" Type="http://schemas.openxmlformats.org/officeDocument/2006/relationships/image" Target="media/image1.jpg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2022-11-23T15:48:00Z</dcterms:created>
  <dcterms:modified xsi:type="dcterms:W3CDTF">2022-11-23T15:48:00Z</dcterms:modified>
</cp:coreProperties>
</file>