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15" w:rsidRDefault="00E45515" w:rsidP="00E45515">
      <w:pPr>
        <w:jc w:val="center"/>
        <w:rPr>
          <w:rFonts w:ascii="Tahoma" w:eastAsia="Tahoma" w:hAnsi="Tahoma" w:cs="Tahoma"/>
          <w:b/>
          <w:sz w:val="52"/>
          <w:szCs w:val="52"/>
        </w:rPr>
      </w:pPr>
      <w:r>
        <w:rPr>
          <w:rFonts w:ascii="Tahoma" w:eastAsia="Tahoma" w:hAnsi="Tahoma" w:cs="Tahoma"/>
          <w:b/>
          <w:sz w:val="52"/>
          <w:szCs w:val="52"/>
        </w:rPr>
        <w:t>Klimatizace a zdraví: jak působí na zrak, klouby a svaly?</w:t>
      </w:r>
    </w:p>
    <w:p w:rsidR="00E45515" w:rsidRDefault="00E45515" w:rsidP="00E45515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15. ČERVENCE 2021 – Domácnosti, kanceláře, hotelové pokoje, automobily – tam všude se během parných letních dní lidé vystavují působení klimatizace</w:t>
      </w:r>
      <w:r>
        <w:rPr>
          <w:rFonts w:ascii="Tahoma" w:eastAsia="Tahoma" w:hAnsi="Tahoma" w:cs="Tahoma"/>
          <w:b/>
          <w:sz w:val="21"/>
          <w:szCs w:val="21"/>
          <w:highlight w:val="white"/>
        </w:rPr>
        <w:t>.</w:t>
      </w:r>
      <w:r>
        <w:rPr>
          <w:rFonts w:ascii="Tahoma" w:eastAsia="Tahoma" w:hAnsi="Tahoma" w:cs="Tahoma"/>
          <w:b/>
          <w:sz w:val="21"/>
          <w:szCs w:val="21"/>
        </w:rPr>
        <w:t xml:space="preserve"> Kromě příjemného ochlazení s sebou ale nese řadu zdravotních rizik. </w:t>
      </w:r>
    </w:p>
    <w:p w:rsidR="00E45515" w:rsidRDefault="00E45515" w:rsidP="00E4551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Kvůli zvyšujícím se teplotám si horké letní dny bez klimatizace spousta lidí nedovede představit. Klimatizační zařízení se stále častěji instalují nejenom do kancelářských prostor, obchodů a dopravních prostředků, ale i do domácností. V důsledku toho se může rozvíjet celá řada obtíží – únava, sucho v nose a krku, bolest hlavy, ztuhlost krčních svalů, dýchací obtíže a v neposlední řadě také svědění a suchost očí. </w:t>
      </w:r>
    </w:p>
    <w:p w:rsidR="00E45515" w:rsidRDefault="00E45515" w:rsidP="00E4551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Oči trpí při dlouhodobém pobytu v klimatizovaných prostorách zejména u činností, u kterých je zrak namáhán, například u práce na počítači nebo při řízení automobilu.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„Mezi nejčastější obtíže patří osychání povrchu oka. Nejnáchylnější bývají lidé, kteří trpí sníženou schopností tvorby slz nebo zhoršenou kvalitou slzného filmu. S těmi se pak lékaři setkávají v očních ambulancích. Pacienti popisují nepříjemné projevy jako pocit písku v očích, pálení, řezání či paradoxně i zvýšené slzení,“ </w:t>
      </w:r>
      <w:r>
        <w:rPr>
          <w:rFonts w:ascii="Tahoma" w:eastAsia="Tahoma" w:hAnsi="Tahoma" w:cs="Tahoma"/>
          <w:sz w:val="21"/>
          <w:szCs w:val="21"/>
        </w:rPr>
        <w:t xml:space="preserve">popsal Pavel Stodůlka, přednosta sítě očních klinik </w:t>
      </w:r>
      <w:hyperlink r:id="rId5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:rsidR="00E45515" w:rsidRDefault="00E45515" w:rsidP="00E4551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Největší riziko spojené s provozem klimatizace představuje výskyt a zvýšená kumulace škodlivých mikroorganismů, které se mohou dostat do těla. Stejně tak mohou zdravotní problémy způsobovat větráky namířené přímo na člověka. Jakýkoli proud vzduchu obecně vysušuje pokožku a způsobuje pálení očí.</w:t>
      </w:r>
    </w:p>
    <w:p w:rsidR="00E45515" w:rsidRDefault="00E45515" w:rsidP="00E45515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Pokud se nepříjemné pocity spojené se suchostí očí neléčí, může dojít ke zhoršení projevů nebo k oslabení přirozené ochrany povrchu oka. Hrozí vyšší riziko infekce a vzniku zánětu rohovky.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„Důležité je oči pravidelně hydratovat ještě předtím, než člověk příznaky suchosti očí pocítí. Aplikace umělých slz bez konzervačních látek může nepříjemným projevům předejít nebo očím ulevit. Dobrou zkušenost také máme s produkty obsahujícími kyselinu hyaluronovou, která je velmi dobře snášena a podporuje stabilní slzný film. Zdravotním problémům souvisejícím s klimatizací lze také předcházet vhodným nastavením vlhkosti, intenzity foukání vzduchu do prostoru, nikoli na tělo, a pravidelným větráním klimatizované místnosti,“ </w:t>
      </w:r>
      <w:r>
        <w:rPr>
          <w:rFonts w:ascii="Tahoma" w:eastAsia="Tahoma" w:hAnsi="Tahoma" w:cs="Tahoma"/>
          <w:sz w:val="21"/>
          <w:szCs w:val="21"/>
        </w:rPr>
        <w:t>doporučila Martina Šajdíková, lékařka oční kliniky Gemini.</w:t>
      </w:r>
    </w:p>
    <w:p w:rsidR="00E45515" w:rsidRDefault="00E45515" w:rsidP="00E4551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Samostatnou kapitolou je používání klimatizace v autě.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„Úskalím klimatizace v autě se stává nastavení trysek pro přívod vzduchu. Pokud je nasměřujeme přímo na obličej, možná se budeme v horku cítit lépe, oči nám ale nepoděkují. Hrozí pocit pálení, řezání a svědění očí. Pro oči nejšetrnější je nastavit proud ochlazeného vzduchu směrem nahoru na čelní sklo. V neposlední řadě bychom neměli podceňovat údržbu klimatizace a pravidelnou výměnu filtrů. Ucpané filtry omezují proudění vzduchu a mohou vést k množení bakterií a nežádoucích mikroorganismů,“ </w:t>
      </w:r>
      <w:r>
        <w:rPr>
          <w:rFonts w:ascii="Tahoma" w:eastAsia="Tahoma" w:hAnsi="Tahoma" w:cs="Tahoma"/>
          <w:sz w:val="21"/>
          <w:szCs w:val="21"/>
        </w:rPr>
        <w:t>řekl Pavel Stodůlka.</w:t>
      </w:r>
    </w:p>
    <w:p w:rsidR="00E45515" w:rsidRDefault="00E45515" w:rsidP="00E45515">
      <w:pPr>
        <w:jc w:val="both"/>
        <w:rPr>
          <w:rFonts w:ascii="Tahoma" w:eastAsia="Tahoma" w:hAnsi="Tahoma" w:cs="Tahoma"/>
          <w:sz w:val="21"/>
          <w:szCs w:val="21"/>
        </w:rPr>
      </w:pPr>
    </w:p>
    <w:p w:rsidR="00E45515" w:rsidRDefault="00E45515" w:rsidP="00E45515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Chlad z klimatizace je nebezpečný také kvůli svalovým ztuhnutím. Když se ke staženým trapézovým a jiným šíjovým svalům z chladného prostředí přidá strnulé držení hlavy při práci na počítači nebo za volantem, hrozí, že se člověk ráno probudí s akutní blokádou krku, hrudní páteře nebo žeber.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„Syndromy bolestivého ramene, tenisový loket a další nemusí být jen z přetížení, častou příčinou bývá právě nachlazení, zvlášť když klimatizace fouká intenzivně jen z jedné strany. Táhne-li zezadu na odkrytá nebo zpocená záda, odnesou to zase trvale bolestivá bedra. Tomu se často vystavují i lidé v klimatizovaných fitcentrech, kteří se zpotí a pak sedí na lavičce v průvanu. </w:t>
      </w:r>
      <w:r w:rsidRPr="00AB0A84">
        <w:rPr>
          <w:rFonts w:ascii="Tahoma" w:eastAsia="Tahoma" w:hAnsi="Tahoma" w:cs="Tahoma"/>
          <w:color w:val="CC9900"/>
          <w:sz w:val="21"/>
          <w:szCs w:val="21"/>
        </w:rPr>
        <w:t>Léčba zablokovaných zad pak může dle závažnosti stavu trvat i několik týdnů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upozornila na zkušenosti z ordinace hlavní fyzioterapeutka </w:t>
      </w:r>
      <w:hyperlink r:id="rId6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FYZIOkliniky</w:t>
        </w:r>
      </w:hyperlink>
      <w:r>
        <w:rPr>
          <w:rFonts w:ascii="Tahoma" w:eastAsia="Tahoma" w:hAnsi="Tahoma" w:cs="Tahoma"/>
          <w:sz w:val="21"/>
          <w:szCs w:val="21"/>
        </w:rPr>
        <w:t xml:space="preserve"> Iva Bílková. </w:t>
      </w:r>
    </w:p>
    <w:p w:rsidR="00E45515" w:rsidRDefault="00E45515" w:rsidP="00E45515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 klimatizovaných prostorech by měl člověk dbát na dostatečné oblečení, mít zakrytá bedra, i když sedí nebo se předklání, a zahalená ramena.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„Při práci na počítači by měl sedět vzpřímeně a zápěstí ovládající myš držet v rovině, nikoli ohnuté nahoru nebo dolů. Pokud člověk cítí bolest, měl by každou hodinu strnulé svaly protáhnout. Paže, zápěstí, ramena, prsní a krční svaly uvolnit jednoduchými cviky. Neřešené blokády později končí mnohem závažnějšími a bolestivějšími stavy a negativně ovlivňují i správnou funkci vnitřních orgánů,“ </w:t>
      </w:r>
      <w:r>
        <w:rPr>
          <w:rFonts w:ascii="Tahoma" w:eastAsia="Tahoma" w:hAnsi="Tahoma" w:cs="Tahoma"/>
          <w:sz w:val="21"/>
          <w:szCs w:val="21"/>
        </w:rPr>
        <w:t>dodala fyzioterapeutka.</w:t>
      </w:r>
    </w:p>
    <w:p w:rsidR="00E45515" w:rsidRDefault="00E45515" w:rsidP="00E45515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Největší a nejčastější chybou je nastavení příliš nízké teploty klimatizace.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„Optimální rozdíl mezi teplotou vnitřních prostor a venkovní teplotou je pět stupňů Celsia. Co se týče klimatizace v autech, měla by se zapínat jen na 15 minut a teplota by neměla klesnout pod dvacet jedna stupňů Celsia,“ </w:t>
      </w:r>
      <w:r>
        <w:rPr>
          <w:rFonts w:ascii="Tahoma" w:eastAsia="Tahoma" w:hAnsi="Tahoma" w:cs="Tahoma"/>
          <w:sz w:val="21"/>
          <w:szCs w:val="21"/>
        </w:rPr>
        <w:t xml:space="preserve">uzavřel Pavel Stodůlka. </w:t>
      </w:r>
    </w:p>
    <w:p w:rsidR="00E45515" w:rsidRDefault="00E45515" w:rsidP="00E45515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:rsidR="00E45515" w:rsidRDefault="00E45515" w:rsidP="00E45515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60444AA" wp14:editId="2CCAF52A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5515" w:rsidRDefault="00E45515" w:rsidP="00E45515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E45515" w:rsidRDefault="00E45515" w:rsidP="00E45515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E45515" w:rsidRDefault="00E45515" w:rsidP="00E45515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</w:p>
    <w:p w:rsidR="00E45515" w:rsidRDefault="00E45515" w:rsidP="00E45515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prim. MUDr. PAVEL STODŮLKA, Ph.D., FEBOS-CR, </w:t>
      </w:r>
      <w:hyperlink r:id="rId11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E45515" w:rsidRDefault="00E45515" w:rsidP="00E45515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Gemini – největší soukromou oční kliniku v Česku. Několik očních operací, například centraci vychýlené lidské čočky nebo implantaci presbyopické fakické čočky,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prezidentem AECOS – Americko–evropského kongresu oční chirurgie. V 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Pravidelně se umisťuje v žebříčku nejoblíbenějších lékařů v Rakousku, v roce 2021 byl zvolen již potřetí.</w:t>
      </w:r>
    </w:p>
    <w:p w:rsidR="00E45515" w:rsidRDefault="00E45515" w:rsidP="00E45515">
      <w:pPr>
        <w:rPr>
          <w:rFonts w:ascii="Tahoma" w:eastAsia="Tahoma" w:hAnsi="Tahoma" w:cs="Tahoma"/>
        </w:rPr>
      </w:pPr>
    </w:p>
    <w:p w:rsidR="00E45515" w:rsidRDefault="00E45515" w:rsidP="00E45515">
      <w:pPr>
        <w:rPr>
          <w:rFonts w:ascii="Tahoma" w:eastAsia="Tahoma" w:hAnsi="Tahoma" w:cs="Tahoma"/>
        </w:rPr>
      </w:pPr>
    </w:p>
    <w:p w:rsidR="00E45515" w:rsidRDefault="00E45515" w:rsidP="00E45515">
      <w:pPr>
        <w:rPr>
          <w:rFonts w:ascii="Tahoma" w:eastAsia="Tahoma" w:hAnsi="Tahoma" w:cs="Tahoma"/>
        </w:rPr>
      </w:pPr>
    </w:p>
    <w:p w:rsidR="00E45515" w:rsidRDefault="00E45515" w:rsidP="00E45515">
      <w:pPr>
        <w:rPr>
          <w:rFonts w:ascii="Tahoma" w:eastAsia="Tahoma" w:hAnsi="Tahoma" w:cs="Tahoma"/>
        </w:rPr>
      </w:pPr>
    </w:p>
    <w:p w:rsidR="00E45515" w:rsidRDefault="00E45515" w:rsidP="00E45515">
      <w:pPr>
        <w:rPr>
          <w:rFonts w:ascii="Tahoma" w:eastAsia="Tahoma" w:hAnsi="Tahoma" w:cs="Tahoma"/>
        </w:rPr>
      </w:pPr>
    </w:p>
    <w:p w:rsidR="00E45515" w:rsidRDefault="00E45515" w:rsidP="00E45515">
      <w:pPr>
        <w:rPr>
          <w:rFonts w:ascii="Tahoma" w:eastAsia="Tahoma" w:hAnsi="Tahoma" w:cs="Tahoma"/>
        </w:rPr>
      </w:pPr>
    </w:p>
    <w:p w:rsidR="00E45515" w:rsidRDefault="00E45515" w:rsidP="00E45515"/>
    <w:p w:rsidR="00E45515" w:rsidRDefault="00E45515" w:rsidP="00E45515">
      <w:bookmarkStart w:id="1" w:name="_heading=h.30j0zll" w:colFirst="0" w:colLast="0"/>
      <w:bookmarkEnd w:id="1"/>
    </w:p>
    <w:p w:rsidR="00E373B8" w:rsidRDefault="00E373B8">
      <w:bookmarkStart w:id="2" w:name="_GoBack"/>
      <w:bookmarkEnd w:id="2"/>
    </w:p>
    <w:sectPr w:rsidR="00E373B8">
      <w:headerReference w:type="default" r:id="rId12"/>
      <w:footerReference w:type="default" r:id="rId13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5B0F1DEC" wp14:editId="6DFBD567">
          <wp:extent cx="3105193" cy="600083"/>
          <wp:effectExtent l="0" t="0" r="0" b="0"/>
          <wp:docPr id="12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 xml:space="preserve">TISKOVÁ </w:t>
    </w:r>
    <w:r>
      <w:rPr>
        <w:b/>
        <w:color w:val="000000"/>
        <w:sz w:val="36"/>
        <w:szCs w:val="36"/>
      </w:rPr>
      <w:t>ZPRÁVA</w:t>
    </w: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E455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15"/>
    <w:rsid w:val="00E373B8"/>
    <w:rsid w:val="00E4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515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515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515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515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yzioklinika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hyperlink" Target="http://www.gemini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emi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2021-07-14T22:08:00Z</dcterms:created>
  <dcterms:modified xsi:type="dcterms:W3CDTF">2021-07-14T22:08:00Z</dcterms:modified>
</cp:coreProperties>
</file>