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FB10" w14:textId="6BBF957C" w:rsidR="004F3A88" w:rsidRDefault="008C7679" w:rsidP="004B40F0">
      <w:pPr>
        <w:jc w:val="center"/>
        <w:rPr>
          <w:rFonts w:ascii="Tahoma" w:eastAsia="Tahoma" w:hAnsi="Tahoma" w:cs="Tahoma"/>
          <w:b/>
          <w:sz w:val="42"/>
          <w:szCs w:val="42"/>
        </w:rPr>
      </w:pPr>
      <w:r>
        <w:rPr>
          <w:rFonts w:ascii="Tahoma" w:eastAsia="Tahoma" w:hAnsi="Tahoma" w:cs="Tahoma"/>
          <w:b/>
          <w:sz w:val="42"/>
          <w:szCs w:val="42"/>
        </w:rPr>
        <w:t>Jaké dávat kapesné?</w:t>
      </w:r>
      <w:r w:rsidR="00F30EA2">
        <w:rPr>
          <w:rFonts w:ascii="Tahoma" w:eastAsia="Tahoma" w:hAnsi="Tahoma" w:cs="Tahoma"/>
          <w:b/>
          <w:sz w:val="42"/>
          <w:szCs w:val="42"/>
        </w:rPr>
        <w:t xml:space="preserve"> Řádově stovky plus bonusy, </w:t>
      </w:r>
      <w:r>
        <w:rPr>
          <w:rFonts w:ascii="Tahoma" w:eastAsia="Tahoma" w:hAnsi="Tahoma" w:cs="Tahoma"/>
          <w:b/>
          <w:sz w:val="42"/>
          <w:szCs w:val="42"/>
        </w:rPr>
        <w:t>pozor na srovnávání s kamarády</w:t>
      </w:r>
    </w:p>
    <w:p w14:paraId="5CCB0340" w14:textId="6FE0AB69" w:rsidR="00842ED0" w:rsidRPr="008C7679" w:rsidRDefault="00D25803" w:rsidP="00E8652C">
      <w:pPr>
        <w:jc w:val="both"/>
        <w:rPr>
          <w:rFonts w:ascii="Tahoma" w:eastAsia="Tahoma" w:hAnsi="Tahoma" w:cs="Tahoma"/>
          <w:b/>
          <w:sz w:val="20"/>
          <w:szCs w:val="20"/>
        </w:rPr>
      </w:pPr>
      <w:r w:rsidRPr="008C7679">
        <w:rPr>
          <w:rFonts w:ascii="Tahoma" w:eastAsia="Tahoma" w:hAnsi="Tahoma" w:cs="Tahoma"/>
          <w:b/>
          <w:sz w:val="20"/>
          <w:szCs w:val="20"/>
        </w:rPr>
        <w:t>PRAHA</w:t>
      </w:r>
      <w:r w:rsidR="00EB3508" w:rsidRPr="008C7679">
        <w:rPr>
          <w:rFonts w:ascii="Tahoma" w:eastAsia="Tahoma" w:hAnsi="Tahoma" w:cs="Tahoma"/>
          <w:b/>
          <w:sz w:val="20"/>
          <w:szCs w:val="20"/>
        </w:rPr>
        <w:t xml:space="preserve">, </w:t>
      </w:r>
      <w:r w:rsidR="00842ED0" w:rsidRPr="008C7679">
        <w:rPr>
          <w:rFonts w:ascii="Tahoma" w:eastAsia="Tahoma" w:hAnsi="Tahoma" w:cs="Tahoma"/>
          <w:b/>
          <w:sz w:val="20"/>
          <w:szCs w:val="20"/>
        </w:rPr>
        <w:t>23</w:t>
      </w:r>
      <w:r w:rsidR="000E31BA" w:rsidRPr="008C7679">
        <w:rPr>
          <w:rFonts w:ascii="Tahoma" w:eastAsia="Tahoma" w:hAnsi="Tahoma" w:cs="Tahoma"/>
          <w:b/>
          <w:sz w:val="20"/>
          <w:szCs w:val="20"/>
        </w:rPr>
        <w:t>.</w:t>
      </w:r>
      <w:r w:rsidR="00813B76" w:rsidRPr="008C7679">
        <w:rPr>
          <w:rFonts w:ascii="Tahoma" w:eastAsia="Tahoma" w:hAnsi="Tahoma" w:cs="Tahoma"/>
          <w:b/>
          <w:sz w:val="20"/>
          <w:szCs w:val="20"/>
        </w:rPr>
        <w:t xml:space="preserve"> </w:t>
      </w:r>
      <w:r w:rsidR="00842ED0" w:rsidRPr="008C7679">
        <w:rPr>
          <w:rFonts w:ascii="Tahoma" w:eastAsia="Tahoma" w:hAnsi="Tahoma" w:cs="Tahoma"/>
          <w:b/>
          <w:sz w:val="20"/>
          <w:szCs w:val="20"/>
        </w:rPr>
        <w:t>ŘÍJNA</w:t>
      </w:r>
      <w:r w:rsidR="00813B76" w:rsidRPr="008C7679">
        <w:rPr>
          <w:rFonts w:ascii="Tahoma" w:eastAsia="Tahoma" w:hAnsi="Tahoma" w:cs="Tahoma"/>
          <w:b/>
          <w:sz w:val="20"/>
          <w:szCs w:val="20"/>
        </w:rPr>
        <w:t xml:space="preserve"> 2025</w:t>
      </w:r>
      <w:r w:rsidRPr="008C7679">
        <w:rPr>
          <w:rFonts w:ascii="Tahoma" w:eastAsia="Tahoma" w:hAnsi="Tahoma" w:cs="Tahoma"/>
          <w:b/>
          <w:sz w:val="20"/>
          <w:szCs w:val="20"/>
        </w:rPr>
        <w:t xml:space="preserve"> –</w:t>
      </w:r>
      <w:r w:rsidR="0076475E" w:rsidRPr="008C7679">
        <w:rPr>
          <w:rFonts w:ascii="Tahoma" w:eastAsia="Tahoma" w:hAnsi="Tahoma" w:cs="Tahoma"/>
          <w:b/>
          <w:sz w:val="20"/>
          <w:szCs w:val="20"/>
        </w:rPr>
        <w:t xml:space="preserve"> </w:t>
      </w:r>
      <w:r w:rsidR="00842ED0" w:rsidRPr="008C7679">
        <w:rPr>
          <w:rFonts w:ascii="Tahoma" w:eastAsia="Tahoma" w:hAnsi="Tahoma" w:cs="Tahoma"/>
          <w:b/>
          <w:sz w:val="20"/>
          <w:szCs w:val="20"/>
        </w:rPr>
        <w:t xml:space="preserve">Mezi mladšími školáky dostává kapesné přibližně polovina </w:t>
      </w:r>
      <w:r w:rsidR="00C87B6F" w:rsidRPr="008C7679">
        <w:rPr>
          <w:rFonts w:ascii="Tahoma" w:eastAsia="Tahoma" w:hAnsi="Tahoma" w:cs="Tahoma"/>
          <w:b/>
          <w:sz w:val="20"/>
          <w:szCs w:val="20"/>
        </w:rPr>
        <w:t>dívek a chlapců</w:t>
      </w:r>
      <w:r w:rsidR="00842ED0" w:rsidRPr="008C7679">
        <w:rPr>
          <w:rFonts w:ascii="Tahoma" w:eastAsia="Tahoma" w:hAnsi="Tahoma" w:cs="Tahoma"/>
          <w:b/>
          <w:sz w:val="20"/>
          <w:szCs w:val="20"/>
        </w:rPr>
        <w:t xml:space="preserve">. </w:t>
      </w:r>
      <w:r w:rsidR="00C87B6F" w:rsidRPr="008C7679">
        <w:rPr>
          <w:rFonts w:ascii="Tahoma" w:eastAsia="Tahoma" w:hAnsi="Tahoma" w:cs="Tahoma"/>
          <w:b/>
          <w:sz w:val="20"/>
          <w:szCs w:val="20"/>
        </w:rPr>
        <w:t xml:space="preserve">U teenagerů už jsou to čtyři z pěti. Pravidelné kapesné bývá nejlepší nástroj rodičů, jak děti odmalička učit finanční gramotnosti, </w:t>
      </w:r>
      <w:r w:rsidR="00BE443F" w:rsidRPr="008C7679">
        <w:rPr>
          <w:rFonts w:ascii="Tahoma" w:eastAsia="Tahoma" w:hAnsi="Tahoma" w:cs="Tahoma"/>
          <w:b/>
          <w:sz w:val="20"/>
          <w:szCs w:val="20"/>
        </w:rPr>
        <w:t>klíčová je však důslednost v dodržování nastavených pravidel.</w:t>
      </w:r>
    </w:p>
    <w:p w14:paraId="64D7D4AA" w14:textId="609238E7" w:rsidR="00DC334F" w:rsidRPr="008C7679" w:rsidRDefault="0028048C" w:rsidP="00DC334F">
      <w:pPr>
        <w:jc w:val="both"/>
        <w:rPr>
          <w:rFonts w:ascii="Tahoma" w:eastAsia="Tahoma" w:hAnsi="Tahoma" w:cs="Tahoma"/>
          <w:bCs/>
          <w:sz w:val="20"/>
          <w:szCs w:val="20"/>
        </w:rPr>
      </w:pPr>
      <w:r w:rsidRPr="0028048C">
        <w:rPr>
          <w:rFonts w:ascii="Tahoma" w:eastAsia="Tahoma" w:hAnsi="Tahoma" w:cs="Tahoma"/>
          <w:bCs/>
          <w:sz w:val="20"/>
          <w:szCs w:val="20"/>
        </w:rPr>
        <w:t xml:space="preserve">Dlouhodobé účinky „dětského kapesného“ na následné finanční chování </w:t>
      </w:r>
      <w:r>
        <w:rPr>
          <w:rFonts w:ascii="Tahoma" w:eastAsia="Tahoma" w:hAnsi="Tahoma" w:cs="Tahoma"/>
          <w:bCs/>
          <w:sz w:val="20"/>
          <w:szCs w:val="20"/>
        </w:rPr>
        <w:t>v dospělosti potvrdila nedávná japonská studie*.</w:t>
      </w:r>
      <w:r w:rsidR="00992CA5">
        <w:rPr>
          <w:rFonts w:ascii="Tahoma" w:eastAsia="Tahoma" w:hAnsi="Tahoma" w:cs="Tahoma"/>
          <w:bCs/>
          <w:sz w:val="20"/>
          <w:szCs w:val="20"/>
        </w:rPr>
        <w:t xml:space="preserve"> </w:t>
      </w:r>
      <w:r w:rsidR="00992CA5" w:rsidRPr="008C7679">
        <w:rPr>
          <w:rFonts w:ascii="Tahoma" w:eastAsia="Tahoma" w:hAnsi="Tahoma" w:cs="Tahoma"/>
          <w:color w:val="CC9900"/>
          <w:sz w:val="20"/>
          <w:szCs w:val="20"/>
        </w:rPr>
        <w:t>„</w:t>
      </w:r>
      <w:r w:rsidR="00992CA5">
        <w:rPr>
          <w:rFonts w:ascii="Tahoma" w:eastAsia="Tahoma" w:hAnsi="Tahoma" w:cs="Tahoma"/>
          <w:color w:val="CC9900"/>
          <w:sz w:val="20"/>
          <w:szCs w:val="20"/>
        </w:rPr>
        <w:t xml:space="preserve">Dítě, které dostává kapesné, má později větší sklony k odkládání, namísto impulsivního utrácení. U chlapců studie prokázala lepší rozpočtové návyky, pokud byli zvyklí na pravidelné měsíční kapesné. Dívkám zase jakákoli forma kapesného umožnila </w:t>
      </w:r>
      <w:r w:rsidR="00992CA5" w:rsidRPr="00992CA5">
        <w:rPr>
          <w:rFonts w:ascii="Tahoma" w:eastAsia="Tahoma" w:hAnsi="Tahoma" w:cs="Tahoma"/>
          <w:color w:val="CC9900"/>
          <w:sz w:val="20"/>
          <w:szCs w:val="20"/>
        </w:rPr>
        <w:t>méně negativní postoj k penězům.</w:t>
      </w:r>
      <w:r w:rsidR="00992CA5">
        <w:rPr>
          <w:rFonts w:ascii="Tahoma" w:eastAsia="Tahoma" w:hAnsi="Tahoma" w:cs="Tahoma"/>
          <w:color w:val="CC9900"/>
          <w:sz w:val="20"/>
          <w:szCs w:val="20"/>
        </w:rPr>
        <w:t xml:space="preserve"> </w:t>
      </w:r>
      <w:r w:rsidR="00DC334F">
        <w:rPr>
          <w:rFonts w:ascii="Tahoma" w:eastAsia="Tahoma" w:hAnsi="Tahoma" w:cs="Tahoma"/>
          <w:color w:val="CC9900"/>
          <w:sz w:val="20"/>
          <w:szCs w:val="20"/>
        </w:rPr>
        <w:t>Význam má navíc nejenom samotné dávání kapesného, ale i způsob vyplácení. Je totiž velký rozdíl, zda je pravidelné, nebo nárazové a na vyžádání,“</w:t>
      </w:r>
      <w:r w:rsidR="00DC334F" w:rsidRPr="00DC334F">
        <w:rPr>
          <w:rFonts w:ascii="Tahoma" w:eastAsia="Tahoma" w:hAnsi="Tahoma" w:cs="Tahoma"/>
          <w:bCs/>
          <w:sz w:val="20"/>
          <w:szCs w:val="20"/>
        </w:rPr>
        <w:t xml:space="preserve"> </w:t>
      </w:r>
      <w:r w:rsidR="00DC334F" w:rsidRPr="008C7679">
        <w:rPr>
          <w:rFonts w:ascii="Tahoma" w:eastAsia="Tahoma" w:hAnsi="Tahoma" w:cs="Tahoma"/>
          <w:bCs/>
          <w:sz w:val="20"/>
          <w:szCs w:val="20"/>
        </w:rPr>
        <w:t>uvedl</w:t>
      </w:r>
      <w:r w:rsidR="00DC334F">
        <w:rPr>
          <w:rFonts w:ascii="Tahoma" w:eastAsia="Tahoma" w:hAnsi="Tahoma" w:cs="Tahoma"/>
          <w:bCs/>
          <w:sz w:val="20"/>
          <w:szCs w:val="20"/>
        </w:rPr>
        <w:t xml:space="preserve">a </w:t>
      </w:r>
      <w:r w:rsidR="00DC334F" w:rsidRPr="0028048C">
        <w:rPr>
          <w:rFonts w:ascii="Tahoma" w:eastAsia="Tahoma" w:hAnsi="Tahoma" w:cs="Tahoma"/>
          <w:bCs/>
          <w:sz w:val="20"/>
          <w:szCs w:val="20"/>
        </w:rPr>
        <w:t>Gabriela Káninská Repková</w:t>
      </w:r>
      <w:r w:rsidR="00DC334F">
        <w:rPr>
          <w:rFonts w:ascii="Tahoma" w:eastAsia="Tahoma" w:hAnsi="Tahoma" w:cs="Tahoma"/>
          <w:bCs/>
          <w:sz w:val="20"/>
          <w:szCs w:val="20"/>
        </w:rPr>
        <w:t xml:space="preserve">, </w:t>
      </w:r>
      <w:r w:rsidR="00DC334F" w:rsidRPr="0028048C">
        <w:rPr>
          <w:rFonts w:ascii="Tahoma" w:eastAsia="Tahoma" w:hAnsi="Tahoma" w:cs="Tahoma"/>
          <w:bCs/>
          <w:sz w:val="20"/>
          <w:szCs w:val="20"/>
        </w:rPr>
        <w:t>senior projektová manažerka</w:t>
      </w:r>
      <w:r w:rsidR="00DC334F">
        <w:rPr>
          <w:rFonts w:ascii="Tahoma" w:eastAsia="Tahoma" w:hAnsi="Tahoma" w:cs="Tahoma"/>
          <w:bCs/>
          <w:sz w:val="20"/>
          <w:szCs w:val="20"/>
        </w:rPr>
        <w:t xml:space="preserve"> </w:t>
      </w:r>
      <w:r w:rsidR="00DC334F" w:rsidRPr="008C7679">
        <w:rPr>
          <w:rFonts w:ascii="Tahoma" w:eastAsia="Tahoma" w:hAnsi="Tahoma" w:cs="Tahoma"/>
          <w:bCs/>
          <w:sz w:val="20"/>
          <w:szCs w:val="20"/>
        </w:rPr>
        <w:t>vzdělávací organizace JA Czech</w:t>
      </w:r>
      <w:r w:rsidR="00DC334F">
        <w:rPr>
          <w:rFonts w:ascii="Tahoma" w:eastAsia="Tahoma" w:hAnsi="Tahoma" w:cs="Tahoma"/>
          <w:bCs/>
          <w:sz w:val="20"/>
          <w:szCs w:val="20"/>
        </w:rPr>
        <w:t>.</w:t>
      </w:r>
    </w:p>
    <w:p w14:paraId="43D586C8" w14:textId="18EAD87B" w:rsidR="00842ED0" w:rsidRPr="008C7679" w:rsidRDefault="00CE55A7" w:rsidP="00E8652C">
      <w:pPr>
        <w:jc w:val="both"/>
        <w:rPr>
          <w:rFonts w:ascii="Tahoma" w:eastAsia="Tahoma" w:hAnsi="Tahoma" w:cs="Tahoma"/>
          <w:b/>
          <w:sz w:val="20"/>
          <w:szCs w:val="20"/>
        </w:rPr>
      </w:pPr>
      <w:r w:rsidRPr="008C7679">
        <w:rPr>
          <w:rFonts w:ascii="Tahoma" w:eastAsia="Tahoma" w:hAnsi="Tahoma" w:cs="Tahoma"/>
          <w:b/>
          <w:sz w:val="20"/>
          <w:szCs w:val="20"/>
        </w:rPr>
        <w:t>KDY S KAPESNÝM ZAČÍT?</w:t>
      </w:r>
    </w:p>
    <w:p w14:paraId="44BEC912" w14:textId="485D5C37" w:rsidR="007F3124" w:rsidRPr="008C7679" w:rsidRDefault="00CE55A7" w:rsidP="0028048C">
      <w:pPr>
        <w:jc w:val="both"/>
        <w:rPr>
          <w:rFonts w:ascii="Tahoma" w:eastAsia="Tahoma" w:hAnsi="Tahoma" w:cs="Tahoma"/>
          <w:bCs/>
          <w:sz w:val="20"/>
          <w:szCs w:val="20"/>
        </w:rPr>
      </w:pPr>
      <w:r w:rsidRPr="008C7679">
        <w:rPr>
          <w:rFonts w:ascii="Tahoma" w:eastAsia="Tahoma" w:hAnsi="Tahoma" w:cs="Tahoma"/>
          <w:bCs/>
          <w:sz w:val="20"/>
          <w:szCs w:val="20"/>
        </w:rPr>
        <w:t xml:space="preserve">Obvykle děti začnou dostávat kapesné s nástupem do školy. Na rozdíl od mateřských škol se od dětí ve škole žádá jistá míra samostatnosti a zodpovědnosti, už nejsou pod takovým dohledem učitelů. Samy nosí větší obnosy a manipulují s penězi, aby svému třídnímu zaplatily například výlet či učebnice, a na školních chodbách jim jsou k dispozici prodejní automaty. </w:t>
      </w:r>
      <w:r w:rsidR="007F3124" w:rsidRPr="008C7679">
        <w:rPr>
          <w:rFonts w:ascii="Tahoma" w:eastAsia="Tahoma" w:hAnsi="Tahoma" w:cs="Tahoma"/>
          <w:color w:val="CC9900"/>
          <w:sz w:val="20"/>
          <w:szCs w:val="20"/>
        </w:rPr>
        <w:t>„Prvňáčci už by měl</w:t>
      </w:r>
      <w:r w:rsidR="00370610">
        <w:rPr>
          <w:rFonts w:ascii="Tahoma" w:eastAsia="Tahoma" w:hAnsi="Tahoma" w:cs="Tahoma"/>
          <w:color w:val="CC9900"/>
          <w:sz w:val="20"/>
          <w:szCs w:val="20"/>
        </w:rPr>
        <w:t>i</w:t>
      </w:r>
      <w:r w:rsidR="007F3124" w:rsidRPr="008C7679">
        <w:rPr>
          <w:rFonts w:ascii="Tahoma" w:eastAsia="Tahoma" w:hAnsi="Tahoma" w:cs="Tahoma"/>
          <w:color w:val="CC9900"/>
          <w:sz w:val="20"/>
          <w:szCs w:val="20"/>
        </w:rPr>
        <w:t xml:space="preserve"> znát hodnotu peněz a základy hospodaření s nimi, například díky hře na obchod, která je ideální i u předškolních dětí. Měl</w:t>
      </w:r>
      <w:r w:rsidR="001142F0">
        <w:rPr>
          <w:rFonts w:ascii="Tahoma" w:eastAsia="Tahoma" w:hAnsi="Tahoma" w:cs="Tahoma"/>
          <w:color w:val="CC9900"/>
          <w:sz w:val="20"/>
          <w:szCs w:val="20"/>
        </w:rPr>
        <w:t>i</w:t>
      </w:r>
      <w:r w:rsidR="007F3124" w:rsidRPr="008C7679">
        <w:rPr>
          <w:rFonts w:ascii="Tahoma" w:eastAsia="Tahoma" w:hAnsi="Tahoma" w:cs="Tahoma"/>
          <w:color w:val="CC9900"/>
          <w:sz w:val="20"/>
          <w:szCs w:val="20"/>
        </w:rPr>
        <w:t xml:space="preserve"> by mít možnost vlastních peněz, třeba jen pár mincí, které mohou utratit dle svého uvážení. Aby mohli také získat zkušenost ‚když utratím všechno hned, pak nemám nic a musím čekat‘ a zkušenost</w:t>
      </w:r>
      <w:r w:rsidR="0028048C">
        <w:rPr>
          <w:rFonts w:ascii="Tahoma" w:eastAsia="Tahoma" w:hAnsi="Tahoma" w:cs="Tahoma"/>
          <w:color w:val="CC9900"/>
          <w:sz w:val="20"/>
          <w:szCs w:val="20"/>
        </w:rPr>
        <w:t xml:space="preserve"> </w:t>
      </w:r>
      <w:r w:rsidR="007F3124" w:rsidRPr="008C7679">
        <w:rPr>
          <w:rFonts w:ascii="Tahoma" w:eastAsia="Tahoma" w:hAnsi="Tahoma" w:cs="Tahoma"/>
          <w:color w:val="CC9900"/>
          <w:sz w:val="20"/>
          <w:szCs w:val="20"/>
        </w:rPr>
        <w:t xml:space="preserve">‚plánování a rozhodování o útratách‘. K tomu je klíčová </w:t>
      </w:r>
      <w:r w:rsidR="000A014A" w:rsidRPr="008C7679">
        <w:rPr>
          <w:rFonts w:ascii="Tahoma" w:eastAsia="Tahoma" w:hAnsi="Tahoma" w:cs="Tahoma"/>
          <w:color w:val="CC9900"/>
          <w:sz w:val="20"/>
          <w:szCs w:val="20"/>
        </w:rPr>
        <w:t>jistota</w:t>
      </w:r>
      <w:r w:rsidR="007F3124" w:rsidRPr="008C7679">
        <w:rPr>
          <w:rFonts w:ascii="Tahoma" w:eastAsia="Tahoma" w:hAnsi="Tahoma" w:cs="Tahoma"/>
          <w:color w:val="CC9900"/>
          <w:sz w:val="20"/>
          <w:szCs w:val="20"/>
        </w:rPr>
        <w:t xml:space="preserve"> kapesného</w:t>
      </w:r>
      <w:r w:rsidR="000A014A" w:rsidRPr="008C7679">
        <w:rPr>
          <w:rFonts w:ascii="Tahoma" w:eastAsia="Tahoma" w:hAnsi="Tahoma" w:cs="Tahoma"/>
          <w:color w:val="CC9900"/>
          <w:sz w:val="20"/>
          <w:szCs w:val="20"/>
        </w:rPr>
        <w:t>. Je nutné s ním pracovat jako s předvídatelným výukovým prostředkem – dítě musí vědět, že ho dostane pravidelně a ve sjednané výši, ať už se doma daří</w:t>
      </w:r>
      <w:r w:rsidR="003F68EE" w:rsidRPr="008C7679">
        <w:rPr>
          <w:rFonts w:ascii="Tahoma" w:eastAsia="Tahoma" w:hAnsi="Tahoma" w:cs="Tahoma"/>
          <w:color w:val="CC9900"/>
          <w:sz w:val="20"/>
          <w:szCs w:val="20"/>
        </w:rPr>
        <w:t>,</w:t>
      </w:r>
      <w:r w:rsidR="000A014A" w:rsidRPr="008C7679">
        <w:rPr>
          <w:rFonts w:ascii="Tahoma" w:eastAsia="Tahoma" w:hAnsi="Tahoma" w:cs="Tahoma"/>
          <w:color w:val="CC9900"/>
          <w:sz w:val="20"/>
          <w:szCs w:val="20"/>
        </w:rPr>
        <w:t xml:space="preserve"> nebo ne</w:t>
      </w:r>
      <w:r w:rsidR="007F3124" w:rsidRPr="008C7679">
        <w:rPr>
          <w:rFonts w:ascii="Tahoma" w:eastAsia="Tahoma" w:hAnsi="Tahoma" w:cs="Tahoma"/>
          <w:color w:val="CC9900"/>
          <w:sz w:val="20"/>
          <w:szCs w:val="20"/>
        </w:rPr>
        <w:t>,“</w:t>
      </w:r>
      <w:r w:rsidR="000A014A" w:rsidRPr="008C7679">
        <w:rPr>
          <w:rFonts w:ascii="Tahoma" w:eastAsia="Tahoma" w:hAnsi="Tahoma" w:cs="Tahoma"/>
          <w:color w:val="CC9900"/>
          <w:sz w:val="20"/>
          <w:szCs w:val="20"/>
        </w:rPr>
        <w:t xml:space="preserve"> </w:t>
      </w:r>
      <w:r w:rsidR="00DC334F">
        <w:rPr>
          <w:rFonts w:ascii="Tahoma" w:eastAsia="Tahoma" w:hAnsi="Tahoma" w:cs="Tahoma"/>
          <w:bCs/>
          <w:sz w:val="20"/>
          <w:szCs w:val="20"/>
        </w:rPr>
        <w:t xml:space="preserve">přiblížila </w:t>
      </w:r>
      <w:r w:rsidR="007F14D7">
        <w:rPr>
          <w:rFonts w:ascii="Tahoma" w:eastAsia="Tahoma" w:hAnsi="Tahoma" w:cs="Tahoma"/>
          <w:bCs/>
          <w:sz w:val="20"/>
          <w:szCs w:val="20"/>
        </w:rPr>
        <w:t>odbornice</w:t>
      </w:r>
      <w:r w:rsidR="0028048C">
        <w:rPr>
          <w:rFonts w:ascii="Tahoma" w:eastAsia="Tahoma" w:hAnsi="Tahoma" w:cs="Tahoma"/>
          <w:bCs/>
          <w:sz w:val="20"/>
          <w:szCs w:val="20"/>
        </w:rPr>
        <w:t>.</w:t>
      </w:r>
    </w:p>
    <w:p w14:paraId="0755C376" w14:textId="0440A50A" w:rsidR="007F3124" w:rsidRPr="008C7679" w:rsidRDefault="00964F9B" w:rsidP="007F3124">
      <w:pPr>
        <w:jc w:val="both"/>
        <w:rPr>
          <w:rFonts w:ascii="Tahoma" w:eastAsia="Tahoma" w:hAnsi="Tahoma" w:cs="Tahoma"/>
          <w:b/>
          <w:sz w:val="20"/>
          <w:szCs w:val="20"/>
        </w:rPr>
      </w:pPr>
      <w:r w:rsidRPr="008C7679">
        <w:rPr>
          <w:rFonts w:ascii="Tahoma" w:eastAsia="Tahoma" w:hAnsi="Tahoma" w:cs="Tahoma"/>
          <w:b/>
          <w:sz w:val="20"/>
          <w:szCs w:val="20"/>
        </w:rPr>
        <w:t>KOLIK DÁVAT?</w:t>
      </w:r>
    </w:p>
    <w:p w14:paraId="102167F6" w14:textId="40A77F79" w:rsidR="00E82C1F" w:rsidRPr="008C7679" w:rsidRDefault="00964F9B" w:rsidP="00D45474">
      <w:pPr>
        <w:jc w:val="both"/>
        <w:rPr>
          <w:sz w:val="20"/>
          <w:szCs w:val="20"/>
        </w:rPr>
      </w:pPr>
      <w:r w:rsidRPr="008C7679">
        <w:rPr>
          <w:rFonts w:ascii="Tahoma" w:eastAsia="Tahoma" w:hAnsi="Tahoma" w:cs="Tahoma"/>
          <w:bCs/>
          <w:sz w:val="20"/>
          <w:szCs w:val="20"/>
        </w:rPr>
        <w:t xml:space="preserve">Podle průzkumu společnosti Mastercard pro ČSOB dostávají české děti ve věku sedmi až jedenácti let kolem tří stovek korun měsíčně. U starších žáků (12-17 let) je to částka přes 500 Kč. </w:t>
      </w:r>
      <w:r w:rsidR="00DE71B3" w:rsidRPr="008C7679">
        <w:rPr>
          <w:rFonts w:ascii="Tahoma" w:eastAsia="Tahoma" w:hAnsi="Tahoma" w:cs="Tahoma"/>
          <w:color w:val="CC9900"/>
          <w:sz w:val="20"/>
          <w:szCs w:val="20"/>
        </w:rPr>
        <w:t xml:space="preserve">„Velmi záleží na tom, co si má za kapesné dítě pořizovat. U menších dětí to jsou z většiny pamlsky, starší děti už potřebují finance na jídlo </w:t>
      </w:r>
      <w:r w:rsidR="00A07C66" w:rsidRPr="008C7679">
        <w:rPr>
          <w:rFonts w:ascii="Tahoma" w:eastAsia="Tahoma" w:hAnsi="Tahoma" w:cs="Tahoma"/>
          <w:color w:val="CC9900"/>
          <w:sz w:val="20"/>
          <w:szCs w:val="20"/>
        </w:rPr>
        <w:t>mimo školu či</w:t>
      </w:r>
      <w:r w:rsidR="00DE71B3" w:rsidRPr="008C7679">
        <w:rPr>
          <w:rFonts w:ascii="Tahoma" w:eastAsia="Tahoma" w:hAnsi="Tahoma" w:cs="Tahoma"/>
          <w:color w:val="CC9900"/>
          <w:sz w:val="20"/>
          <w:szCs w:val="20"/>
        </w:rPr>
        <w:t xml:space="preserve"> jízdné, když odpoledne pendlují </w:t>
      </w:r>
      <w:r w:rsidR="00A07C66" w:rsidRPr="008C7679">
        <w:rPr>
          <w:rFonts w:ascii="Tahoma" w:eastAsia="Tahoma" w:hAnsi="Tahoma" w:cs="Tahoma"/>
          <w:color w:val="CC9900"/>
          <w:sz w:val="20"/>
          <w:szCs w:val="20"/>
        </w:rPr>
        <w:t>po kroužcích</w:t>
      </w:r>
      <w:r w:rsidR="00DE71B3" w:rsidRPr="008C7679">
        <w:rPr>
          <w:rFonts w:ascii="Tahoma" w:eastAsia="Tahoma" w:hAnsi="Tahoma" w:cs="Tahoma"/>
          <w:color w:val="CC9900"/>
          <w:sz w:val="20"/>
          <w:szCs w:val="20"/>
        </w:rPr>
        <w:t xml:space="preserve"> nebo se zkrátka o sebe starají </w:t>
      </w:r>
      <w:r w:rsidR="00A07C66" w:rsidRPr="008C7679">
        <w:rPr>
          <w:rFonts w:ascii="Tahoma" w:eastAsia="Tahoma" w:hAnsi="Tahoma" w:cs="Tahoma"/>
          <w:color w:val="CC9900"/>
          <w:sz w:val="20"/>
          <w:szCs w:val="20"/>
        </w:rPr>
        <w:t xml:space="preserve">sami </w:t>
      </w:r>
      <w:r w:rsidR="00DE71B3" w:rsidRPr="008C7679">
        <w:rPr>
          <w:rFonts w:ascii="Tahoma" w:eastAsia="Tahoma" w:hAnsi="Tahoma" w:cs="Tahoma"/>
          <w:color w:val="CC9900"/>
          <w:sz w:val="20"/>
          <w:szCs w:val="20"/>
        </w:rPr>
        <w:t>mimo dosah rodičů. Pokud dítě s kapesným nevystačí a opakovaně žádá rodiče o zaplacení věcí, na které bylo kapesné určeno, je čas si spolu sednout a vysvětlit si rozdíl mezi tím, co je potřeba koupit a co je spíše pro radost</w:t>
      </w:r>
      <w:r w:rsidR="00A07C66" w:rsidRPr="008C7679">
        <w:rPr>
          <w:rFonts w:ascii="Tahoma" w:eastAsia="Tahoma" w:hAnsi="Tahoma" w:cs="Tahoma"/>
          <w:color w:val="CC9900"/>
          <w:sz w:val="20"/>
          <w:szCs w:val="20"/>
        </w:rPr>
        <w:t xml:space="preserve">,“ </w:t>
      </w:r>
      <w:r w:rsidR="00A07C66" w:rsidRPr="008C7679">
        <w:rPr>
          <w:rFonts w:ascii="Tahoma" w:eastAsia="Tahoma" w:hAnsi="Tahoma" w:cs="Tahoma"/>
          <w:sz w:val="20"/>
          <w:szCs w:val="20"/>
        </w:rPr>
        <w:t>popsal</w:t>
      </w:r>
      <w:r w:rsidR="0028048C">
        <w:rPr>
          <w:rFonts w:ascii="Tahoma" w:eastAsia="Tahoma" w:hAnsi="Tahoma" w:cs="Tahoma"/>
          <w:sz w:val="20"/>
          <w:szCs w:val="20"/>
        </w:rPr>
        <w:t>a</w:t>
      </w:r>
      <w:r w:rsidR="00A07C66" w:rsidRPr="008C7679">
        <w:rPr>
          <w:rFonts w:ascii="Tahoma" w:eastAsia="Tahoma" w:hAnsi="Tahoma" w:cs="Tahoma"/>
          <w:sz w:val="20"/>
          <w:szCs w:val="20"/>
        </w:rPr>
        <w:t xml:space="preserve"> </w:t>
      </w:r>
      <w:r w:rsidR="0028048C" w:rsidRPr="0028048C">
        <w:rPr>
          <w:rFonts w:ascii="Tahoma" w:eastAsia="Tahoma" w:hAnsi="Tahoma" w:cs="Tahoma"/>
          <w:bCs/>
          <w:sz w:val="20"/>
          <w:szCs w:val="20"/>
        </w:rPr>
        <w:t>Gabriela Káninská Repková</w:t>
      </w:r>
      <w:r w:rsidR="00DE71B3" w:rsidRPr="008C7679">
        <w:rPr>
          <w:rFonts w:ascii="Tahoma" w:eastAsia="Tahoma" w:hAnsi="Tahoma" w:cs="Tahoma"/>
          <w:sz w:val="20"/>
          <w:szCs w:val="20"/>
        </w:rPr>
        <w:t>.</w:t>
      </w:r>
      <w:r w:rsidR="00E82C1F" w:rsidRPr="008C7679">
        <w:rPr>
          <w:sz w:val="20"/>
          <w:szCs w:val="20"/>
        </w:rPr>
        <w:t xml:space="preserve"> </w:t>
      </w:r>
    </w:p>
    <w:p w14:paraId="65FF5C02" w14:textId="74CD39D7" w:rsidR="00A07C66" w:rsidRPr="008C7679" w:rsidRDefault="00A07C66" w:rsidP="00D45474">
      <w:pPr>
        <w:jc w:val="both"/>
        <w:rPr>
          <w:rFonts w:ascii="Tahoma" w:hAnsi="Tahoma" w:cs="Tahoma"/>
          <w:b/>
          <w:bCs/>
          <w:sz w:val="20"/>
          <w:szCs w:val="20"/>
        </w:rPr>
      </w:pPr>
      <w:r w:rsidRPr="008C7679">
        <w:rPr>
          <w:rFonts w:ascii="Tahoma" w:hAnsi="Tahoma" w:cs="Tahoma"/>
          <w:b/>
          <w:bCs/>
          <w:sz w:val="20"/>
          <w:szCs w:val="20"/>
        </w:rPr>
        <w:t>MOŽNOSTI RODINY</w:t>
      </w:r>
    </w:p>
    <w:p w14:paraId="2F516B5D" w14:textId="1818CDB0" w:rsidR="00A07C66" w:rsidRPr="008C7679" w:rsidRDefault="00A07C66" w:rsidP="00A07C66">
      <w:pPr>
        <w:jc w:val="both"/>
        <w:rPr>
          <w:rFonts w:ascii="Tahoma" w:eastAsia="Tahoma" w:hAnsi="Tahoma" w:cs="Tahoma"/>
          <w:sz w:val="20"/>
          <w:szCs w:val="20"/>
        </w:rPr>
      </w:pPr>
      <w:r w:rsidRPr="008C7679">
        <w:rPr>
          <w:rFonts w:ascii="Tahoma" w:hAnsi="Tahoma" w:cs="Tahoma"/>
          <w:sz w:val="20"/>
          <w:szCs w:val="20"/>
        </w:rPr>
        <w:t xml:space="preserve">Starší děti už jsou konfrontovány s vrstevníky, často ze zcela odlišných poměrů. Rozdíly v kapesném mezi spolužáky bývají obrovské a dětem, které dosud nerozumí nakládání s penězi, se špatně vysvětlují. </w:t>
      </w:r>
      <w:r w:rsidRPr="008C7679">
        <w:rPr>
          <w:rFonts w:ascii="Tahoma" w:eastAsia="Tahoma" w:hAnsi="Tahoma" w:cs="Tahoma"/>
          <w:bCs/>
          <w:sz w:val="20"/>
          <w:szCs w:val="20"/>
        </w:rPr>
        <w:t xml:space="preserve">Data Air Bank potvrzují, že téměř třetina školáků si vystačí s kapesným v rozmezí 100 až 300 korun měsíčně, oproti tomu 11 procent rodičů dává svým potomkům přes tisícovku. </w:t>
      </w:r>
      <w:r w:rsidRPr="008C7679">
        <w:rPr>
          <w:rFonts w:ascii="Tahoma" w:eastAsia="Tahoma" w:hAnsi="Tahoma" w:cs="Tahoma"/>
          <w:color w:val="CC9900"/>
          <w:sz w:val="20"/>
          <w:szCs w:val="20"/>
        </w:rPr>
        <w:t xml:space="preserve">„Někteří lidé mají peněz víc a mohou si dovolit skoro vše, jiní musí hodně počítat, aby vyšli. </w:t>
      </w:r>
      <w:r w:rsidR="00DC334F">
        <w:rPr>
          <w:rFonts w:ascii="Tahoma" w:eastAsia="Tahoma" w:hAnsi="Tahoma" w:cs="Tahoma"/>
          <w:color w:val="CC9900"/>
          <w:sz w:val="20"/>
          <w:szCs w:val="20"/>
        </w:rPr>
        <w:t xml:space="preserve">Proto je dobré s dětmi vést otevřený rozhovor, vysvětlit rodinné hodnoty a nastavit rodinný rozpočet. </w:t>
      </w:r>
      <w:r w:rsidRPr="008C7679">
        <w:rPr>
          <w:rFonts w:ascii="Tahoma" w:eastAsia="Tahoma" w:hAnsi="Tahoma" w:cs="Tahoma"/>
          <w:color w:val="CC9900"/>
          <w:sz w:val="20"/>
          <w:szCs w:val="20"/>
        </w:rPr>
        <w:t>S dětmi od 2. stupně ZŠ je určitě možné probrat</w:t>
      </w:r>
      <w:r w:rsidR="00DC334F">
        <w:rPr>
          <w:rFonts w:ascii="Tahoma" w:eastAsia="Tahoma" w:hAnsi="Tahoma" w:cs="Tahoma"/>
          <w:color w:val="CC9900"/>
          <w:sz w:val="20"/>
          <w:szCs w:val="20"/>
        </w:rPr>
        <w:t xml:space="preserve">, kolik stojí měsíčně </w:t>
      </w:r>
      <w:r w:rsidRPr="008C7679">
        <w:rPr>
          <w:rFonts w:ascii="Tahoma" w:eastAsia="Tahoma" w:hAnsi="Tahoma" w:cs="Tahoma"/>
          <w:color w:val="CC9900"/>
          <w:sz w:val="20"/>
          <w:szCs w:val="20"/>
        </w:rPr>
        <w:t>domácnosti</w:t>
      </w:r>
      <w:r w:rsidR="0031283B">
        <w:rPr>
          <w:rFonts w:ascii="Tahoma" w:eastAsia="Tahoma" w:hAnsi="Tahoma" w:cs="Tahoma"/>
          <w:color w:val="CC9900"/>
          <w:sz w:val="20"/>
          <w:szCs w:val="20"/>
        </w:rPr>
        <w:t>,</w:t>
      </w:r>
      <w:r w:rsidRPr="008C7679">
        <w:rPr>
          <w:rFonts w:ascii="Tahoma" w:eastAsia="Tahoma" w:hAnsi="Tahoma" w:cs="Tahoma"/>
          <w:color w:val="CC9900"/>
          <w:sz w:val="20"/>
          <w:szCs w:val="20"/>
        </w:rPr>
        <w:t xml:space="preserve"> nebo propočítat, jak a za jak dlouho bychom se dopracovali </w:t>
      </w:r>
      <w:r w:rsidRPr="008C7679">
        <w:rPr>
          <w:rFonts w:ascii="Tahoma" w:eastAsia="Tahoma" w:hAnsi="Tahoma" w:cs="Tahoma"/>
          <w:color w:val="CC9900"/>
          <w:sz w:val="20"/>
          <w:szCs w:val="20"/>
        </w:rPr>
        <w:lastRenderedPageBreak/>
        <w:t xml:space="preserve">třeba k novému autu, domu a podobně. V tomto věku je také dobré na příkladu ukázat nástrahy dluhové pasti zejména u nebankovních půjček,“ </w:t>
      </w:r>
      <w:r w:rsidR="005100A6" w:rsidRPr="008C7679">
        <w:rPr>
          <w:rFonts w:ascii="Tahoma" w:eastAsia="Tahoma" w:hAnsi="Tahoma" w:cs="Tahoma"/>
          <w:sz w:val="20"/>
          <w:szCs w:val="20"/>
        </w:rPr>
        <w:t xml:space="preserve">míní </w:t>
      </w:r>
      <w:r w:rsidR="0028048C" w:rsidRPr="0028048C">
        <w:rPr>
          <w:rFonts w:ascii="Tahoma" w:eastAsia="Tahoma" w:hAnsi="Tahoma" w:cs="Tahoma"/>
          <w:bCs/>
          <w:sz w:val="20"/>
          <w:szCs w:val="20"/>
        </w:rPr>
        <w:t>Gabriela Káninská Repková</w:t>
      </w:r>
      <w:r w:rsidRPr="008C7679">
        <w:rPr>
          <w:rFonts w:ascii="Tahoma" w:eastAsia="Tahoma" w:hAnsi="Tahoma" w:cs="Tahoma"/>
          <w:sz w:val="20"/>
          <w:szCs w:val="20"/>
        </w:rPr>
        <w:t>.</w:t>
      </w:r>
    </w:p>
    <w:p w14:paraId="38F68990" w14:textId="70CF41C2" w:rsidR="00A07C66" w:rsidRPr="008C7679" w:rsidRDefault="00A07C66" w:rsidP="00A07C66">
      <w:pPr>
        <w:jc w:val="both"/>
        <w:rPr>
          <w:rFonts w:ascii="Tahoma" w:eastAsia="Tahoma" w:hAnsi="Tahoma" w:cs="Tahoma"/>
          <w:b/>
          <w:bCs/>
          <w:sz w:val="20"/>
          <w:szCs w:val="20"/>
        </w:rPr>
      </w:pPr>
      <w:r w:rsidRPr="008C7679">
        <w:rPr>
          <w:rFonts w:ascii="Tahoma" w:eastAsia="Tahoma" w:hAnsi="Tahoma" w:cs="Tahoma"/>
          <w:b/>
          <w:bCs/>
          <w:sz w:val="20"/>
          <w:szCs w:val="20"/>
        </w:rPr>
        <w:t>ROLE ŠKOLY</w:t>
      </w:r>
    </w:p>
    <w:p w14:paraId="264B7012" w14:textId="74D22875" w:rsidR="00A07C66" w:rsidRPr="008C7679" w:rsidRDefault="005100A6" w:rsidP="00A07C66">
      <w:pPr>
        <w:jc w:val="both"/>
        <w:rPr>
          <w:rFonts w:ascii="Tahoma" w:hAnsi="Tahoma" w:cs="Tahoma"/>
          <w:sz w:val="20"/>
          <w:szCs w:val="20"/>
        </w:rPr>
      </w:pPr>
      <w:r w:rsidRPr="008C7679">
        <w:rPr>
          <w:rFonts w:ascii="Tahoma" w:hAnsi="Tahoma" w:cs="Tahoma"/>
          <w:sz w:val="20"/>
          <w:szCs w:val="20"/>
        </w:rPr>
        <w:t xml:space="preserve">Chápání hodnoty peněz si děti nesou především z rodiny. Ve škole se však neubrání srovnání. </w:t>
      </w:r>
      <w:r w:rsidRPr="008C7679">
        <w:rPr>
          <w:rFonts w:ascii="Tahoma" w:eastAsia="Tahoma" w:hAnsi="Tahoma" w:cs="Tahoma"/>
          <w:color w:val="CC9900"/>
          <w:sz w:val="20"/>
          <w:szCs w:val="20"/>
        </w:rPr>
        <w:t>„Ve třídě plné dětí může být pro pedagogy téma finančních rozdíl</w:t>
      </w:r>
      <w:r w:rsidR="00297F00">
        <w:rPr>
          <w:rFonts w:ascii="Tahoma" w:eastAsia="Tahoma" w:hAnsi="Tahoma" w:cs="Tahoma"/>
          <w:color w:val="CC9900"/>
          <w:sz w:val="20"/>
          <w:szCs w:val="20"/>
        </w:rPr>
        <w:t>ů</w:t>
      </w:r>
      <w:r w:rsidRPr="008C7679">
        <w:rPr>
          <w:rFonts w:ascii="Tahoma" w:eastAsia="Tahoma" w:hAnsi="Tahoma" w:cs="Tahoma"/>
          <w:color w:val="CC9900"/>
          <w:sz w:val="20"/>
          <w:szCs w:val="20"/>
        </w:rPr>
        <w:t xml:space="preserve"> citlivé, ale je to důležitá součást výchovy k pochopení a respektování různorodosti a sociální spravedlnosti. A právě výuka finanční gramotnosti ve školách toto dokáže. Žáci se seznamují s různými příběhy, poznávají, že každá rodina má svůj vlastní kontext, své vlastní možnosti a také priority. U dětí podporuje empatii, vzájemné porozumění vůči různým životním podmínkám a vytváří tak základ pro zdravý kolektivní vztah,“ </w:t>
      </w:r>
      <w:r w:rsidRPr="008C7679">
        <w:rPr>
          <w:rFonts w:ascii="Tahoma" w:hAnsi="Tahoma" w:cs="Tahoma"/>
          <w:sz w:val="20"/>
          <w:szCs w:val="20"/>
        </w:rPr>
        <w:t>poukázal</w:t>
      </w:r>
      <w:r w:rsidR="0028048C">
        <w:rPr>
          <w:rFonts w:ascii="Tahoma" w:hAnsi="Tahoma" w:cs="Tahoma"/>
          <w:sz w:val="20"/>
          <w:szCs w:val="20"/>
        </w:rPr>
        <w:t>a</w:t>
      </w:r>
      <w:r w:rsidRPr="008C7679">
        <w:rPr>
          <w:rFonts w:ascii="Tahoma" w:hAnsi="Tahoma" w:cs="Tahoma"/>
          <w:sz w:val="20"/>
          <w:szCs w:val="20"/>
        </w:rPr>
        <w:t xml:space="preserve"> </w:t>
      </w:r>
      <w:r w:rsidRPr="008C7679">
        <w:rPr>
          <w:rFonts w:ascii="Tahoma" w:eastAsia="Tahoma" w:hAnsi="Tahoma" w:cs="Tahoma"/>
          <w:sz w:val="20"/>
          <w:szCs w:val="20"/>
        </w:rPr>
        <w:t>specialist</w:t>
      </w:r>
      <w:r w:rsidR="0028048C">
        <w:rPr>
          <w:rFonts w:ascii="Tahoma" w:eastAsia="Tahoma" w:hAnsi="Tahoma" w:cs="Tahoma"/>
          <w:sz w:val="20"/>
          <w:szCs w:val="20"/>
        </w:rPr>
        <w:t>k</w:t>
      </w:r>
      <w:r w:rsidRPr="008C7679">
        <w:rPr>
          <w:rFonts w:ascii="Tahoma" w:eastAsia="Tahoma" w:hAnsi="Tahoma" w:cs="Tahoma"/>
          <w:sz w:val="20"/>
          <w:szCs w:val="20"/>
        </w:rPr>
        <w:t>a na vzdělávání v podnikavosti a finanční gramotnosti</w:t>
      </w:r>
      <w:r w:rsidR="00A07C66" w:rsidRPr="008C7679">
        <w:rPr>
          <w:rFonts w:ascii="Tahoma" w:hAnsi="Tahoma" w:cs="Tahoma"/>
          <w:sz w:val="20"/>
          <w:szCs w:val="20"/>
        </w:rPr>
        <w:t>.</w:t>
      </w:r>
    </w:p>
    <w:p w14:paraId="7A3BAD2C" w14:textId="629FD28A" w:rsidR="005140D3" w:rsidRPr="008C7679" w:rsidRDefault="005140D3" w:rsidP="006F7B0C">
      <w:pPr>
        <w:jc w:val="both"/>
        <w:rPr>
          <w:rFonts w:ascii="Tahoma" w:eastAsia="Tahoma" w:hAnsi="Tahoma" w:cs="Tahoma"/>
          <w:b/>
          <w:bCs/>
          <w:sz w:val="20"/>
          <w:szCs w:val="20"/>
        </w:rPr>
      </w:pPr>
      <w:r w:rsidRPr="008C7679">
        <w:rPr>
          <w:rFonts w:ascii="Tahoma" w:eastAsia="Tahoma" w:hAnsi="Tahoma" w:cs="Tahoma"/>
          <w:b/>
          <w:bCs/>
          <w:sz w:val="20"/>
          <w:szCs w:val="20"/>
        </w:rPr>
        <w:t>VLIV KAMARÁDŮ</w:t>
      </w:r>
    </w:p>
    <w:p w14:paraId="296DBA3E" w14:textId="3D671919" w:rsidR="006F7B0C" w:rsidRPr="008C7679" w:rsidRDefault="006F7B0C" w:rsidP="006F7B0C">
      <w:pPr>
        <w:jc w:val="both"/>
        <w:rPr>
          <w:rFonts w:ascii="Tahoma" w:eastAsia="Tahoma" w:hAnsi="Tahoma" w:cs="Tahoma"/>
          <w:sz w:val="20"/>
          <w:szCs w:val="20"/>
        </w:rPr>
      </w:pPr>
      <w:r w:rsidRPr="008C7679">
        <w:rPr>
          <w:rFonts w:ascii="Tahoma" w:eastAsia="Tahoma" w:hAnsi="Tahoma" w:cs="Tahoma"/>
          <w:sz w:val="20"/>
          <w:szCs w:val="20"/>
        </w:rPr>
        <w:t xml:space="preserve">Žáky na druhém stupni ZŠ a středoškoláky při rozhodování </w:t>
      </w:r>
      <w:r w:rsidR="005140D3" w:rsidRPr="008C7679">
        <w:rPr>
          <w:rFonts w:ascii="Tahoma" w:eastAsia="Tahoma" w:hAnsi="Tahoma" w:cs="Tahoma"/>
          <w:sz w:val="20"/>
          <w:szCs w:val="20"/>
        </w:rPr>
        <w:t xml:space="preserve">významně </w:t>
      </w:r>
      <w:r w:rsidRPr="008C7679">
        <w:rPr>
          <w:rFonts w:ascii="Tahoma" w:eastAsia="Tahoma" w:hAnsi="Tahoma" w:cs="Tahoma"/>
          <w:sz w:val="20"/>
          <w:szCs w:val="20"/>
        </w:rPr>
        <w:t>ovlivňují kamarádi</w:t>
      </w:r>
      <w:r w:rsidR="005140D3" w:rsidRPr="008C7679">
        <w:rPr>
          <w:rFonts w:ascii="Tahoma" w:eastAsia="Tahoma" w:hAnsi="Tahoma" w:cs="Tahoma"/>
          <w:sz w:val="20"/>
          <w:szCs w:val="20"/>
        </w:rPr>
        <w:t xml:space="preserve"> a </w:t>
      </w:r>
      <w:r w:rsidRPr="008C7679">
        <w:rPr>
          <w:rFonts w:ascii="Tahoma" w:eastAsia="Tahoma" w:hAnsi="Tahoma" w:cs="Tahoma"/>
          <w:sz w:val="20"/>
          <w:szCs w:val="20"/>
        </w:rPr>
        <w:t>sociální sítě</w:t>
      </w:r>
      <w:r w:rsidR="005140D3" w:rsidRPr="008C7679">
        <w:rPr>
          <w:rFonts w:ascii="Tahoma" w:eastAsia="Tahoma" w:hAnsi="Tahoma" w:cs="Tahoma"/>
          <w:sz w:val="20"/>
          <w:szCs w:val="20"/>
        </w:rPr>
        <w:t xml:space="preserve">, </w:t>
      </w:r>
      <w:r w:rsidR="003716A7">
        <w:rPr>
          <w:rFonts w:ascii="Tahoma" w:eastAsia="Tahoma" w:hAnsi="Tahoma" w:cs="Tahoma"/>
          <w:sz w:val="20"/>
          <w:szCs w:val="20"/>
        </w:rPr>
        <w:t>c</w:t>
      </w:r>
      <w:r w:rsidR="005140D3" w:rsidRPr="008C7679">
        <w:rPr>
          <w:rFonts w:ascii="Tahoma" w:eastAsia="Tahoma" w:hAnsi="Tahoma" w:cs="Tahoma"/>
          <w:sz w:val="20"/>
          <w:szCs w:val="20"/>
        </w:rPr>
        <w:t xml:space="preserve">elkově na </w:t>
      </w:r>
      <w:r w:rsidR="00D71B15">
        <w:rPr>
          <w:rFonts w:ascii="Tahoma" w:eastAsia="Tahoma" w:hAnsi="Tahoma" w:cs="Tahoma"/>
          <w:sz w:val="20"/>
          <w:szCs w:val="20"/>
        </w:rPr>
        <w:t xml:space="preserve">ně </w:t>
      </w:r>
      <w:r w:rsidR="005140D3" w:rsidRPr="008C7679">
        <w:rPr>
          <w:rFonts w:ascii="Tahoma" w:eastAsia="Tahoma" w:hAnsi="Tahoma" w:cs="Tahoma"/>
          <w:sz w:val="20"/>
          <w:szCs w:val="20"/>
        </w:rPr>
        <w:t>působí vnější prostředí mnohem více než u malých dětí. Proto by se rodiče měli o své teenagery zajímat, vědět, jaké mají potřeby, za co peníze utrácí</w:t>
      </w:r>
      <w:r w:rsidR="003716A7">
        <w:rPr>
          <w:rFonts w:ascii="Tahoma" w:eastAsia="Tahoma" w:hAnsi="Tahoma" w:cs="Tahoma"/>
          <w:sz w:val="20"/>
          <w:szCs w:val="20"/>
        </w:rPr>
        <w:t>,</w:t>
      </w:r>
      <w:r w:rsidR="005140D3" w:rsidRPr="008C7679">
        <w:rPr>
          <w:rFonts w:ascii="Tahoma" w:eastAsia="Tahoma" w:hAnsi="Tahoma" w:cs="Tahoma"/>
          <w:sz w:val="20"/>
          <w:szCs w:val="20"/>
        </w:rPr>
        <w:t xml:space="preserve"> a společně stanovit reálnou výši kapesného.</w:t>
      </w:r>
      <w:r w:rsidR="005140D3" w:rsidRPr="008C7679">
        <w:rPr>
          <w:rFonts w:ascii="Tahoma" w:eastAsia="Tahoma" w:hAnsi="Tahoma" w:cs="Tahoma"/>
          <w:color w:val="CC9900"/>
          <w:sz w:val="20"/>
          <w:szCs w:val="20"/>
        </w:rPr>
        <w:t xml:space="preserve"> „Tento věk je pro rozvoj finanční gramotnosti klíčový, proto by rodiče se staršími dětmi měli otevřeně mluvit o půjčkách, jejich rizicích, možnostech spoření, ale také o svých příjmech a výdajích, jaký je rozpočet domácnosti a co například obnáší zařídit rodinnou dovolenou. U kapesného je vždy nutné nastavit přesná pravidla a ta dodržovat – některé rodiny volí větší částku na veškeré výdaje, jiní rodiče za děti platí školní výdaje, stravné a další a kapesné dávají jen na volný čas dítěte,“</w:t>
      </w:r>
      <w:r w:rsidR="005140D3" w:rsidRPr="008C7679">
        <w:rPr>
          <w:rFonts w:ascii="Tahoma" w:eastAsia="Tahoma" w:hAnsi="Tahoma" w:cs="Tahoma"/>
          <w:sz w:val="20"/>
          <w:szCs w:val="20"/>
        </w:rPr>
        <w:t xml:space="preserve"> </w:t>
      </w:r>
      <w:r w:rsidR="0028048C">
        <w:rPr>
          <w:rFonts w:ascii="Tahoma" w:eastAsia="Tahoma" w:hAnsi="Tahoma" w:cs="Tahoma"/>
          <w:sz w:val="20"/>
          <w:szCs w:val="20"/>
        </w:rPr>
        <w:t xml:space="preserve">sdělila </w:t>
      </w:r>
      <w:r w:rsidR="0028048C" w:rsidRPr="0028048C">
        <w:rPr>
          <w:rFonts w:ascii="Tahoma" w:eastAsia="Tahoma" w:hAnsi="Tahoma" w:cs="Tahoma"/>
          <w:bCs/>
          <w:sz w:val="20"/>
          <w:szCs w:val="20"/>
        </w:rPr>
        <w:t>Gabriela Káninská Repková</w:t>
      </w:r>
      <w:r w:rsidR="0028048C">
        <w:rPr>
          <w:rFonts w:ascii="Tahoma" w:eastAsia="Tahoma" w:hAnsi="Tahoma" w:cs="Tahoma"/>
          <w:bCs/>
          <w:sz w:val="20"/>
          <w:szCs w:val="20"/>
        </w:rPr>
        <w:t>.</w:t>
      </w:r>
    </w:p>
    <w:p w14:paraId="3E981EFF" w14:textId="741C8347" w:rsidR="005100A6" w:rsidRPr="008C7679" w:rsidRDefault="00D44EF8" w:rsidP="00D45474">
      <w:pPr>
        <w:jc w:val="both"/>
        <w:rPr>
          <w:rFonts w:ascii="Tahoma" w:eastAsia="Tahoma" w:hAnsi="Tahoma" w:cs="Tahoma"/>
          <w:b/>
          <w:bCs/>
          <w:sz w:val="20"/>
          <w:szCs w:val="20"/>
        </w:rPr>
      </w:pPr>
      <w:r w:rsidRPr="008C7679">
        <w:rPr>
          <w:rFonts w:ascii="Tahoma" w:eastAsia="Tahoma" w:hAnsi="Tahoma" w:cs="Tahoma"/>
          <w:b/>
          <w:bCs/>
          <w:sz w:val="20"/>
          <w:szCs w:val="20"/>
        </w:rPr>
        <w:t xml:space="preserve">KARTOU, NEBO KEŠ? </w:t>
      </w:r>
    </w:p>
    <w:p w14:paraId="679CA107" w14:textId="6A59D503" w:rsidR="00640F17" w:rsidRPr="008C7679" w:rsidRDefault="00640F17" w:rsidP="00D45474">
      <w:pPr>
        <w:jc w:val="both"/>
        <w:rPr>
          <w:rFonts w:ascii="Tahoma" w:eastAsia="Tahoma" w:hAnsi="Tahoma" w:cs="Tahoma"/>
          <w:sz w:val="20"/>
          <w:szCs w:val="20"/>
        </w:rPr>
      </w:pPr>
      <w:r w:rsidRPr="008C7679">
        <w:rPr>
          <w:rFonts w:ascii="Tahoma" w:eastAsia="Tahoma" w:hAnsi="Tahoma" w:cs="Tahoma"/>
          <w:sz w:val="20"/>
          <w:szCs w:val="20"/>
        </w:rPr>
        <w:t xml:space="preserve">Bezhotovostní kapesné volí </w:t>
      </w:r>
      <w:r w:rsidR="00D44EF8" w:rsidRPr="008C7679">
        <w:rPr>
          <w:rFonts w:ascii="Tahoma" w:eastAsia="Tahoma" w:hAnsi="Tahoma" w:cs="Tahoma"/>
          <w:sz w:val="20"/>
          <w:szCs w:val="20"/>
        </w:rPr>
        <w:t xml:space="preserve">téměř polovina rodičů, u starších školáků je to až 60 procent. Pro děti na prvním stupni základní školy ale odborníci doporučují skutečné výplaty „na ruku“. </w:t>
      </w:r>
      <w:r w:rsidR="00D44EF8" w:rsidRPr="008C7679">
        <w:rPr>
          <w:rFonts w:ascii="Tahoma" w:eastAsia="Tahoma" w:hAnsi="Tahoma" w:cs="Tahoma"/>
          <w:color w:val="CC9900"/>
          <w:sz w:val="20"/>
          <w:szCs w:val="20"/>
        </w:rPr>
        <w:t xml:space="preserve">„Je velmi důležité, aby děti nejdříve pochopily, odkud se peníze berou, jak se získávají, a měly zkušenost s jejich vyděláním, například za větší pomoc v domácnosti nebo na zahradě. Vždy v souladu s motivací – ideálně </w:t>
      </w:r>
      <w:r w:rsidR="006B7D59">
        <w:rPr>
          <w:rFonts w:ascii="Tahoma" w:eastAsia="Tahoma" w:hAnsi="Tahoma" w:cs="Tahoma"/>
          <w:color w:val="CC9900"/>
          <w:sz w:val="20"/>
          <w:szCs w:val="20"/>
        </w:rPr>
        <w:t xml:space="preserve">v podobě </w:t>
      </w:r>
      <w:r w:rsidR="00D44EF8" w:rsidRPr="008C7679">
        <w:rPr>
          <w:rFonts w:ascii="Tahoma" w:eastAsia="Tahoma" w:hAnsi="Tahoma" w:cs="Tahoma"/>
          <w:color w:val="CC9900"/>
          <w:sz w:val="20"/>
          <w:szCs w:val="20"/>
        </w:rPr>
        <w:t xml:space="preserve">toho, na co si dítě šetří nebo jak chce s penězi následně naložit, od koupě zmrzliny až po příspěvek na lepší mobil. K takové zkušenosti je bezpodmínečně nutné motivovat děti fyzickými penězi, tedy hotovostí. Platební karta je jako hrát si střílečky na počítači. Dítě utrácí virtuálně bez skutečných následků, když platí kartou nebo mobilem, snadno ztrácí přehled o svých útratách. Proto karta patří, za jasných podmínek mezi rodičem a dítětem, do rukou až studentům střední školy,“ </w:t>
      </w:r>
      <w:r w:rsidR="00D44EF8" w:rsidRPr="008C7679">
        <w:rPr>
          <w:rFonts w:ascii="Tahoma" w:eastAsia="Tahoma" w:hAnsi="Tahoma" w:cs="Tahoma"/>
          <w:sz w:val="20"/>
          <w:szCs w:val="20"/>
        </w:rPr>
        <w:t>vysvětlil</w:t>
      </w:r>
      <w:r w:rsidR="0028048C">
        <w:rPr>
          <w:rFonts w:ascii="Tahoma" w:eastAsia="Tahoma" w:hAnsi="Tahoma" w:cs="Tahoma"/>
          <w:sz w:val="20"/>
          <w:szCs w:val="20"/>
        </w:rPr>
        <w:t xml:space="preserve">a </w:t>
      </w:r>
      <w:r w:rsidR="0028048C" w:rsidRPr="0028048C">
        <w:rPr>
          <w:rFonts w:ascii="Tahoma" w:eastAsia="Tahoma" w:hAnsi="Tahoma" w:cs="Tahoma"/>
          <w:bCs/>
          <w:sz w:val="20"/>
          <w:szCs w:val="20"/>
        </w:rPr>
        <w:t>Gabriela Káninská Repkov</w:t>
      </w:r>
      <w:r w:rsidR="0028048C">
        <w:rPr>
          <w:rFonts w:ascii="Tahoma" w:eastAsia="Tahoma" w:hAnsi="Tahoma" w:cs="Tahoma"/>
          <w:bCs/>
          <w:sz w:val="20"/>
          <w:szCs w:val="20"/>
        </w:rPr>
        <w:t>á</w:t>
      </w:r>
      <w:r w:rsidR="00D44EF8" w:rsidRPr="008C7679">
        <w:rPr>
          <w:rFonts w:ascii="Tahoma" w:eastAsia="Tahoma" w:hAnsi="Tahoma" w:cs="Tahoma"/>
          <w:sz w:val="20"/>
          <w:szCs w:val="20"/>
        </w:rPr>
        <w:t>.</w:t>
      </w:r>
    </w:p>
    <w:p w14:paraId="5E8233A2" w14:textId="3806F238" w:rsidR="001C43B2" w:rsidRPr="008C7679" w:rsidRDefault="009F0AA9" w:rsidP="00D45474">
      <w:pPr>
        <w:jc w:val="both"/>
        <w:rPr>
          <w:rFonts w:ascii="Tahoma" w:eastAsia="Tahoma" w:hAnsi="Tahoma" w:cs="Tahoma"/>
          <w:b/>
          <w:bCs/>
          <w:sz w:val="20"/>
          <w:szCs w:val="20"/>
        </w:rPr>
      </w:pPr>
      <w:r w:rsidRPr="008C7679">
        <w:rPr>
          <w:rFonts w:ascii="Tahoma" w:eastAsia="Tahoma" w:hAnsi="Tahoma" w:cs="Tahoma"/>
          <w:b/>
          <w:bCs/>
          <w:sz w:val="20"/>
          <w:szCs w:val="20"/>
        </w:rPr>
        <w:t>KAPESNÉ ZA PRÁCI</w:t>
      </w:r>
    </w:p>
    <w:p w14:paraId="40DB2E33" w14:textId="373AB304" w:rsidR="009F0AA9" w:rsidRPr="008C7679" w:rsidRDefault="009F0AA9" w:rsidP="009F0AA9">
      <w:pPr>
        <w:jc w:val="both"/>
        <w:rPr>
          <w:rFonts w:ascii="Tahoma" w:eastAsia="Tahoma" w:hAnsi="Tahoma" w:cs="Tahoma"/>
          <w:sz w:val="20"/>
          <w:szCs w:val="20"/>
        </w:rPr>
      </w:pPr>
      <w:r w:rsidRPr="008C7679">
        <w:rPr>
          <w:rFonts w:ascii="Tahoma" w:eastAsia="Tahoma" w:hAnsi="Tahoma" w:cs="Tahoma"/>
          <w:sz w:val="20"/>
          <w:szCs w:val="20"/>
        </w:rPr>
        <w:t>V otázce, zda dětem platit penězi za domácí práce, se rodiče dělí na dva tábory. Více než polovina to považuje za nevýchovné, téměř 40 procent však přiznává, že k některým větším činnostem udržujícím chod domácnosti své ratolesti vyšším kapesným přec</w:t>
      </w:r>
      <w:r w:rsidR="007B3EA5">
        <w:rPr>
          <w:rFonts w:ascii="Tahoma" w:eastAsia="Tahoma" w:hAnsi="Tahoma" w:cs="Tahoma"/>
          <w:sz w:val="20"/>
          <w:szCs w:val="20"/>
        </w:rPr>
        <w:t>e</w:t>
      </w:r>
      <w:r w:rsidRPr="008C7679">
        <w:rPr>
          <w:rFonts w:ascii="Tahoma" w:eastAsia="Tahoma" w:hAnsi="Tahoma" w:cs="Tahoma"/>
          <w:sz w:val="20"/>
          <w:szCs w:val="20"/>
        </w:rPr>
        <w:t xml:space="preserve"> jen motivují. </w:t>
      </w:r>
      <w:r w:rsidRPr="008C7679">
        <w:rPr>
          <w:rFonts w:ascii="Tahoma" w:eastAsia="Tahoma" w:hAnsi="Tahoma" w:cs="Tahoma"/>
          <w:color w:val="CC9900"/>
          <w:sz w:val="20"/>
          <w:szCs w:val="20"/>
        </w:rPr>
        <w:t xml:space="preserve">„Zásadní je dětem vysvětlit, že v domácnosti každý přispívá svým dílem. Běžné povinnosti jako úklid pokoje, prostření stolu nebo pomoc se svačinou jsou součástí rodinného života – ne něco, za co dostáváme zaplaceno. Na druhou stranu, pokud dítě udělá něco navíc – například pomůže s větším úklidem, pletím zahrady nebo mytím auta – je úplně v pořádku nabídnout mu odměnu. Klíčem je nastavení hranice mezi tím, co je samozřejmost, a co je ‚nad rámec‘. Tak si dítě nespojí každou činnost s očekáváním peněz, ale zároveň se naučí, že za snahu navíc může přijít odměna. Tento přístup pomáhá budovat zdravý vztah k práci i penězům a zároveň udržuje rovnováhu mezi odpovědností a motivací,“ </w:t>
      </w:r>
      <w:r w:rsidR="003F68EE" w:rsidRPr="008C7679">
        <w:rPr>
          <w:rFonts w:ascii="Tahoma" w:eastAsia="Tahoma" w:hAnsi="Tahoma" w:cs="Tahoma"/>
          <w:sz w:val="20"/>
          <w:szCs w:val="20"/>
        </w:rPr>
        <w:t>přiblížil</w:t>
      </w:r>
      <w:r w:rsidR="0028048C">
        <w:rPr>
          <w:rFonts w:ascii="Tahoma" w:eastAsia="Tahoma" w:hAnsi="Tahoma" w:cs="Tahoma"/>
          <w:sz w:val="20"/>
          <w:szCs w:val="20"/>
        </w:rPr>
        <w:t>a</w:t>
      </w:r>
      <w:r w:rsidRPr="008C7679">
        <w:rPr>
          <w:rFonts w:ascii="Tahoma" w:eastAsia="Tahoma" w:hAnsi="Tahoma" w:cs="Tahoma"/>
          <w:sz w:val="20"/>
          <w:szCs w:val="20"/>
        </w:rPr>
        <w:t xml:space="preserve"> </w:t>
      </w:r>
      <w:r w:rsidR="0028048C" w:rsidRPr="0028048C">
        <w:rPr>
          <w:rFonts w:ascii="Tahoma" w:eastAsia="Tahoma" w:hAnsi="Tahoma" w:cs="Tahoma"/>
          <w:bCs/>
          <w:sz w:val="20"/>
          <w:szCs w:val="20"/>
        </w:rPr>
        <w:t>Gabriela Káninská Repková</w:t>
      </w:r>
      <w:r w:rsidRPr="008C7679">
        <w:rPr>
          <w:rFonts w:ascii="Tahoma" w:eastAsia="Tahoma" w:hAnsi="Tahoma" w:cs="Tahoma"/>
          <w:sz w:val="20"/>
          <w:szCs w:val="20"/>
        </w:rPr>
        <w:t>.</w:t>
      </w:r>
    </w:p>
    <w:p w14:paraId="7FC12746" w14:textId="56B884F4" w:rsidR="00842ED0" w:rsidRDefault="003F68EE" w:rsidP="00D45474">
      <w:pPr>
        <w:jc w:val="both"/>
        <w:rPr>
          <w:rFonts w:ascii="Tahoma" w:eastAsia="Tahoma" w:hAnsi="Tahoma" w:cs="Tahoma"/>
          <w:sz w:val="20"/>
          <w:szCs w:val="20"/>
        </w:rPr>
      </w:pPr>
      <w:r w:rsidRPr="008C7679">
        <w:rPr>
          <w:rFonts w:ascii="Tahoma" w:eastAsia="Tahoma" w:hAnsi="Tahoma" w:cs="Tahoma"/>
          <w:sz w:val="20"/>
          <w:szCs w:val="20"/>
        </w:rPr>
        <w:lastRenderedPageBreak/>
        <w:t xml:space="preserve">Naopak nikdy by nemělo kapesné sloužit jako nástroj rodičů k potrestání dítěte. </w:t>
      </w:r>
      <w:r w:rsidRPr="008C7679">
        <w:rPr>
          <w:rFonts w:ascii="Tahoma" w:eastAsia="Tahoma" w:hAnsi="Tahoma" w:cs="Tahoma"/>
          <w:color w:val="CC9900"/>
          <w:sz w:val="20"/>
          <w:szCs w:val="20"/>
        </w:rPr>
        <w:t xml:space="preserve">„Kapesným lze lehce podnítit </w:t>
      </w:r>
      <w:r w:rsidR="00E82C1F" w:rsidRPr="008C7679">
        <w:rPr>
          <w:rFonts w:ascii="Tahoma" w:eastAsia="Tahoma" w:hAnsi="Tahoma" w:cs="Tahoma"/>
          <w:color w:val="CC9900"/>
          <w:sz w:val="20"/>
          <w:szCs w:val="20"/>
        </w:rPr>
        <w:t xml:space="preserve">pozitivní chování, můžeme nabídnout drobnou odměnu navíc za mimořádnou pomoc nebo úspěch. </w:t>
      </w:r>
      <w:r w:rsidRPr="008C7679">
        <w:rPr>
          <w:rFonts w:ascii="Tahoma" w:eastAsia="Tahoma" w:hAnsi="Tahoma" w:cs="Tahoma"/>
          <w:color w:val="CC9900"/>
          <w:sz w:val="20"/>
          <w:szCs w:val="20"/>
        </w:rPr>
        <w:t>Za nevhodné chování ho ale snížením kapesného netrestáme. T</w:t>
      </w:r>
      <w:r w:rsidR="00E82C1F" w:rsidRPr="008C7679">
        <w:rPr>
          <w:rFonts w:ascii="Tahoma" w:eastAsia="Tahoma" w:hAnsi="Tahoma" w:cs="Tahoma"/>
          <w:color w:val="CC9900"/>
          <w:sz w:val="20"/>
          <w:szCs w:val="20"/>
        </w:rPr>
        <w:t xml:space="preserve">ím </w:t>
      </w:r>
      <w:r w:rsidRPr="008C7679">
        <w:rPr>
          <w:rFonts w:ascii="Tahoma" w:eastAsia="Tahoma" w:hAnsi="Tahoma" w:cs="Tahoma"/>
          <w:color w:val="CC9900"/>
          <w:sz w:val="20"/>
          <w:szCs w:val="20"/>
        </w:rPr>
        <w:t xml:space="preserve">bychom pouze oslabili </w:t>
      </w:r>
      <w:r w:rsidR="00E82C1F" w:rsidRPr="008C7679">
        <w:rPr>
          <w:rFonts w:ascii="Tahoma" w:eastAsia="Tahoma" w:hAnsi="Tahoma" w:cs="Tahoma"/>
          <w:color w:val="CC9900"/>
          <w:sz w:val="20"/>
          <w:szCs w:val="20"/>
        </w:rPr>
        <w:t>jeho schopnost naučit se s penězi hospodařit. Dítě potřebuje stabilitu – vědět, že kapesné dostane v určité výši a v přesně daný čas</w:t>
      </w:r>
      <w:r w:rsidRPr="008C7679">
        <w:rPr>
          <w:rFonts w:ascii="Tahoma" w:eastAsia="Tahoma" w:hAnsi="Tahoma" w:cs="Tahoma"/>
          <w:color w:val="CC9900"/>
          <w:sz w:val="20"/>
          <w:szCs w:val="20"/>
        </w:rPr>
        <w:t xml:space="preserve">,“ </w:t>
      </w:r>
      <w:r w:rsidRPr="0028048C">
        <w:rPr>
          <w:rFonts w:ascii="Tahoma" w:eastAsia="Tahoma" w:hAnsi="Tahoma" w:cs="Tahoma"/>
          <w:sz w:val="20"/>
          <w:szCs w:val="20"/>
        </w:rPr>
        <w:t>uzavřel</w:t>
      </w:r>
      <w:r w:rsidR="0028048C" w:rsidRPr="0028048C">
        <w:rPr>
          <w:rFonts w:ascii="Tahoma" w:eastAsia="Tahoma" w:hAnsi="Tahoma" w:cs="Tahoma"/>
          <w:sz w:val="20"/>
          <w:szCs w:val="20"/>
        </w:rPr>
        <w:t>a</w:t>
      </w:r>
      <w:r w:rsidRPr="0028048C">
        <w:rPr>
          <w:rFonts w:ascii="Tahoma" w:eastAsia="Tahoma" w:hAnsi="Tahoma" w:cs="Tahoma"/>
          <w:sz w:val="20"/>
          <w:szCs w:val="20"/>
        </w:rPr>
        <w:t xml:space="preserve"> </w:t>
      </w:r>
      <w:r w:rsidR="0028048C" w:rsidRPr="0028048C">
        <w:rPr>
          <w:rFonts w:ascii="Tahoma" w:eastAsia="Tahoma" w:hAnsi="Tahoma" w:cs="Tahoma"/>
          <w:bCs/>
          <w:sz w:val="20"/>
          <w:szCs w:val="20"/>
        </w:rPr>
        <w:t>Gabriela Káninská Repková</w:t>
      </w:r>
      <w:r w:rsidR="00E82C1F" w:rsidRPr="0028048C">
        <w:rPr>
          <w:rFonts w:ascii="Tahoma" w:eastAsia="Tahoma" w:hAnsi="Tahoma" w:cs="Tahoma"/>
          <w:sz w:val="20"/>
          <w:szCs w:val="20"/>
        </w:rPr>
        <w:t>.</w:t>
      </w:r>
    </w:p>
    <w:p w14:paraId="1E4B4BAB" w14:textId="3277FEC1" w:rsidR="0028048C" w:rsidRPr="0028048C" w:rsidRDefault="0028048C" w:rsidP="00D45474">
      <w:pPr>
        <w:jc w:val="both"/>
        <w:rPr>
          <w:rFonts w:ascii="Tahoma" w:eastAsia="Tahoma" w:hAnsi="Tahoma" w:cs="Tahoma"/>
          <w:i/>
          <w:iCs/>
          <w:sz w:val="16"/>
          <w:szCs w:val="16"/>
        </w:rPr>
      </w:pPr>
      <w:r w:rsidRPr="0028048C">
        <w:rPr>
          <w:rFonts w:ascii="Tahoma" w:eastAsia="Tahoma" w:hAnsi="Tahoma" w:cs="Tahoma"/>
          <w:i/>
          <w:iCs/>
          <w:sz w:val="16"/>
          <w:szCs w:val="16"/>
        </w:rPr>
        <w:t>*Japonská studie o vlivu kapesného na finanční gramotnost osob: How childhood allowance affects financial literacy in adulthood: A gender perspective study from Japan (Yamane, Aman &amp; Motonishi, 2024)</w:t>
      </w:r>
    </w:p>
    <w:p w14:paraId="4B383331" w14:textId="4FE2BE6C" w:rsidR="00CC0905" w:rsidRDefault="00D25803" w:rsidP="007D76EB">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9">
        <w:r>
          <w:rPr>
            <w:rFonts w:ascii="Tahoma" w:eastAsia="Tahoma" w:hAnsi="Tahoma" w:cs="Tahoma"/>
            <w:b/>
            <w:color w:val="0000FF"/>
            <w:sz w:val="18"/>
            <w:szCs w:val="18"/>
            <w:u w:val="single"/>
          </w:rPr>
          <w:t>eliska@pearmedia.cz</w:t>
        </w:r>
      </w:hyperlink>
    </w:p>
    <w:p w14:paraId="55C94BC5"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0" w:history="1">
        <w:r w:rsidRPr="0069636B">
          <w:rPr>
            <w:rStyle w:val="Hypertextovodkaz"/>
            <w:rFonts w:ascii="Tahoma" w:eastAsia="Tahoma" w:hAnsi="Tahoma" w:cs="Tahoma"/>
            <w:b/>
            <w:sz w:val="20"/>
            <w:szCs w:val="20"/>
          </w:rPr>
          <w:t>www.jaczech.org</w:t>
        </w:r>
      </w:hyperlink>
    </w:p>
    <w:p w14:paraId="266CAC1F" w14:textId="77777777" w:rsidR="006E13A2" w:rsidRPr="00583788" w:rsidRDefault="006E13A2" w:rsidP="006E13A2">
      <w:pPr>
        <w:jc w:val="both"/>
        <w:rPr>
          <w:rFonts w:ascii="Tahoma" w:eastAsia="Tahoma" w:hAnsi="Tahoma" w:cs="Tahoma"/>
          <w:bCs/>
          <w:sz w:val="18"/>
          <w:szCs w:val="18"/>
        </w:rPr>
      </w:pPr>
      <w:r w:rsidRPr="0069636B">
        <w:rPr>
          <w:rFonts w:ascii="Tahoma" w:eastAsia="Tahoma" w:hAnsi="Tahoma" w:cs="Tahoma"/>
          <w:b/>
          <w:sz w:val="18"/>
          <w:szCs w:val="18"/>
        </w:rPr>
        <w:t>JA Czech</w:t>
      </w:r>
      <w:r w:rsidRPr="00583788">
        <w:rPr>
          <w:rFonts w:ascii="Tahoma" w:eastAsia="Tahoma" w:hAnsi="Tahoma" w:cs="Tahoma"/>
          <w:bCs/>
          <w:sz w:val="18"/>
          <w:szCs w:val="18"/>
        </w:rPr>
        <w:t xml:space="preserve"> je </w:t>
      </w:r>
      <w:r>
        <w:rPr>
          <w:rFonts w:ascii="Tahoma" w:eastAsia="Tahoma" w:hAnsi="Tahoma" w:cs="Tahoma"/>
          <w:bCs/>
          <w:sz w:val="18"/>
          <w:szCs w:val="18"/>
        </w:rPr>
        <w:t>obecně prospěšná</w:t>
      </w:r>
      <w:r w:rsidRPr="00583788">
        <w:rPr>
          <w:rFonts w:ascii="Tahoma" w:eastAsia="Tahoma" w:hAnsi="Tahoma" w:cs="Tahoma"/>
          <w:bCs/>
          <w:sz w:val="18"/>
          <w:szCs w:val="18"/>
        </w:rPr>
        <w:t xml:space="preserve"> vzdělávací organizace</w:t>
      </w:r>
      <w:r>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projektu </w:t>
      </w:r>
      <w:r w:rsidRPr="00A60157">
        <w:rPr>
          <w:rFonts w:ascii="Tahoma" w:eastAsia="Tahoma" w:hAnsi="Tahoma" w:cs="Tahoma"/>
          <w:bCs/>
          <w:sz w:val="18"/>
          <w:szCs w:val="18"/>
        </w:rPr>
        <w:t xml:space="preserve">JA Studentská </w:t>
      </w:r>
      <w:r>
        <w:rPr>
          <w:rFonts w:ascii="Tahoma" w:eastAsia="Tahoma" w:hAnsi="Tahoma" w:cs="Tahoma"/>
          <w:bCs/>
          <w:sz w:val="18"/>
          <w:szCs w:val="18"/>
        </w:rPr>
        <w:t>f</w:t>
      </w:r>
      <w:r w:rsidRPr="00A60157">
        <w:rPr>
          <w:rFonts w:ascii="Tahoma" w:eastAsia="Tahoma" w:hAnsi="Tahoma" w:cs="Tahoma"/>
          <w:bCs/>
          <w:sz w:val="18"/>
          <w:szCs w:val="18"/>
        </w:rPr>
        <w:t>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STUDENTSKÁ FIRMA ROKU</w:t>
      </w:r>
      <w:r>
        <w:rPr>
          <w:rFonts w:ascii="Tahoma" w:eastAsia="Tahoma" w:hAnsi="Tahoma" w:cs="Tahoma"/>
          <w:bCs/>
          <w:sz w:val="18"/>
          <w:szCs w:val="18"/>
        </w:rPr>
        <w:t>, se každoročně účastní tisíce středoškoláků.</w:t>
      </w:r>
    </w:p>
    <w:p w14:paraId="3213D5CA"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1"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5E23D30A" w14:textId="2BC46FD1" w:rsidR="00CC0905" w:rsidRDefault="006E13A2" w:rsidP="006E13A2">
      <w:pPr>
        <w:jc w:val="both"/>
      </w:pPr>
      <w:r w:rsidRPr="0069636B">
        <w:rPr>
          <w:rFonts w:ascii="Tahoma" w:eastAsia="Tahoma" w:hAnsi="Tahoma" w:cs="Tahoma"/>
          <w:b/>
          <w:sz w:val="18"/>
          <w:szCs w:val="18"/>
        </w:rPr>
        <w:t>Junior Achievement</w:t>
      </w:r>
      <w:r w:rsidRPr="00583788">
        <w:rPr>
          <w:rFonts w:ascii="Tahoma" w:eastAsia="Tahoma" w:hAnsi="Tahoma" w:cs="Tahoma"/>
          <w:bCs/>
          <w:sz w:val="18"/>
          <w:szCs w:val="18"/>
        </w:rPr>
        <w:t xml:space="preserve"> je nejstarší vzdělávací organizace na světě</w:t>
      </w:r>
      <w:r>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Pr>
          <w:rFonts w:ascii="Tahoma" w:eastAsia="Tahoma" w:hAnsi="Tahoma" w:cs="Tahoma"/>
          <w:bCs/>
          <w:sz w:val="18"/>
          <w:szCs w:val="18"/>
        </w:rPr>
        <w:t>byla švýcarskou institucí NGO Advisor vyhlášena</w:t>
      </w:r>
      <w:r w:rsidRPr="00583788">
        <w:rPr>
          <w:rFonts w:ascii="Tahoma" w:eastAsia="Tahoma" w:hAnsi="Tahoma" w:cs="Tahoma"/>
          <w:bCs/>
          <w:sz w:val="18"/>
          <w:szCs w:val="18"/>
        </w:rPr>
        <w:t xml:space="preserve"> jako </w:t>
      </w:r>
      <w:r>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Pr>
          <w:rFonts w:ascii="Tahoma" w:eastAsia="Tahoma" w:hAnsi="Tahoma" w:cs="Tahoma"/>
          <w:bCs/>
          <w:sz w:val="18"/>
          <w:szCs w:val="18"/>
        </w:rPr>
        <w:t>nevládní</w:t>
      </w:r>
      <w:r w:rsidRPr="00583788">
        <w:rPr>
          <w:rFonts w:ascii="Tahoma" w:eastAsia="Tahoma" w:hAnsi="Tahoma" w:cs="Tahoma"/>
          <w:bCs/>
          <w:sz w:val="18"/>
          <w:szCs w:val="18"/>
        </w:rPr>
        <w:t xml:space="preserve"> organizace světa</w:t>
      </w:r>
      <w:r w:rsidR="002E3E30">
        <w:rPr>
          <w:rFonts w:ascii="Tahoma" w:eastAsia="Tahoma" w:hAnsi="Tahoma" w:cs="Tahoma"/>
          <w:bCs/>
          <w:sz w:val="18"/>
          <w:szCs w:val="18"/>
        </w:rPr>
        <w:t xml:space="preserve"> a v lednu 2022 byla za svou práci pro rozvoj mládeže nominována na Nobelovu cenu míru. </w:t>
      </w:r>
      <w:r w:rsidRPr="00583788">
        <w:rPr>
          <w:rFonts w:ascii="Tahoma" w:eastAsia="Tahoma" w:hAnsi="Tahoma" w:cs="Tahoma"/>
          <w:bCs/>
          <w:sz w:val="18"/>
          <w:szCs w:val="18"/>
        </w:rPr>
        <w:t xml:space="preserve">Do programů JA se každoročně zapojí </w:t>
      </w:r>
      <w:r>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Pr>
          <w:rFonts w:ascii="Tahoma" w:eastAsia="Tahoma" w:hAnsi="Tahoma" w:cs="Tahoma"/>
          <w:bCs/>
          <w:sz w:val="18"/>
          <w:szCs w:val="18"/>
        </w:rPr>
        <w:t xml:space="preserve"> ve věku šest až 22 let</w:t>
      </w:r>
      <w:r w:rsidRPr="00583788">
        <w:rPr>
          <w:rFonts w:ascii="Tahoma" w:eastAsia="Tahoma" w:hAnsi="Tahoma" w:cs="Tahoma"/>
          <w:bCs/>
          <w:sz w:val="18"/>
          <w:szCs w:val="18"/>
        </w:rPr>
        <w:t>.</w:t>
      </w: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4B1C" w14:textId="77777777" w:rsidR="00E55336" w:rsidRDefault="00E55336">
      <w:pPr>
        <w:spacing w:after="0" w:line="240" w:lineRule="auto"/>
      </w:pPr>
      <w:r>
        <w:separator/>
      </w:r>
    </w:p>
  </w:endnote>
  <w:endnote w:type="continuationSeparator" w:id="0">
    <w:p w14:paraId="65537153" w14:textId="77777777" w:rsidR="00E55336" w:rsidRDefault="00E5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5E1C" w14:textId="77777777" w:rsidR="00E55336" w:rsidRDefault="00E55336">
      <w:pPr>
        <w:spacing w:after="0" w:line="240" w:lineRule="auto"/>
      </w:pPr>
      <w:r>
        <w:separator/>
      </w:r>
    </w:p>
  </w:footnote>
  <w:footnote w:type="continuationSeparator" w:id="0">
    <w:p w14:paraId="20BE6D9E" w14:textId="77777777" w:rsidR="00E55336" w:rsidRDefault="00E55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8CC" w14:textId="0CA6455B" w:rsidR="00D1692B" w:rsidRDefault="00561A70" w:rsidP="00F864AC">
    <w:pPr>
      <w:tabs>
        <w:tab w:val="left" w:pos="3615"/>
        <w:tab w:val="left" w:pos="5954"/>
      </w:tabs>
      <w:spacing w:after="0" w:line="240" w:lineRule="auto"/>
      <w:rPr>
        <w:b/>
        <w:sz w:val="36"/>
        <w:szCs w:val="36"/>
      </w:rPr>
    </w:pPr>
    <w:r>
      <w:rPr>
        <w:noProof/>
      </w:rPr>
      <w:drawing>
        <wp:anchor distT="0" distB="0" distL="114300" distR="114300" simplePos="0" relativeHeight="251658240" behindDoc="0" locked="0" layoutInCell="1" allowOverlap="1" wp14:anchorId="4F153F51" wp14:editId="33416629">
          <wp:simplePos x="0" y="0"/>
          <wp:positionH relativeFrom="margin">
            <wp:posOffset>-445135</wp:posOffset>
          </wp:positionH>
          <wp:positionV relativeFrom="margin">
            <wp:posOffset>-1069340</wp:posOffset>
          </wp:positionV>
          <wp:extent cx="1485900" cy="85598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r w:rsidR="00D1692B">
      <w:rPr>
        <w:b/>
        <w:sz w:val="36"/>
        <w:szCs w:val="36"/>
      </w:rPr>
      <w:tab/>
    </w:r>
    <w:r w:rsidR="00D25803">
      <w:rPr>
        <w:b/>
        <w:sz w:val="36"/>
        <w:szCs w:val="36"/>
      </w:rPr>
      <w:t>TISKOVÁ ZPRÁVA</w:t>
    </w:r>
  </w:p>
  <w:p w14:paraId="6985B193" w14:textId="77777777" w:rsidR="00561A70" w:rsidRDefault="00561A70" w:rsidP="00D1692B">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5C954850" w:rsidR="00CC0905" w:rsidRDefault="00CC0905">
    <w:pPr>
      <w:tabs>
        <w:tab w:val="left" w:pos="3615"/>
      </w:tabs>
      <w:spacing w:after="0" w:line="240" w:lineRule="auto"/>
      <w:jc w:val="both"/>
      <w:rPr>
        <w:b/>
        <w:sz w:val="2"/>
        <w:szCs w:val="2"/>
      </w:rPr>
    </w:pPr>
  </w:p>
  <w:p w14:paraId="36E56E82" w14:textId="7F7C0111"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AF8"/>
    <w:multiLevelType w:val="hybridMultilevel"/>
    <w:tmpl w:val="8A1CCD8E"/>
    <w:lvl w:ilvl="0" w:tplc="789C9004">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11B0E67"/>
    <w:multiLevelType w:val="hybridMultilevel"/>
    <w:tmpl w:val="8AB6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3806395"/>
    <w:multiLevelType w:val="hybridMultilevel"/>
    <w:tmpl w:val="83803532"/>
    <w:lvl w:ilvl="0" w:tplc="825EF5E8">
      <w:start w:val="1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5815018">
    <w:abstractNumId w:val="2"/>
  </w:num>
  <w:num w:numId="2" w16cid:durableId="764115717">
    <w:abstractNumId w:val="1"/>
  </w:num>
  <w:num w:numId="3" w16cid:durableId="184648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71E"/>
    <w:rsid w:val="00001D4D"/>
    <w:rsid w:val="00001E4F"/>
    <w:rsid w:val="00003147"/>
    <w:rsid w:val="0000433D"/>
    <w:rsid w:val="00006559"/>
    <w:rsid w:val="00013C87"/>
    <w:rsid w:val="0001566B"/>
    <w:rsid w:val="0002020C"/>
    <w:rsid w:val="0002310E"/>
    <w:rsid w:val="00023A22"/>
    <w:rsid w:val="00023C3C"/>
    <w:rsid w:val="00024263"/>
    <w:rsid w:val="00026E27"/>
    <w:rsid w:val="0003269F"/>
    <w:rsid w:val="00034683"/>
    <w:rsid w:val="00037998"/>
    <w:rsid w:val="00037D28"/>
    <w:rsid w:val="00042571"/>
    <w:rsid w:val="000438B1"/>
    <w:rsid w:val="00043A59"/>
    <w:rsid w:val="00045F92"/>
    <w:rsid w:val="00046C86"/>
    <w:rsid w:val="0005241D"/>
    <w:rsid w:val="000534B1"/>
    <w:rsid w:val="0005358B"/>
    <w:rsid w:val="000549BD"/>
    <w:rsid w:val="000557C1"/>
    <w:rsid w:val="000566F0"/>
    <w:rsid w:val="00057C3C"/>
    <w:rsid w:val="00057E6E"/>
    <w:rsid w:val="000600B4"/>
    <w:rsid w:val="000622F7"/>
    <w:rsid w:val="00062438"/>
    <w:rsid w:val="00063C16"/>
    <w:rsid w:val="000654E1"/>
    <w:rsid w:val="00066974"/>
    <w:rsid w:val="00066E9C"/>
    <w:rsid w:val="00067B27"/>
    <w:rsid w:val="000701BB"/>
    <w:rsid w:val="00071843"/>
    <w:rsid w:val="000747BF"/>
    <w:rsid w:val="000754CE"/>
    <w:rsid w:val="00075630"/>
    <w:rsid w:val="00075985"/>
    <w:rsid w:val="00076E7C"/>
    <w:rsid w:val="0007724E"/>
    <w:rsid w:val="000808FD"/>
    <w:rsid w:val="00080B4F"/>
    <w:rsid w:val="00082354"/>
    <w:rsid w:val="00083AF7"/>
    <w:rsid w:val="00084D9C"/>
    <w:rsid w:val="000853E7"/>
    <w:rsid w:val="000865B2"/>
    <w:rsid w:val="00091057"/>
    <w:rsid w:val="000910EB"/>
    <w:rsid w:val="00092600"/>
    <w:rsid w:val="00094033"/>
    <w:rsid w:val="00094149"/>
    <w:rsid w:val="00096643"/>
    <w:rsid w:val="00096AAA"/>
    <w:rsid w:val="00097C5A"/>
    <w:rsid w:val="000A014A"/>
    <w:rsid w:val="000A06ED"/>
    <w:rsid w:val="000A1532"/>
    <w:rsid w:val="000A22A2"/>
    <w:rsid w:val="000A5057"/>
    <w:rsid w:val="000A6EA5"/>
    <w:rsid w:val="000A7487"/>
    <w:rsid w:val="000B0C4D"/>
    <w:rsid w:val="000B0F4E"/>
    <w:rsid w:val="000B1475"/>
    <w:rsid w:val="000B2229"/>
    <w:rsid w:val="000B2F95"/>
    <w:rsid w:val="000B36BD"/>
    <w:rsid w:val="000B3E6E"/>
    <w:rsid w:val="000B40CB"/>
    <w:rsid w:val="000B4848"/>
    <w:rsid w:val="000B6527"/>
    <w:rsid w:val="000C0DA3"/>
    <w:rsid w:val="000C14FA"/>
    <w:rsid w:val="000C2AC5"/>
    <w:rsid w:val="000C2F25"/>
    <w:rsid w:val="000C36A1"/>
    <w:rsid w:val="000C3B6C"/>
    <w:rsid w:val="000C5693"/>
    <w:rsid w:val="000C6619"/>
    <w:rsid w:val="000C6BEF"/>
    <w:rsid w:val="000C6F7F"/>
    <w:rsid w:val="000D0884"/>
    <w:rsid w:val="000D1775"/>
    <w:rsid w:val="000D5A1C"/>
    <w:rsid w:val="000D7284"/>
    <w:rsid w:val="000E0A6F"/>
    <w:rsid w:val="000E1E49"/>
    <w:rsid w:val="000E31BA"/>
    <w:rsid w:val="000E36CD"/>
    <w:rsid w:val="000E4473"/>
    <w:rsid w:val="000E75CC"/>
    <w:rsid w:val="000E7A8E"/>
    <w:rsid w:val="000F1D1C"/>
    <w:rsid w:val="000F24D0"/>
    <w:rsid w:val="000F3484"/>
    <w:rsid w:val="000F4FF3"/>
    <w:rsid w:val="000F50A7"/>
    <w:rsid w:val="000F513A"/>
    <w:rsid w:val="000F5BAF"/>
    <w:rsid w:val="000F6389"/>
    <w:rsid w:val="000F6EF7"/>
    <w:rsid w:val="00104857"/>
    <w:rsid w:val="00104A7E"/>
    <w:rsid w:val="00105F0C"/>
    <w:rsid w:val="00107477"/>
    <w:rsid w:val="00111950"/>
    <w:rsid w:val="001123DC"/>
    <w:rsid w:val="00112BB5"/>
    <w:rsid w:val="00113548"/>
    <w:rsid w:val="00113880"/>
    <w:rsid w:val="001142F0"/>
    <w:rsid w:val="00114631"/>
    <w:rsid w:val="00116050"/>
    <w:rsid w:val="00120951"/>
    <w:rsid w:val="00120E0F"/>
    <w:rsid w:val="001221C5"/>
    <w:rsid w:val="001258A9"/>
    <w:rsid w:val="00126AAB"/>
    <w:rsid w:val="0012761E"/>
    <w:rsid w:val="001277D6"/>
    <w:rsid w:val="00127A29"/>
    <w:rsid w:val="001317FC"/>
    <w:rsid w:val="001320EF"/>
    <w:rsid w:val="00133527"/>
    <w:rsid w:val="00135254"/>
    <w:rsid w:val="001356BF"/>
    <w:rsid w:val="00136347"/>
    <w:rsid w:val="00137261"/>
    <w:rsid w:val="00137C8D"/>
    <w:rsid w:val="001403E8"/>
    <w:rsid w:val="00140EBD"/>
    <w:rsid w:val="0014193E"/>
    <w:rsid w:val="00141DD6"/>
    <w:rsid w:val="0014330D"/>
    <w:rsid w:val="001435B0"/>
    <w:rsid w:val="00143819"/>
    <w:rsid w:val="00145BD3"/>
    <w:rsid w:val="00146424"/>
    <w:rsid w:val="001475D1"/>
    <w:rsid w:val="0015236F"/>
    <w:rsid w:val="00157741"/>
    <w:rsid w:val="001622F9"/>
    <w:rsid w:val="001642B9"/>
    <w:rsid w:val="00165382"/>
    <w:rsid w:val="00165EF3"/>
    <w:rsid w:val="00165F4F"/>
    <w:rsid w:val="0016619D"/>
    <w:rsid w:val="00166CEF"/>
    <w:rsid w:val="0016738F"/>
    <w:rsid w:val="00170261"/>
    <w:rsid w:val="001709ED"/>
    <w:rsid w:val="001714FC"/>
    <w:rsid w:val="001722ED"/>
    <w:rsid w:val="00172EC1"/>
    <w:rsid w:val="001737E0"/>
    <w:rsid w:val="00173C86"/>
    <w:rsid w:val="00175363"/>
    <w:rsid w:val="00175C52"/>
    <w:rsid w:val="00176656"/>
    <w:rsid w:val="00177CF8"/>
    <w:rsid w:val="001813E3"/>
    <w:rsid w:val="00181EC8"/>
    <w:rsid w:val="00185229"/>
    <w:rsid w:val="001900BC"/>
    <w:rsid w:val="00193C66"/>
    <w:rsid w:val="001945C9"/>
    <w:rsid w:val="0019677D"/>
    <w:rsid w:val="00197105"/>
    <w:rsid w:val="001974A5"/>
    <w:rsid w:val="001A004A"/>
    <w:rsid w:val="001A0ADB"/>
    <w:rsid w:val="001A249C"/>
    <w:rsid w:val="001A6ED6"/>
    <w:rsid w:val="001A7EF0"/>
    <w:rsid w:val="001A7F27"/>
    <w:rsid w:val="001B02AB"/>
    <w:rsid w:val="001B0B88"/>
    <w:rsid w:val="001B4833"/>
    <w:rsid w:val="001C43B2"/>
    <w:rsid w:val="001C5629"/>
    <w:rsid w:val="001C6505"/>
    <w:rsid w:val="001C73F7"/>
    <w:rsid w:val="001C7466"/>
    <w:rsid w:val="001D094A"/>
    <w:rsid w:val="001D5148"/>
    <w:rsid w:val="001D5633"/>
    <w:rsid w:val="001E0117"/>
    <w:rsid w:val="001E2D82"/>
    <w:rsid w:val="001E2F01"/>
    <w:rsid w:val="001E4105"/>
    <w:rsid w:val="001E496F"/>
    <w:rsid w:val="001F02D6"/>
    <w:rsid w:val="001F35E1"/>
    <w:rsid w:val="001F6934"/>
    <w:rsid w:val="002002C9"/>
    <w:rsid w:val="002002E7"/>
    <w:rsid w:val="00202620"/>
    <w:rsid w:val="00203814"/>
    <w:rsid w:val="00210DAE"/>
    <w:rsid w:val="00212401"/>
    <w:rsid w:val="002143A7"/>
    <w:rsid w:val="00215946"/>
    <w:rsid w:val="00221F25"/>
    <w:rsid w:val="00225008"/>
    <w:rsid w:val="00231327"/>
    <w:rsid w:val="00235120"/>
    <w:rsid w:val="00236054"/>
    <w:rsid w:val="00236890"/>
    <w:rsid w:val="0023716C"/>
    <w:rsid w:val="002376C0"/>
    <w:rsid w:val="00240B05"/>
    <w:rsid w:val="00240C00"/>
    <w:rsid w:val="00240C99"/>
    <w:rsid w:val="002441B4"/>
    <w:rsid w:val="002451DC"/>
    <w:rsid w:val="002461AC"/>
    <w:rsid w:val="00247262"/>
    <w:rsid w:val="002518C2"/>
    <w:rsid w:val="002518C7"/>
    <w:rsid w:val="002559B7"/>
    <w:rsid w:val="00257ED3"/>
    <w:rsid w:val="00263735"/>
    <w:rsid w:val="00264290"/>
    <w:rsid w:val="00271965"/>
    <w:rsid w:val="002734AC"/>
    <w:rsid w:val="00274ADD"/>
    <w:rsid w:val="00275E1E"/>
    <w:rsid w:val="00277023"/>
    <w:rsid w:val="0028048C"/>
    <w:rsid w:val="0028052D"/>
    <w:rsid w:val="00280A60"/>
    <w:rsid w:val="00282258"/>
    <w:rsid w:val="002912DB"/>
    <w:rsid w:val="00291380"/>
    <w:rsid w:val="00291EC1"/>
    <w:rsid w:val="00295C9E"/>
    <w:rsid w:val="0029674C"/>
    <w:rsid w:val="00296F22"/>
    <w:rsid w:val="00297F00"/>
    <w:rsid w:val="002A041B"/>
    <w:rsid w:val="002A0DE8"/>
    <w:rsid w:val="002A1729"/>
    <w:rsid w:val="002A3314"/>
    <w:rsid w:val="002A3CA2"/>
    <w:rsid w:val="002A57F6"/>
    <w:rsid w:val="002B3C91"/>
    <w:rsid w:val="002B79D8"/>
    <w:rsid w:val="002C0F06"/>
    <w:rsid w:val="002C1144"/>
    <w:rsid w:val="002C1D48"/>
    <w:rsid w:val="002C218D"/>
    <w:rsid w:val="002C54C7"/>
    <w:rsid w:val="002C5C9C"/>
    <w:rsid w:val="002C764F"/>
    <w:rsid w:val="002C78DB"/>
    <w:rsid w:val="002C7A4A"/>
    <w:rsid w:val="002C7CB5"/>
    <w:rsid w:val="002D0590"/>
    <w:rsid w:val="002D3026"/>
    <w:rsid w:val="002D347E"/>
    <w:rsid w:val="002D35DB"/>
    <w:rsid w:val="002D630E"/>
    <w:rsid w:val="002D6906"/>
    <w:rsid w:val="002D6FE8"/>
    <w:rsid w:val="002E384C"/>
    <w:rsid w:val="002E3E30"/>
    <w:rsid w:val="002E3E72"/>
    <w:rsid w:val="002E6D33"/>
    <w:rsid w:val="002E6EE9"/>
    <w:rsid w:val="002E72D4"/>
    <w:rsid w:val="002E77A9"/>
    <w:rsid w:val="002E78F5"/>
    <w:rsid w:val="002F120E"/>
    <w:rsid w:val="002F2D5C"/>
    <w:rsid w:val="002F5069"/>
    <w:rsid w:val="002F6188"/>
    <w:rsid w:val="002F6F8D"/>
    <w:rsid w:val="00300D88"/>
    <w:rsid w:val="00300F23"/>
    <w:rsid w:val="00300FD5"/>
    <w:rsid w:val="0030245C"/>
    <w:rsid w:val="00304042"/>
    <w:rsid w:val="0030511D"/>
    <w:rsid w:val="00310184"/>
    <w:rsid w:val="0031283B"/>
    <w:rsid w:val="00312EF1"/>
    <w:rsid w:val="00313A6B"/>
    <w:rsid w:val="00313DD0"/>
    <w:rsid w:val="00316E92"/>
    <w:rsid w:val="003207BF"/>
    <w:rsid w:val="0032381E"/>
    <w:rsid w:val="00324089"/>
    <w:rsid w:val="00324D13"/>
    <w:rsid w:val="003254B7"/>
    <w:rsid w:val="00327732"/>
    <w:rsid w:val="00330EC0"/>
    <w:rsid w:val="0033126E"/>
    <w:rsid w:val="003314A5"/>
    <w:rsid w:val="003320FF"/>
    <w:rsid w:val="00332419"/>
    <w:rsid w:val="00336373"/>
    <w:rsid w:val="00336907"/>
    <w:rsid w:val="00337DCC"/>
    <w:rsid w:val="00344059"/>
    <w:rsid w:val="00344F4E"/>
    <w:rsid w:val="00345BC7"/>
    <w:rsid w:val="00346A10"/>
    <w:rsid w:val="00347743"/>
    <w:rsid w:val="003525F2"/>
    <w:rsid w:val="00353E0F"/>
    <w:rsid w:val="0035404C"/>
    <w:rsid w:val="003543A9"/>
    <w:rsid w:val="00355B49"/>
    <w:rsid w:val="00355E91"/>
    <w:rsid w:val="00356151"/>
    <w:rsid w:val="00356500"/>
    <w:rsid w:val="00356743"/>
    <w:rsid w:val="0036139F"/>
    <w:rsid w:val="0036392C"/>
    <w:rsid w:val="003644DB"/>
    <w:rsid w:val="00365A79"/>
    <w:rsid w:val="00367F1B"/>
    <w:rsid w:val="00370610"/>
    <w:rsid w:val="00370852"/>
    <w:rsid w:val="00370FF7"/>
    <w:rsid w:val="003716A7"/>
    <w:rsid w:val="00371986"/>
    <w:rsid w:val="0037314B"/>
    <w:rsid w:val="00373797"/>
    <w:rsid w:val="003756CB"/>
    <w:rsid w:val="00381D59"/>
    <w:rsid w:val="00384A10"/>
    <w:rsid w:val="00384A70"/>
    <w:rsid w:val="003869FF"/>
    <w:rsid w:val="0038741F"/>
    <w:rsid w:val="00392B44"/>
    <w:rsid w:val="003940E8"/>
    <w:rsid w:val="00394D24"/>
    <w:rsid w:val="0039699A"/>
    <w:rsid w:val="00396DCB"/>
    <w:rsid w:val="003A1B9B"/>
    <w:rsid w:val="003A1C28"/>
    <w:rsid w:val="003A420D"/>
    <w:rsid w:val="003A55FA"/>
    <w:rsid w:val="003A6B4F"/>
    <w:rsid w:val="003A7C86"/>
    <w:rsid w:val="003B140A"/>
    <w:rsid w:val="003B4B8C"/>
    <w:rsid w:val="003B4E09"/>
    <w:rsid w:val="003B68EB"/>
    <w:rsid w:val="003B6B7E"/>
    <w:rsid w:val="003C3D0E"/>
    <w:rsid w:val="003C57DD"/>
    <w:rsid w:val="003D4043"/>
    <w:rsid w:val="003D6638"/>
    <w:rsid w:val="003E3C0E"/>
    <w:rsid w:val="003E4672"/>
    <w:rsid w:val="003E700E"/>
    <w:rsid w:val="003E74F4"/>
    <w:rsid w:val="003E7C29"/>
    <w:rsid w:val="003F07A0"/>
    <w:rsid w:val="003F0BD6"/>
    <w:rsid w:val="003F0D35"/>
    <w:rsid w:val="003F0E11"/>
    <w:rsid w:val="003F231B"/>
    <w:rsid w:val="003F3391"/>
    <w:rsid w:val="003F458A"/>
    <w:rsid w:val="003F68EE"/>
    <w:rsid w:val="003F789A"/>
    <w:rsid w:val="003F7DEB"/>
    <w:rsid w:val="004023DE"/>
    <w:rsid w:val="00402BC7"/>
    <w:rsid w:val="00403DCB"/>
    <w:rsid w:val="004050C9"/>
    <w:rsid w:val="0040789B"/>
    <w:rsid w:val="004108A9"/>
    <w:rsid w:val="00412699"/>
    <w:rsid w:val="0041317D"/>
    <w:rsid w:val="00413E4C"/>
    <w:rsid w:val="004149D8"/>
    <w:rsid w:val="00414B18"/>
    <w:rsid w:val="00415B14"/>
    <w:rsid w:val="004208B4"/>
    <w:rsid w:val="00424327"/>
    <w:rsid w:val="004255DD"/>
    <w:rsid w:val="00430FD9"/>
    <w:rsid w:val="004315EA"/>
    <w:rsid w:val="004336B1"/>
    <w:rsid w:val="004347F9"/>
    <w:rsid w:val="00443691"/>
    <w:rsid w:val="00443A21"/>
    <w:rsid w:val="00445200"/>
    <w:rsid w:val="00446321"/>
    <w:rsid w:val="0044648A"/>
    <w:rsid w:val="004470B6"/>
    <w:rsid w:val="00454E24"/>
    <w:rsid w:val="00455786"/>
    <w:rsid w:val="00455EFE"/>
    <w:rsid w:val="004604F3"/>
    <w:rsid w:val="004610C6"/>
    <w:rsid w:val="00463438"/>
    <w:rsid w:val="00463481"/>
    <w:rsid w:val="004666AF"/>
    <w:rsid w:val="00471520"/>
    <w:rsid w:val="0047370F"/>
    <w:rsid w:val="00473B1A"/>
    <w:rsid w:val="00473B66"/>
    <w:rsid w:val="0047546F"/>
    <w:rsid w:val="00475475"/>
    <w:rsid w:val="00477C4B"/>
    <w:rsid w:val="004810C3"/>
    <w:rsid w:val="004816CE"/>
    <w:rsid w:val="00482567"/>
    <w:rsid w:val="0048481B"/>
    <w:rsid w:val="00484A5C"/>
    <w:rsid w:val="00487172"/>
    <w:rsid w:val="00487782"/>
    <w:rsid w:val="004939ED"/>
    <w:rsid w:val="00494516"/>
    <w:rsid w:val="00494F89"/>
    <w:rsid w:val="00495B20"/>
    <w:rsid w:val="004969BA"/>
    <w:rsid w:val="00496EFD"/>
    <w:rsid w:val="004976AA"/>
    <w:rsid w:val="004A0D89"/>
    <w:rsid w:val="004A241A"/>
    <w:rsid w:val="004A2FBA"/>
    <w:rsid w:val="004A3D6A"/>
    <w:rsid w:val="004A4F5B"/>
    <w:rsid w:val="004A6E54"/>
    <w:rsid w:val="004A7155"/>
    <w:rsid w:val="004A78C6"/>
    <w:rsid w:val="004A7B49"/>
    <w:rsid w:val="004A7C99"/>
    <w:rsid w:val="004B056E"/>
    <w:rsid w:val="004B2AA6"/>
    <w:rsid w:val="004B3827"/>
    <w:rsid w:val="004B40F0"/>
    <w:rsid w:val="004B52A1"/>
    <w:rsid w:val="004B58EA"/>
    <w:rsid w:val="004B7679"/>
    <w:rsid w:val="004C0417"/>
    <w:rsid w:val="004C6D93"/>
    <w:rsid w:val="004D17F9"/>
    <w:rsid w:val="004D662C"/>
    <w:rsid w:val="004E10BD"/>
    <w:rsid w:val="004E14BD"/>
    <w:rsid w:val="004E2E7F"/>
    <w:rsid w:val="004E30BF"/>
    <w:rsid w:val="004E5E23"/>
    <w:rsid w:val="004E64B5"/>
    <w:rsid w:val="004E6B8E"/>
    <w:rsid w:val="004E7E00"/>
    <w:rsid w:val="004F1521"/>
    <w:rsid w:val="004F37E1"/>
    <w:rsid w:val="004F398D"/>
    <w:rsid w:val="004F3A88"/>
    <w:rsid w:val="004F4A5C"/>
    <w:rsid w:val="004F63F6"/>
    <w:rsid w:val="00500183"/>
    <w:rsid w:val="00504A8F"/>
    <w:rsid w:val="00506036"/>
    <w:rsid w:val="00506EC6"/>
    <w:rsid w:val="0050785A"/>
    <w:rsid w:val="005100A6"/>
    <w:rsid w:val="0051060F"/>
    <w:rsid w:val="00511859"/>
    <w:rsid w:val="00513E44"/>
    <w:rsid w:val="00513F40"/>
    <w:rsid w:val="005140D3"/>
    <w:rsid w:val="00516819"/>
    <w:rsid w:val="00520C23"/>
    <w:rsid w:val="00521817"/>
    <w:rsid w:val="00521EC7"/>
    <w:rsid w:val="005244EA"/>
    <w:rsid w:val="0053072E"/>
    <w:rsid w:val="005309D6"/>
    <w:rsid w:val="00530A93"/>
    <w:rsid w:val="005352D0"/>
    <w:rsid w:val="00535A42"/>
    <w:rsid w:val="005366A9"/>
    <w:rsid w:val="00537900"/>
    <w:rsid w:val="0054035F"/>
    <w:rsid w:val="00541C6B"/>
    <w:rsid w:val="00542CAB"/>
    <w:rsid w:val="00543490"/>
    <w:rsid w:val="00544778"/>
    <w:rsid w:val="00544EF8"/>
    <w:rsid w:val="005470B1"/>
    <w:rsid w:val="00547248"/>
    <w:rsid w:val="00550858"/>
    <w:rsid w:val="00550D55"/>
    <w:rsid w:val="00553205"/>
    <w:rsid w:val="00553B3B"/>
    <w:rsid w:val="00553DE3"/>
    <w:rsid w:val="00561A70"/>
    <w:rsid w:val="005659AB"/>
    <w:rsid w:val="00565BDD"/>
    <w:rsid w:val="0056622D"/>
    <w:rsid w:val="005663ED"/>
    <w:rsid w:val="00566C2A"/>
    <w:rsid w:val="0057101A"/>
    <w:rsid w:val="005713D9"/>
    <w:rsid w:val="0057465F"/>
    <w:rsid w:val="00575D4C"/>
    <w:rsid w:val="00576613"/>
    <w:rsid w:val="00576D13"/>
    <w:rsid w:val="00577B24"/>
    <w:rsid w:val="005815B1"/>
    <w:rsid w:val="00583788"/>
    <w:rsid w:val="0058600E"/>
    <w:rsid w:val="00586209"/>
    <w:rsid w:val="00586EA9"/>
    <w:rsid w:val="00587AB0"/>
    <w:rsid w:val="00593B5C"/>
    <w:rsid w:val="00594D37"/>
    <w:rsid w:val="00596782"/>
    <w:rsid w:val="005A1BAD"/>
    <w:rsid w:val="005A2E2D"/>
    <w:rsid w:val="005A569E"/>
    <w:rsid w:val="005A68CC"/>
    <w:rsid w:val="005B06E7"/>
    <w:rsid w:val="005B1F26"/>
    <w:rsid w:val="005B4126"/>
    <w:rsid w:val="005B473D"/>
    <w:rsid w:val="005B497A"/>
    <w:rsid w:val="005B7034"/>
    <w:rsid w:val="005C09D3"/>
    <w:rsid w:val="005C2D39"/>
    <w:rsid w:val="005C2D92"/>
    <w:rsid w:val="005C342D"/>
    <w:rsid w:val="005C77B5"/>
    <w:rsid w:val="005D0B09"/>
    <w:rsid w:val="005D2A74"/>
    <w:rsid w:val="005D7BA6"/>
    <w:rsid w:val="005E069F"/>
    <w:rsid w:val="005E7738"/>
    <w:rsid w:val="005E7840"/>
    <w:rsid w:val="005E7A08"/>
    <w:rsid w:val="005F0114"/>
    <w:rsid w:val="005F0D4B"/>
    <w:rsid w:val="005F2A0D"/>
    <w:rsid w:val="005F6B11"/>
    <w:rsid w:val="006072E3"/>
    <w:rsid w:val="006077A6"/>
    <w:rsid w:val="00610F77"/>
    <w:rsid w:val="00613C44"/>
    <w:rsid w:val="006148B8"/>
    <w:rsid w:val="00614906"/>
    <w:rsid w:val="006158FC"/>
    <w:rsid w:val="00615D7C"/>
    <w:rsid w:val="00615F5B"/>
    <w:rsid w:val="006170E4"/>
    <w:rsid w:val="00621B79"/>
    <w:rsid w:val="00623EC7"/>
    <w:rsid w:val="00625352"/>
    <w:rsid w:val="00625AE9"/>
    <w:rsid w:val="00626E62"/>
    <w:rsid w:val="00627B4C"/>
    <w:rsid w:val="00631E1C"/>
    <w:rsid w:val="00635283"/>
    <w:rsid w:val="00635976"/>
    <w:rsid w:val="00635A8C"/>
    <w:rsid w:val="0063683C"/>
    <w:rsid w:val="0063776F"/>
    <w:rsid w:val="00640F17"/>
    <w:rsid w:val="0064152A"/>
    <w:rsid w:val="00641977"/>
    <w:rsid w:val="0064388C"/>
    <w:rsid w:val="0064425B"/>
    <w:rsid w:val="00644890"/>
    <w:rsid w:val="00645266"/>
    <w:rsid w:val="00646F44"/>
    <w:rsid w:val="00647E02"/>
    <w:rsid w:val="00647EE5"/>
    <w:rsid w:val="00650CDE"/>
    <w:rsid w:val="00651318"/>
    <w:rsid w:val="00652CDB"/>
    <w:rsid w:val="00654F75"/>
    <w:rsid w:val="006552C0"/>
    <w:rsid w:val="006555B3"/>
    <w:rsid w:val="00657534"/>
    <w:rsid w:val="006601D5"/>
    <w:rsid w:val="00661C64"/>
    <w:rsid w:val="00667718"/>
    <w:rsid w:val="00670FD0"/>
    <w:rsid w:val="0067165E"/>
    <w:rsid w:val="006717CF"/>
    <w:rsid w:val="0067426F"/>
    <w:rsid w:val="00683F4A"/>
    <w:rsid w:val="00686F06"/>
    <w:rsid w:val="00686FA4"/>
    <w:rsid w:val="00690100"/>
    <w:rsid w:val="0069119B"/>
    <w:rsid w:val="006916D4"/>
    <w:rsid w:val="00693E5D"/>
    <w:rsid w:val="0069636B"/>
    <w:rsid w:val="006975DD"/>
    <w:rsid w:val="00697E00"/>
    <w:rsid w:val="00697E2D"/>
    <w:rsid w:val="006A14D6"/>
    <w:rsid w:val="006A1DAB"/>
    <w:rsid w:val="006A29A8"/>
    <w:rsid w:val="006A3167"/>
    <w:rsid w:val="006A54D7"/>
    <w:rsid w:val="006A64F3"/>
    <w:rsid w:val="006B2038"/>
    <w:rsid w:val="006B320F"/>
    <w:rsid w:val="006B39DE"/>
    <w:rsid w:val="006B5340"/>
    <w:rsid w:val="006B7D59"/>
    <w:rsid w:val="006C041D"/>
    <w:rsid w:val="006C0FF8"/>
    <w:rsid w:val="006C4861"/>
    <w:rsid w:val="006C48FC"/>
    <w:rsid w:val="006C65E2"/>
    <w:rsid w:val="006C7DB0"/>
    <w:rsid w:val="006D1258"/>
    <w:rsid w:val="006D16AF"/>
    <w:rsid w:val="006D16DD"/>
    <w:rsid w:val="006D1929"/>
    <w:rsid w:val="006D5F44"/>
    <w:rsid w:val="006D67B0"/>
    <w:rsid w:val="006E062F"/>
    <w:rsid w:val="006E13A2"/>
    <w:rsid w:val="006E2A72"/>
    <w:rsid w:val="006E3426"/>
    <w:rsid w:val="006E570C"/>
    <w:rsid w:val="006E5FBD"/>
    <w:rsid w:val="006E72B5"/>
    <w:rsid w:val="006E7469"/>
    <w:rsid w:val="006F0E8B"/>
    <w:rsid w:val="006F224E"/>
    <w:rsid w:val="006F2B5E"/>
    <w:rsid w:val="006F6E3C"/>
    <w:rsid w:val="006F7B0C"/>
    <w:rsid w:val="00704BA2"/>
    <w:rsid w:val="007052A4"/>
    <w:rsid w:val="00706332"/>
    <w:rsid w:val="00706424"/>
    <w:rsid w:val="00707736"/>
    <w:rsid w:val="00707CD9"/>
    <w:rsid w:val="007104DE"/>
    <w:rsid w:val="00712648"/>
    <w:rsid w:val="00713226"/>
    <w:rsid w:val="007143D9"/>
    <w:rsid w:val="00716DED"/>
    <w:rsid w:val="007173C1"/>
    <w:rsid w:val="0071757C"/>
    <w:rsid w:val="00721A85"/>
    <w:rsid w:val="0072227B"/>
    <w:rsid w:val="00722CF6"/>
    <w:rsid w:val="007232FF"/>
    <w:rsid w:val="00725E50"/>
    <w:rsid w:val="00726DBB"/>
    <w:rsid w:val="00730C61"/>
    <w:rsid w:val="0073706E"/>
    <w:rsid w:val="0074285B"/>
    <w:rsid w:val="00743663"/>
    <w:rsid w:val="0075076A"/>
    <w:rsid w:val="007517CD"/>
    <w:rsid w:val="00752D9B"/>
    <w:rsid w:val="00755A05"/>
    <w:rsid w:val="007570ED"/>
    <w:rsid w:val="00757166"/>
    <w:rsid w:val="007626C4"/>
    <w:rsid w:val="00762921"/>
    <w:rsid w:val="0076462C"/>
    <w:rsid w:val="0076475E"/>
    <w:rsid w:val="0076629A"/>
    <w:rsid w:val="00772F2C"/>
    <w:rsid w:val="0077527A"/>
    <w:rsid w:val="00775FAA"/>
    <w:rsid w:val="00777FE8"/>
    <w:rsid w:val="00782DD0"/>
    <w:rsid w:val="00782ED3"/>
    <w:rsid w:val="00782EED"/>
    <w:rsid w:val="00783D67"/>
    <w:rsid w:val="007846C2"/>
    <w:rsid w:val="007866D0"/>
    <w:rsid w:val="007876E2"/>
    <w:rsid w:val="00791B19"/>
    <w:rsid w:val="00793505"/>
    <w:rsid w:val="00794D47"/>
    <w:rsid w:val="007957F5"/>
    <w:rsid w:val="00795922"/>
    <w:rsid w:val="00795C23"/>
    <w:rsid w:val="00797781"/>
    <w:rsid w:val="007979DA"/>
    <w:rsid w:val="007A0130"/>
    <w:rsid w:val="007A063C"/>
    <w:rsid w:val="007A084D"/>
    <w:rsid w:val="007A63B0"/>
    <w:rsid w:val="007B0867"/>
    <w:rsid w:val="007B0AFB"/>
    <w:rsid w:val="007B0D32"/>
    <w:rsid w:val="007B2C4C"/>
    <w:rsid w:val="007B3EA5"/>
    <w:rsid w:val="007B5BC6"/>
    <w:rsid w:val="007B5E5E"/>
    <w:rsid w:val="007B6704"/>
    <w:rsid w:val="007B7B75"/>
    <w:rsid w:val="007C00C2"/>
    <w:rsid w:val="007C19CB"/>
    <w:rsid w:val="007C30A4"/>
    <w:rsid w:val="007C4B91"/>
    <w:rsid w:val="007C5F1A"/>
    <w:rsid w:val="007C6FE1"/>
    <w:rsid w:val="007C7277"/>
    <w:rsid w:val="007C72DC"/>
    <w:rsid w:val="007D1E3A"/>
    <w:rsid w:val="007D3836"/>
    <w:rsid w:val="007D622C"/>
    <w:rsid w:val="007D67F7"/>
    <w:rsid w:val="007D76EB"/>
    <w:rsid w:val="007E0404"/>
    <w:rsid w:val="007E082A"/>
    <w:rsid w:val="007E0E3E"/>
    <w:rsid w:val="007E10D2"/>
    <w:rsid w:val="007E11C4"/>
    <w:rsid w:val="007E320E"/>
    <w:rsid w:val="007E495A"/>
    <w:rsid w:val="007E57B6"/>
    <w:rsid w:val="007E65FF"/>
    <w:rsid w:val="007F0724"/>
    <w:rsid w:val="007F089B"/>
    <w:rsid w:val="007F0BD2"/>
    <w:rsid w:val="007F14D7"/>
    <w:rsid w:val="007F2137"/>
    <w:rsid w:val="007F3124"/>
    <w:rsid w:val="007F5409"/>
    <w:rsid w:val="007F6E17"/>
    <w:rsid w:val="00800062"/>
    <w:rsid w:val="00801347"/>
    <w:rsid w:val="0080296D"/>
    <w:rsid w:val="00802996"/>
    <w:rsid w:val="0080545C"/>
    <w:rsid w:val="008064E8"/>
    <w:rsid w:val="00807F33"/>
    <w:rsid w:val="00810181"/>
    <w:rsid w:val="0081051E"/>
    <w:rsid w:val="008109EE"/>
    <w:rsid w:val="00813B76"/>
    <w:rsid w:val="00814011"/>
    <w:rsid w:val="00814CC6"/>
    <w:rsid w:val="00814F08"/>
    <w:rsid w:val="008227DF"/>
    <w:rsid w:val="00823B2F"/>
    <w:rsid w:val="008249EC"/>
    <w:rsid w:val="00827519"/>
    <w:rsid w:val="00831679"/>
    <w:rsid w:val="00833B62"/>
    <w:rsid w:val="00834A83"/>
    <w:rsid w:val="00834C4B"/>
    <w:rsid w:val="0083676F"/>
    <w:rsid w:val="00842ED0"/>
    <w:rsid w:val="00842F33"/>
    <w:rsid w:val="0084418F"/>
    <w:rsid w:val="008450FC"/>
    <w:rsid w:val="00846AF5"/>
    <w:rsid w:val="00852C54"/>
    <w:rsid w:val="00853771"/>
    <w:rsid w:val="00855251"/>
    <w:rsid w:val="0085591E"/>
    <w:rsid w:val="00855C42"/>
    <w:rsid w:val="008560AA"/>
    <w:rsid w:val="008575A4"/>
    <w:rsid w:val="00860288"/>
    <w:rsid w:val="00860A3D"/>
    <w:rsid w:val="00861D66"/>
    <w:rsid w:val="0086200F"/>
    <w:rsid w:val="00863408"/>
    <w:rsid w:val="00864F8A"/>
    <w:rsid w:val="00865468"/>
    <w:rsid w:val="00871DA8"/>
    <w:rsid w:val="008730D0"/>
    <w:rsid w:val="008735AE"/>
    <w:rsid w:val="00873A40"/>
    <w:rsid w:val="00873D1E"/>
    <w:rsid w:val="008755E3"/>
    <w:rsid w:val="00875C57"/>
    <w:rsid w:val="00875C85"/>
    <w:rsid w:val="008766D0"/>
    <w:rsid w:val="00877D6B"/>
    <w:rsid w:val="00882ADE"/>
    <w:rsid w:val="008830CF"/>
    <w:rsid w:val="008853A2"/>
    <w:rsid w:val="008863D1"/>
    <w:rsid w:val="008900C3"/>
    <w:rsid w:val="008906D9"/>
    <w:rsid w:val="00890A24"/>
    <w:rsid w:val="00891E6E"/>
    <w:rsid w:val="00892E4F"/>
    <w:rsid w:val="00894C94"/>
    <w:rsid w:val="0089640A"/>
    <w:rsid w:val="008A11E9"/>
    <w:rsid w:val="008A669E"/>
    <w:rsid w:val="008A7208"/>
    <w:rsid w:val="008B0D77"/>
    <w:rsid w:val="008B3B3F"/>
    <w:rsid w:val="008B3D8C"/>
    <w:rsid w:val="008B444F"/>
    <w:rsid w:val="008B46A6"/>
    <w:rsid w:val="008B5BD9"/>
    <w:rsid w:val="008B63EE"/>
    <w:rsid w:val="008C6FC1"/>
    <w:rsid w:val="008C737F"/>
    <w:rsid w:val="008C7679"/>
    <w:rsid w:val="008D0047"/>
    <w:rsid w:val="008D1E50"/>
    <w:rsid w:val="008D5418"/>
    <w:rsid w:val="008D776D"/>
    <w:rsid w:val="008D7D91"/>
    <w:rsid w:val="008E2F1C"/>
    <w:rsid w:val="008E30E0"/>
    <w:rsid w:val="008E3AE0"/>
    <w:rsid w:val="008E5D79"/>
    <w:rsid w:val="008E77C0"/>
    <w:rsid w:val="008E7A4A"/>
    <w:rsid w:val="008E7E4F"/>
    <w:rsid w:val="008F058D"/>
    <w:rsid w:val="008F1924"/>
    <w:rsid w:val="008F1BF6"/>
    <w:rsid w:val="008F23B1"/>
    <w:rsid w:val="008F484F"/>
    <w:rsid w:val="008F4857"/>
    <w:rsid w:val="008F4894"/>
    <w:rsid w:val="008F5D05"/>
    <w:rsid w:val="008F75E4"/>
    <w:rsid w:val="00900586"/>
    <w:rsid w:val="00902D4A"/>
    <w:rsid w:val="00902F6A"/>
    <w:rsid w:val="0090353A"/>
    <w:rsid w:val="0090389E"/>
    <w:rsid w:val="0090679D"/>
    <w:rsid w:val="009074FD"/>
    <w:rsid w:val="00907E39"/>
    <w:rsid w:val="009116D5"/>
    <w:rsid w:val="00912332"/>
    <w:rsid w:val="009136B4"/>
    <w:rsid w:val="009156D0"/>
    <w:rsid w:val="00916817"/>
    <w:rsid w:val="00917F6C"/>
    <w:rsid w:val="0092064C"/>
    <w:rsid w:val="00921DFE"/>
    <w:rsid w:val="00922CEE"/>
    <w:rsid w:val="009235C1"/>
    <w:rsid w:val="0092466C"/>
    <w:rsid w:val="00925620"/>
    <w:rsid w:val="009262A3"/>
    <w:rsid w:val="00926AD0"/>
    <w:rsid w:val="009272B9"/>
    <w:rsid w:val="009329DC"/>
    <w:rsid w:val="00935CCB"/>
    <w:rsid w:val="00936F1F"/>
    <w:rsid w:val="0094054A"/>
    <w:rsid w:val="0094299C"/>
    <w:rsid w:val="009458C8"/>
    <w:rsid w:val="009460F8"/>
    <w:rsid w:val="00946BA3"/>
    <w:rsid w:val="009548AE"/>
    <w:rsid w:val="00956733"/>
    <w:rsid w:val="00956898"/>
    <w:rsid w:val="009578E0"/>
    <w:rsid w:val="00960893"/>
    <w:rsid w:val="0096142C"/>
    <w:rsid w:val="00961567"/>
    <w:rsid w:val="00962780"/>
    <w:rsid w:val="0096396A"/>
    <w:rsid w:val="00963BB2"/>
    <w:rsid w:val="00964F9B"/>
    <w:rsid w:val="00965F8F"/>
    <w:rsid w:val="0096659D"/>
    <w:rsid w:val="00966AB0"/>
    <w:rsid w:val="00971287"/>
    <w:rsid w:val="009728BA"/>
    <w:rsid w:val="009763D6"/>
    <w:rsid w:val="00977BE7"/>
    <w:rsid w:val="009805F0"/>
    <w:rsid w:val="009813F0"/>
    <w:rsid w:val="00981BA3"/>
    <w:rsid w:val="00981F9E"/>
    <w:rsid w:val="0098220E"/>
    <w:rsid w:val="0098275C"/>
    <w:rsid w:val="0098448A"/>
    <w:rsid w:val="00984CA5"/>
    <w:rsid w:val="00985E57"/>
    <w:rsid w:val="009869AA"/>
    <w:rsid w:val="00992CA5"/>
    <w:rsid w:val="009931F4"/>
    <w:rsid w:val="00995C42"/>
    <w:rsid w:val="00996292"/>
    <w:rsid w:val="00996B67"/>
    <w:rsid w:val="00997C38"/>
    <w:rsid w:val="00997EEC"/>
    <w:rsid w:val="009A0052"/>
    <w:rsid w:val="009A1751"/>
    <w:rsid w:val="009A2000"/>
    <w:rsid w:val="009A2AED"/>
    <w:rsid w:val="009A4689"/>
    <w:rsid w:val="009A541D"/>
    <w:rsid w:val="009A66E9"/>
    <w:rsid w:val="009A705F"/>
    <w:rsid w:val="009B0130"/>
    <w:rsid w:val="009B1129"/>
    <w:rsid w:val="009B7E9B"/>
    <w:rsid w:val="009C15D3"/>
    <w:rsid w:val="009C2D30"/>
    <w:rsid w:val="009D33E9"/>
    <w:rsid w:val="009D5973"/>
    <w:rsid w:val="009D7B52"/>
    <w:rsid w:val="009D7FB3"/>
    <w:rsid w:val="009E0C12"/>
    <w:rsid w:val="009E3CFB"/>
    <w:rsid w:val="009E62B0"/>
    <w:rsid w:val="009E62C6"/>
    <w:rsid w:val="009E6490"/>
    <w:rsid w:val="009F02A3"/>
    <w:rsid w:val="009F0AA9"/>
    <w:rsid w:val="009F1FB5"/>
    <w:rsid w:val="009F23E4"/>
    <w:rsid w:val="009F30EB"/>
    <w:rsid w:val="009F3BAC"/>
    <w:rsid w:val="009F3DDA"/>
    <w:rsid w:val="00A04179"/>
    <w:rsid w:val="00A042AF"/>
    <w:rsid w:val="00A05E95"/>
    <w:rsid w:val="00A05EC1"/>
    <w:rsid w:val="00A07C66"/>
    <w:rsid w:val="00A10494"/>
    <w:rsid w:val="00A117EE"/>
    <w:rsid w:val="00A13C9F"/>
    <w:rsid w:val="00A15102"/>
    <w:rsid w:val="00A15732"/>
    <w:rsid w:val="00A16116"/>
    <w:rsid w:val="00A204D5"/>
    <w:rsid w:val="00A22425"/>
    <w:rsid w:val="00A2653F"/>
    <w:rsid w:val="00A268DA"/>
    <w:rsid w:val="00A26D82"/>
    <w:rsid w:val="00A2716C"/>
    <w:rsid w:val="00A30265"/>
    <w:rsid w:val="00A31811"/>
    <w:rsid w:val="00A340BE"/>
    <w:rsid w:val="00A35A56"/>
    <w:rsid w:val="00A4300D"/>
    <w:rsid w:val="00A43026"/>
    <w:rsid w:val="00A47B82"/>
    <w:rsid w:val="00A563D2"/>
    <w:rsid w:val="00A60157"/>
    <w:rsid w:val="00A621D7"/>
    <w:rsid w:val="00A676B8"/>
    <w:rsid w:val="00A706EF"/>
    <w:rsid w:val="00A713D5"/>
    <w:rsid w:val="00A745B1"/>
    <w:rsid w:val="00A75A95"/>
    <w:rsid w:val="00A75C6E"/>
    <w:rsid w:val="00A77273"/>
    <w:rsid w:val="00A77B24"/>
    <w:rsid w:val="00A83BEF"/>
    <w:rsid w:val="00A87EDF"/>
    <w:rsid w:val="00A92354"/>
    <w:rsid w:val="00A94CCE"/>
    <w:rsid w:val="00A95047"/>
    <w:rsid w:val="00A97C20"/>
    <w:rsid w:val="00AA1F12"/>
    <w:rsid w:val="00AA3E70"/>
    <w:rsid w:val="00AA4D9C"/>
    <w:rsid w:val="00AA4F3D"/>
    <w:rsid w:val="00AA6005"/>
    <w:rsid w:val="00AA72E7"/>
    <w:rsid w:val="00AA7774"/>
    <w:rsid w:val="00AB37FF"/>
    <w:rsid w:val="00AB4970"/>
    <w:rsid w:val="00AB5B83"/>
    <w:rsid w:val="00AB631D"/>
    <w:rsid w:val="00AB6E57"/>
    <w:rsid w:val="00AB7EE8"/>
    <w:rsid w:val="00AC04AE"/>
    <w:rsid w:val="00AC540E"/>
    <w:rsid w:val="00AC73A7"/>
    <w:rsid w:val="00AD05E7"/>
    <w:rsid w:val="00AD2443"/>
    <w:rsid w:val="00AD2827"/>
    <w:rsid w:val="00AD3A87"/>
    <w:rsid w:val="00AD7241"/>
    <w:rsid w:val="00AD7CA8"/>
    <w:rsid w:val="00AD7D18"/>
    <w:rsid w:val="00AE0714"/>
    <w:rsid w:val="00AE4E1D"/>
    <w:rsid w:val="00AE6111"/>
    <w:rsid w:val="00AF0C20"/>
    <w:rsid w:val="00AF0EC7"/>
    <w:rsid w:val="00AF18DA"/>
    <w:rsid w:val="00AF26F1"/>
    <w:rsid w:val="00AF3568"/>
    <w:rsid w:val="00AF4065"/>
    <w:rsid w:val="00AF5269"/>
    <w:rsid w:val="00AF59B5"/>
    <w:rsid w:val="00B03263"/>
    <w:rsid w:val="00B036CC"/>
    <w:rsid w:val="00B039A9"/>
    <w:rsid w:val="00B07470"/>
    <w:rsid w:val="00B076DD"/>
    <w:rsid w:val="00B11982"/>
    <w:rsid w:val="00B120B7"/>
    <w:rsid w:val="00B127F7"/>
    <w:rsid w:val="00B136D1"/>
    <w:rsid w:val="00B13A7F"/>
    <w:rsid w:val="00B14116"/>
    <w:rsid w:val="00B144CB"/>
    <w:rsid w:val="00B15B9B"/>
    <w:rsid w:val="00B20618"/>
    <w:rsid w:val="00B21B9A"/>
    <w:rsid w:val="00B21DAE"/>
    <w:rsid w:val="00B22180"/>
    <w:rsid w:val="00B22FAD"/>
    <w:rsid w:val="00B23151"/>
    <w:rsid w:val="00B23C11"/>
    <w:rsid w:val="00B24720"/>
    <w:rsid w:val="00B253E0"/>
    <w:rsid w:val="00B256FA"/>
    <w:rsid w:val="00B27451"/>
    <w:rsid w:val="00B31427"/>
    <w:rsid w:val="00B31C4D"/>
    <w:rsid w:val="00B32AE4"/>
    <w:rsid w:val="00B347DC"/>
    <w:rsid w:val="00B34AF3"/>
    <w:rsid w:val="00B3597E"/>
    <w:rsid w:val="00B377F9"/>
    <w:rsid w:val="00B401F3"/>
    <w:rsid w:val="00B4103C"/>
    <w:rsid w:val="00B41CA0"/>
    <w:rsid w:val="00B431DC"/>
    <w:rsid w:val="00B43F9B"/>
    <w:rsid w:val="00B440E3"/>
    <w:rsid w:val="00B44181"/>
    <w:rsid w:val="00B46BFD"/>
    <w:rsid w:val="00B519FC"/>
    <w:rsid w:val="00B535A9"/>
    <w:rsid w:val="00B53CC5"/>
    <w:rsid w:val="00B60E3F"/>
    <w:rsid w:val="00B6140B"/>
    <w:rsid w:val="00B62390"/>
    <w:rsid w:val="00B64C47"/>
    <w:rsid w:val="00B66481"/>
    <w:rsid w:val="00B66B1B"/>
    <w:rsid w:val="00B67356"/>
    <w:rsid w:val="00B679F1"/>
    <w:rsid w:val="00B70CA7"/>
    <w:rsid w:val="00B7177D"/>
    <w:rsid w:val="00B723E0"/>
    <w:rsid w:val="00B7444A"/>
    <w:rsid w:val="00B75947"/>
    <w:rsid w:val="00B77019"/>
    <w:rsid w:val="00B77673"/>
    <w:rsid w:val="00B776DD"/>
    <w:rsid w:val="00B7778F"/>
    <w:rsid w:val="00B8089B"/>
    <w:rsid w:val="00B81129"/>
    <w:rsid w:val="00B81852"/>
    <w:rsid w:val="00B820A4"/>
    <w:rsid w:val="00B826A4"/>
    <w:rsid w:val="00B92271"/>
    <w:rsid w:val="00B94420"/>
    <w:rsid w:val="00B94BC6"/>
    <w:rsid w:val="00B977FD"/>
    <w:rsid w:val="00B97CE2"/>
    <w:rsid w:val="00BA0FD8"/>
    <w:rsid w:val="00BA15ED"/>
    <w:rsid w:val="00BA179C"/>
    <w:rsid w:val="00BA1A88"/>
    <w:rsid w:val="00BA20A2"/>
    <w:rsid w:val="00BA2E0B"/>
    <w:rsid w:val="00BA3C3C"/>
    <w:rsid w:val="00BA4710"/>
    <w:rsid w:val="00BA56C0"/>
    <w:rsid w:val="00BA6AEA"/>
    <w:rsid w:val="00BB07A3"/>
    <w:rsid w:val="00BB20FE"/>
    <w:rsid w:val="00BB26F4"/>
    <w:rsid w:val="00BB2D69"/>
    <w:rsid w:val="00BB4D6D"/>
    <w:rsid w:val="00BB5440"/>
    <w:rsid w:val="00BB79F7"/>
    <w:rsid w:val="00BC56D8"/>
    <w:rsid w:val="00BC6A36"/>
    <w:rsid w:val="00BC7507"/>
    <w:rsid w:val="00BC7F4E"/>
    <w:rsid w:val="00BD005B"/>
    <w:rsid w:val="00BD08DE"/>
    <w:rsid w:val="00BD1B07"/>
    <w:rsid w:val="00BD29BF"/>
    <w:rsid w:val="00BD371F"/>
    <w:rsid w:val="00BD38DA"/>
    <w:rsid w:val="00BD4D22"/>
    <w:rsid w:val="00BD556B"/>
    <w:rsid w:val="00BD5EC2"/>
    <w:rsid w:val="00BE0397"/>
    <w:rsid w:val="00BE08B7"/>
    <w:rsid w:val="00BE16D6"/>
    <w:rsid w:val="00BE21DD"/>
    <w:rsid w:val="00BE443F"/>
    <w:rsid w:val="00BE5354"/>
    <w:rsid w:val="00BE5A12"/>
    <w:rsid w:val="00BE7012"/>
    <w:rsid w:val="00BE716E"/>
    <w:rsid w:val="00BF1CC5"/>
    <w:rsid w:val="00BF2268"/>
    <w:rsid w:val="00BF3465"/>
    <w:rsid w:val="00BF3496"/>
    <w:rsid w:val="00BF5477"/>
    <w:rsid w:val="00C0336D"/>
    <w:rsid w:val="00C12003"/>
    <w:rsid w:val="00C12FA2"/>
    <w:rsid w:val="00C14A09"/>
    <w:rsid w:val="00C15032"/>
    <w:rsid w:val="00C1549B"/>
    <w:rsid w:val="00C15BA7"/>
    <w:rsid w:val="00C163F3"/>
    <w:rsid w:val="00C206D6"/>
    <w:rsid w:val="00C20926"/>
    <w:rsid w:val="00C2094C"/>
    <w:rsid w:val="00C20E33"/>
    <w:rsid w:val="00C21A26"/>
    <w:rsid w:val="00C21F79"/>
    <w:rsid w:val="00C2210E"/>
    <w:rsid w:val="00C22209"/>
    <w:rsid w:val="00C22CD5"/>
    <w:rsid w:val="00C249D1"/>
    <w:rsid w:val="00C24DB5"/>
    <w:rsid w:val="00C3040D"/>
    <w:rsid w:val="00C314D1"/>
    <w:rsid w:val="00C31B58"/>
    <w:rsid w:val="00C33127"/>
    <w:rsid w:val="00C3362D"/>
    <w:rsid w:val="00C33885"/>
    <w:rsid w:val="00C346D1"/>
    <w:rsid w:val="00C3582F"/>
    <w:rsid w:val="00C35CE7"/>
    <w:rsid w:val="00C4307C"/>
    <w:rsid w:val="00C4425F"/>
    <w:rsid w:val="00C449F4"/>
    <w:rsid w:val="00C4504D"/>
    <w:rsid w:val="00C60420"/>
    <w:rsid w:val="00C60519"/>
    <w:rsid w:val="00C6101C"/>
    <w:rsid w:val="00C6129F"/>
    <w:rsid w:val="00C635DC"/>
    <w:rsid w:val="00C63A43"/>
    <w:rsid w:val="00C64D32"/>
    <w:rsid w:val="00C656EE"/>
    <w:rsid w:val="00C7078A"/>
    <w:rsid w:val="00C7238B"/>
    <w:rsid w:val="00C73BCA"/>
    <w:rsid w:val="00C73CFE"/>
    <w:rsid w:val="00C74197"/>
    <w:rsid w:val="00C74874"/>
    <w:rsid w:val="00C7542F"/>
    <w:rsid w:val="00C76B82"/>
    <w:rsid w:val="00C80879"/>
    <w:rsid w:val="00C823B4"/>
    <w:rsid w:val="00C828AD"/>
    <w:rsid w:val="00C8386F"/>
    <w:rsid w:val="00C841B0"/>
    <w:rsid w:val="00C86B85"/>
    <w:rsid w:val="00C87A37"/>
    <w:rsid w:val="00C87B6F"/>
    <w:rsid w:val="00C900B9"/>
    <w:rsid w:val="00C95A1F"/>
    <w:rsid w:val="00C963D2"/>
    <w:rsid w:val="00CA6B44"/>
    <w:rsid w:val="00CB05C2"/>
    <w:rsid w:val="00CB4393"/>
    <w:rsid w:val="00CB44BC"/>
    <w:rsid w:val="00CB565F"/>
    <w:rsid w:val="00CB5DC1"/>
    <w:rsid w:val="00CB646F"/>
    <w:rsid w:val="00CB66EB"/>
    <w:rsid w:val="00CB7622"/>
    <w:rsid w:val="00CC0905"/>
    <w:rsid w:val="00CC345A"/>
    <w:rsid w:val="00CC439C"/>
    <w:rsid w:val="00CC449D"/>
    <w:rsid w:val="00CC45F0"/>
    <w:rsid w:val="00CC4721"/>
    <w:rsid w:val="00CC6717"/>
    <w:rsid w:val="00CD1351"/>
    <w:rsid w:val="00CD18C8"/>
    <w:rsid w:val="00CD3238"/>
    <w:rsid w:val="00CD4087"/>
    <w:rsid w:val="00CD495A"/>
    <w:rsid w:val="00CD4EF3"/>
    <w:rsid w:val="00CD4F85"/>
    <w:rsid w:val="00CD7BBE"/>
    <w:rsid w:val="00CD7E9E"/>
    <w:rsid w:val="00CE1A90"/>
    <w:rsid w:val="00CE2C59"/>
    <w:rsid w:val="00CE2EE9"/>
    <w:rsid w:val="00CE55A7"/>
    <w:rsid w:val="00CE6AD3"/>
    <w:rsid w:val="00CE6B5D"/>
    <w:rsid w:val="00CE7891"/>
    <w:rsid w:val="00CF22FD"/>
    <w:rsid w:val="00CF3A6A"/>
    <w:rsid w:val="00CF4684"/>
    <w:rsid w:val="00CF4B7B"/>
    <w:rsid w:val="00CF664C"/>
    <w:rsid w:val="00CF74B6"/>
    <w:rsid w:val="00D00506"/>
    <w:rsid w:val="00D0057E"/>
    <w:rsid w:val="00D0222C"/>
    <w:rsid w:val="00D02B3B"/>
    <w:rsid w:val="00D05A11"/>
    <w:rsid w:val="00D06E00"/>
    <w:rsid w:val="00D07155"/>
    <w:rsid w:val="00D140B5"/>
    <w:rsid w:val="00D165EE"/>
    <w:rsid w:val="00D1692B"/>
    <w:rsid w:val="00D16C07"/>
    <w:rsid w:val="00D17A5E"/>
    <w:rsid w:val="00D241F1"/>
    <w:rsid w:val="00D248EB"/>
    <w:rsid w:val="00D24A11"/>
    <w:rsid w:val="00D25803"/>
    <w:rsid w:val="00D2582F"/>
    <w:rsid w:val="00D27468"/>
    <w:rsid w:val="00D300B0"/>
    <w:rsid w:val="00D30DF6"/>
    <w:rsid w:val="00D318D4"/>
    <w:rsid w:val="00D3214C"/>
    <w:rsid w:val="00D41F7D"/>
    <w:rsid w:val="00D421CE"/>
    <w:rsid w:val="00D42753"/>
    <w:rsid w:val="00D4311A"/>
    <w:rsid w:val="00D44EF8"/>
    <w:rsid w:val="00D45474"/>
    <w:rsid w:val="00D4702B"/>
    <w:rsid w:val="00D51819"/>
    <w:rsid w:val="00D51842"/>
    <w:rsid w:val="00D52BA0"/>
    <w:rsid w:val="00D53EBC"/>
    <w:rsid w:val="00D542F8"/>
    <w:rsid w:val="00D5532E"/>
    <w:rsid w:val="00D5539C"/>
    <w:rsid w:val="00D558E0"/>
    <w:rsid w:val="00D56D4C"/>
    <w:rsid w:val="00D57E0E"/>
    <w:rsid w:val="00D625C7"/>
    <w:rsid w:val="00D67DF3"/>
    <w:rsid w:val="00D70A77"/>
    <w:rsid w:val="00D71250"/>
    <w:rsid w:val="00D712E0"/>
    <w:rsid w:val="00D71B15"/>
    <w:rsid w:val="00D7279B"/>
    <w:rsid w:val="00D73630"/>
    <w:rsid w:val="00D73BB2"/>
    <w:rsid w:val="00D744C3"/>
    <w:rsid w:val="00D75553"/>
    <w:rsid w:val="00D81087"/>
    <w:rsid w:val="00D8141C"/>
    <w:rsid w:val="00D85CA4"/>
    <w:rsid w:val="00D91A6E"/>
    <w:rsid w:val="00D93990"/>
    <w:rsid w:val="00D93B1B"/>
    <w:rsid w:val="00D9454D"/>
    <w:rsid w:val="00D95C57"/>
    <w:rsid w:val="00D97678"/>
    <w:rsid w:val="00DA0040"/>
    <w:rsid w:val="00DA13DD"/>
    <w:rsid w:val="00DA1BC7"/>
    <w:rsid w:val="00DA1EE5"/>
    <w:rsid w:val="00DA269E"/>
    <w:rsid w:val="00DA2B8A"/>
    <w:rsid w:val="00DA52E7"/>
    <w:rsid w:val="00DB0299"/>
    <w:rsid w:val="00DB2E1B"/>
    <w:rsid w:val="00DB39F2"/>
    <w:rsid w:val="00DB6138"/>
    <w:rsid w:val="00DC081C"/>
    <w:rsid w:val="00DC1198"/>
    <w:rsid w:val="00DC2A3E"/>
    <w:rsid w:val="00DC2A53"/>
    <w:rsid w:val="00DC334F"/>
    <w:rsid w:val="00DC3351"/>
    <w:rsid w:val="00DC3797"/>
    <w:rsid w:val="00DC46B7"/>
    <w:rsid w:val="00DC5471"/>
    <w:rsid w:val="00DC66C2"/>
    <w:rsid w:val="00DC7030"/>
    <w:rsid w:val="00DD1128"/>
    <w:rsid w:val="00DD1261"/>
    <w:rsid w:val="00DD3D53"/>
    <w:rsid w:val="00DE0D62"/>
    <w:rsid w:val="00DE395D"/>
    <w:rsid w:val="00DE4BDA"/>
    <w:rsid w:val="00DE6B08"/>
    <w:rsid w:val="00DE71B3"/>
    <w:rsid w:val="00DF294A"/>
    <w:rsid w:val="00DF2AF2"/>
    <w:rsid w:val="00E0037B"/>
    <w:rsid w:val="00E01453"/>
    <w:rsid w:val="00E049AF"/>
    <w:rsid w:val="00E0532C"/>
    <w:rsid w:val="00E0580F"/>
    <w:rsid w:val="00E06DC3"/>
    <w:rsid w:val="00E07F51"/>
    <w:rsid w:val="00E13521"/>
    <w:rsid w:val="00E158B8"/>
    <w:rsid w:val="00E167F2"/>
    <w:rsid w:val="00E168D0"/>
    <w:rsid w:val="00E17F61"/>
    <w:rsid w:val="00E2129F"/>
    <w:rsid w:val="00E22FEF"/>
    <w:rsid w:val="00E26766"/>
    <w:rsid w:val="00E27116"/>
    <w:rsid w:val="00E2793F"/>
    <w:rsid w:val="00E35400"/>
    <w:rsid w:val="00E3658C"/>
    <w:rsid w:val="00E370EC"/>
    <w:rsid w:val="00E41CA6"/>
    <w:rsid w:val="00E44592"/>
    <w:rsid w:val="00E459A3"/>
    <w:rsid w:val="00E46571"/>
    <w:rsid w:val="00E47C8D"/>
    <w:rsid w:val="00E47D6E"/>
    <w:rsid w:val="00E51885"/>
    <w:rsid w:val="00E5209F"/>
    <w:rsid w:val="00E520C8"/>
    <w:rsid w:val="00E5361C"/>
    <w:rsid w:val="00E55336"/>
    <w:rsid w:val="00E55E93"/>
    <w:rsid w:val="00E56964"/>
    <w:rsid w:val="00E6139C"/>
    <w:rsid w:val="00E65458"/>
    <w:rsid w:val="00E6593F"/>
    <w:rsid w:val="00E66338"/>
    <w:rsid w:val="00E733FC"/>
    <w:rsid w:val="00E73847"/>
    <w:rsid w:val="00E73F63"/>
    <w:rsid w:val="00E74115"/>
    <w:rsid w:val="00E747E6"/>
    <w:rsid w:val="00E74855"/>
    <w:rsid w:val="00E766EC"/>
    <w:rsid w:val="00E76F9B"/>
    <w:rsid w:val="00E80BC8"/>
    <w:rsid w:val="00E80FD8"/>
    <w:rsid w:val="00E82C1F"/>
    <w:rsid w:val="00E82DF0"/>
    <w:rsid w:val="00E8648B"/>
    <w:rsid w:val="00E8652C"/>
    <w:rsid w:val="00E90066"/>
    <w:rsid w:val="00E93E08"/>
    <w:rsid w:val="00E95734"/>
    <w:rsid w:val="00E95849"/>
    <w:rsid w:val="00E96A18"/>
    <w:rsid w:val="00EA077E"/>
    <w:rsid w:val="00EA1868"/>
    <w:rsid w:val="00EA21CC"/>
    <w:rsid w:val="00EA26B3"/>
    <w:rsid w:val="00EA61FE"/>
    <w:rsid w:val="00EB0A85"/>
    <w:rsid w:val="00EB1E94"/>
    <w:rsid w:val="00EB1F4C"/>
    <w:rsid w:val="00EB3508"/>
    <w:rsid w:val="00EC12BC"/>
    <w:rsid w:val="00EC24B3"/>
    <w:rsid w:val="00EC3522"/>
    <w:rsid w:val="00EC421C"/>
    <w:rsid w:val="00EC7148"/>
    <w:rsid w:val="00EC7180"/>
    <w:rsid w:val="00ED0DEA"/>
    <w:rsid w:val="00ED2C58"/>
    <w:rsid w:val="00ED34B6"/>
    <w:rsid w:val="00ED3B02"/>
    <w:rsid w:val="00ED522F"/>
    <w:rsid w:val="00ED5895"/>
    <w:rsid w:val="00ED60EF"/>
    <w:rsid w:val="00ED6D94"/>
    <w:rsid w:val="00EE18B9"/>
    <w:rsid w:val="00EE2DEB"/>
    <w:rsid w:val="00EE2FC2"/>
    <w:rsid w:val="00EE427D"/>
    <w:rsid w:val="00EE672C"/>
    <w:rsid w:val="00EE6CEE"/>
    <w:rsid w:val="00EF168F"/>
    <w:rsid w:val="00EF4EF0"/>
    <w:rsid w:val="00EF574E"/>
    <w:rsid w:val="00EF728C"/>
    <w:rsid w:val="00F00FF4"/>
    <w:rsid w:val="00F018C9"/>
    <w:rsid w:val="00F019A7"/>
    <w:rsid w:val="00F026BD"/>
    <w:rsid w:val="00F0581E"/>
    <w:rsid w:val="00F06902"/>
    <w:rsid w:val="00F07B12"/>
    <w:rsid w:val="00F102BF"/>
    <w:rsid w:val="00F103D6"/>
    <w:rsid w:val="00F120B0"/>
    <w:rsid w:val="00F12C26"/>
    <w:rsid w:val="00F12D13"/>
    <w:rsid w:val="00F157D4"/>
    <w:rsid w:val="00F175AB"/>
    <w:rsid w:val="00F17871"/>
    <w:rsid w:val="00F21485"/>
    <w:rsid w:val="00F2177A"/>
    <w:rsid w:val="00F23CA6"/>
    <w:rsid w:val="00F23DFD"/>
    <w:rsid w:val="00F2687D"/>
    <w:rsid w:val="00F26A5E"/>
    <w:rsid w:val="00F278A2"/>
    <w:rsid w:val="00F308F6"/>
    <w:rsid w:val="00F30EA2"/>
    <w:rsid w:val="00F35D43"/>
    <w:rsid w:val="00F36054"/>
    <w:rsid w:val="00F377FC"/>
    <w:rsid w:val="00F42F29"/>
    <w:rsid w:val="00F460D2"/>
    <w:rsid w:val="00F47C59"/>
    <w:rsid w:val="00F511EB"/>
    <w:rsid w:val="00F522E9"/>
    <w:rsid w:val="00F53480"/>
    <w:rsid w:val="00F55F5F"/>
    <w:rsid w:val="00F5709B"/>
    <w:rsid w:val="00F609BE"/>
    <w:rsid w:val="00F613EE"/>
    <w:rsid w:val="00F622F0"/>
    <w:rsid w:val="00F62BBD"/>
    <w:rsid w:val="00F63159"/>
    <w:rsid w:val="00F653D9"/>
    <w:rsid w:val="00F65B82"/>
    <w:rsid w:val="00F6651F"/>
    <w:rsid w:val="00F66757"/>
    <w:rsid w:val="00F66BB6"/>
    <w:rsid w:val="00F703F9"/>
    <w:rsid w:val="00F705B7"/>
    <w:rsid w:val="00F70AA8"/>
    <w:rsid w:val="00F710A5"/>
    <w:rsid w:val="00F7203F"/>
    <w:rsid w:val="00F73639"/>
    <w:rsid w:val="00F76F43"/>
    <w:rsid w:val="00F825A3"/>
    <w:rsid w:val="00F83787"/>
    <w:rsid w:val="00F83835"/>
    <w:rsid w:val="00F84590"/>
    <w:rsid w:val="00F855E5"/>
    <w:rsid w:val="00F864AC"/>
    <w:rsid w:val="00F86AAE"/>
    <w:rsid w:val="00F90116"/>
    <w:rsid w:val="00F9019D"/>
    <w:rsid w:val="00F91239"/>
    <w:rsid w:val="00F9250F"/>
    <w:rsid w:val="00F92B24"/>
    <w:rsid w:val="00F93000"/>
    <w:rsid w:val="00F93B5F"/>
    <w:rsid w:val="00F94CC2"/>
    <w:rsid w:val="00F95220"/>
    <w:rsid w:val="00F9585F"/>
    <w:rsid w:val="00FA26DC"/>
    <w:rsid w:val="00FA7E40"/>
    <w:rsid w:val="00FA7FE3"/>
    <w:rsid w:val="00FB12F1"/>
    <w:rsid w:val="00FB4F43"/>
    <w:rsid w:val="00FB5BB3"/>
    <w:rsid w:val="00FB628A"/>
    <w:rsid w:val="00FC2105"/>
    <w:rsid w:val="00FC2AAB"/>
    <w:rsid w:val="00FC2D45"/>
    <w:rsid w:val="00FC3E55"/>
    <w:rsid w:val="00FC5870"/>
    <w:rsid w:val="00FC71FC"/>
    <w:rsid w:val="00FD183A"/>
    <w:rsid w:val="00FD3A74"/>
    <w:rsid w:val="00FD4325"/>
    <w:rsid w:val="00FD51AF"/>
    <w:rsid w:val="00FD5D8F"/>
    <w:rsid w:val="00FD740C"/>
    <w:rsid w:val="00FD7DA4"/>
    <w:rsid w:val="00FE0309"/>
    <w:rsid w:val="00FE1C68"/>
    <w:rsid w:val="00FE3C02"/>
    <w:rsid w:val="00FF1078"/>
    <w:rsid w:val="00FF44F1"/>
    <w:rsid w:val="00FF4A23"/>
    <w:rsid w:val="00FF6AF3"/>
    <w:rsid w:val="00FF7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9AA35454-D7A1-4776-BDB1-1F0F1C65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7EEC"/>
    <w:pPr>
      <w:ind w:left="720"/>
      <w:contextualSpacing/>
    </w:pPr>
  </w:style>
  <w:style w:type="character" w:customStyle="1" w:styleId="Nevyeenzmnka3">
    <w:name w:val="Nevyřešená zmínka3"/>
    <w:basedOn w:val="Standardnpsmoodstavce"/>
    <w:uiPriority w:val="99"/>
    <w:semiHidden/>
    <w:unhideWhenUsed/>
    <w:rsid w:val="001F6934"/>
    <w:rPr>
      <w:color w:val="605E5C"/>
      <w:shd w:val="clear" w:color="auto" w:fill="E1DFDD"/>
    </w:rPr>
  </w:style>
  <w:style w:type="character" w:customStyle="1" w:styleId="Nevyeenzmnka4">
    <w:name w:val="Nevyřešená zmínka4"/>
    <w:basedOn w:val="Standardnpsmoodstavce"/>
    <w:uiPriority w:val="99"/>
    <w:semiHidden/>
    <w:unhideWhenUsed/>
    <w:rsid w:val="006E5FBD"/>
    <w:rPr>
      <w:color w:val="605E5C"/>
      <w:shd w:val="clear" w:color="auto" w:fill="E1DFDD"/>
    </w:rPr>
  </w:style>
  <w:style w:type="character" w:styleId="Nevyeenzmnka">
    <w:name w:val="Unresolved Mention"/>
    <w:basedOn w:val="Standardnpsmoodstavce"/>
    <w:uiPriority w:val="99"/>
    <w:semiHidden/>
    <w:unhideWhenUsed/>
    <w:rsid w:val="001D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89825718">
      <w:bodyDiv w:val="1"/>
      <w:marLeft w:val="0"/>
      <w:marRight w:val="0"/>
      <w:marTop w:val="0"/>
      <w:marBottom w:val="0"/>
      <w:divBdr>
        <w:top w:val="none" w:sz="0" w:space="0" w:color="auto"/>
        <w:left w:val="none" w:sz="0" w:space="0" w:color="auto"/>
        <w:bottom w:val="none" w:sz="0" w:space="0" w:color="auto"/>
        <w:right w:val="none" w:sz="0" w:space="0" w:color="auto"/>
      </w:divBdr>
    </w:div>
    <w:div w:id="366637234">
      <w:bodyDiv w:val="1"/>
      <w:marLeft w:val="0"/>
      <w:marRight w:val="0"/>
      <w:marTop w:val="0"/>
      <w:marBottom w:val="0"/>
      <w:divBdr>
        <w:top w:val="none" w:sz="0" w:space="0" w:color="auto"/>
        <w:left w:val="none" w:sz="0" w:space="0" w:color="auto"/>
        <w:bottom w:val="none" w:sz="0" w:space="0" w:color="auto"/>
        <w:right w:val="none" w:sz="0" w:space="0" w:color="auto"/>
      </w:divBdr>
      <w:divsChild>
        <w:div w:id="1014185225">
          <w:marLeft w:val="0"/>
          <w:marRight w:val="0"/>
          <w:marTop w:val="0"/>
          <w:marBottom w:val="0"/>
          <w:divBdr>
            <w:top w:val="none" w:sz="0" w:space="0" w:color="auto"/>
            <w:left w:val="none" w:sz="0" w:space="0" w:color="auto"/>
            <w:bottom w:val="none" w:sz="0" w:space="0" w:color="auto"/>
            <w:right w:val="none" w:sz="0" w:space="0" w:color="auto"/>
          </w:divBdr>
          <w:divsChild>
            <w:div w:id="3718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1986">
      <w:bodyDiv w:val="1"/>
      <w:marLeft w:val="0"/>
      <w:marRight w:val="0"/>
      <w:marTop w:val="0"/>
      <w:marBottom w:val="0"/>
      <w:divBdr>
        <w:top w:val="none" w:sz="0" w:space="0" w:color="auto"/>
        <w:left w:val="none" w:sz="0" w:space="0" w:color="auto"/>
        <w:bottom w:val="none" w:sz="0" w:space="0" w:color="auto"/>
        <w:right w:val="none" w:sz="0" w:space="0" w:color="auto"/>
      </w:divBdr>
      <w:divsChild>
        <w:div w:id="55008193">
          <w:marLeft w:val="0"/>
          <w:marRight w:val="0"/>
          <w:marTop w:val="600"/>
          <w:marBottom w:val="600"/>
          <w:divBdr>
            <w:top w:val="single" w:sz="2" w:space="0" w:color="auto"/>
            <w:left w:val="single" w:sz="2" w:space="0" w:color="auto"/>
            <w:bottom w:val="single" w:sz="2" w:space="0" w:color="auto"/>
            <w:right w:val="single" w:sz="2" w:space="0" w:color="auto"/>
          </w:divBdr>
          <w:divsChild>
            <w:div w:id="1354114184">
              <w:marLeft w:val="0"/>
              <w:marRight w:val="0"/>
              <w:marTop w:val="0"/>
              <w:marBottom w:val="240"/>
              <w:divBdr>
                <w:top w:val="single" w:sz="2" w:space="12" w:color="auto"/>
                <w:left w:val="single" w:sz="2" w:space="12" w:color="auto"/>
                <w:bottom w:val="single" w:sz="2" w:space="12" w:color="auto"/>
                <w:right w:val="single" w:sz="2" w:space="12" w:color="auto"/>
              </w:divBdr>
            </w:div>
            <w:div w:id="2093889593">
              <w:marLeft w:val="0"/>
              <w:marRight w:val="0"/>
              <w:marTop w:val="0"/>
              <w:marBottom w:val="0"/>
              <w:divBdr>
                <w:top w:val="single" w:sz="2" w:space="0" w:color="auto"/>
                <w:left w:val="single" w:sz="2" w:space="0" w:color="auto"/>
                <w:bottom w:val="single" w:sz="2" w:space="0" w:color="auto"/>
                <w:right w:val="single" w:sz="2" w:space="0" w:color="auto"/>
              </w:divBdr>
              <w:divsChild>
                <w:div w:id="2174258">
                  <w:marLeft w:val="0"/>
                  <w:marRight w:val="0"/>
                  <w:marTop w:val="0"/>
                  <w:marBottom w:val="720"/>
                  <w:divBdr>
                    <w:top w:val="single" w:sz="2" w:space="0" w:color="auto"/>
                    <w:left w:val="single" w:sz="2" w:space="0" w:color="auto"/>
                    <w:bottom w:val="single" w:sz="6" w:space="30" w:color="E5E5E5"/>
                    <w:right w:val="single" w:sz="2" w:space="0" w:color="auto"/>
                  </w:divBdr>
                </w:div>
                <w:div w:id="489637551">
                  <w:marLeft w:val="0"/>
                  <w:marRight w:val="0"/>
                  <w:marTop w:val="720"/>
                  <w:marBottom w:val="720"/>
                  <w:divBdr>
                    <w:top w:val="single" w:sz="2" w:space="0" w:color="auto"/>
                    <w:left w:val="single" w:sz="2" w:space="0" w:color="auto"/>
                    <w:bottom w:val="single" w:sz="6" w:space="0" w:color="E5E5E5"/>
                    <w:right w:val="single" w:sz="2" w:space="0" w:color="auto"/>
                  </w:divBdr>
                  <w:divsChild>
                    <w:div w:id="257177328">
                      <w:marLeft w:val="0"/>
                      <w:marRight w:val="0"/>
                      <w:marTop w:val="0"/>
                      <w:marBottom w:val="0"/>
                      <w:divBdr>
                        <w:top w:val="single" w:sz="2" w:space="0" w:color="auto"/>
                        <w:left w:val="single" w:sz="2" w:space="0" w:color="auto"/>
                        <w:bottom w:val="single" w:sz="2" w:space="0" w:color="auto"/>
                        <w:right w:val="single" w:sz="2" w:space="0" w:color="auto"/>
                      </w:divBdr>
                      <w:divsChild>
                        <w:div w:id="2117434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1218658">
                  <w:marLeft w:val="0"/>
                  <w:marRight w:val="0"/>
                  <w:marTop w:val="0"/>
                  <w:marBottom w:val="0"/>
                  <w:divBdr>
                    <w:top w:val="single" w:sz="2" w:space="0" w:color="auto"/>
                    <w:left w:val="single" w:sz="2" w:space="0" w:color="auto"/>
                    <w:bottom w:val="single" w:sz="2" w:space="0" w:color="auto"/>
                    <w:right w:val="single" w:sz="2" w:space="0" w:color="auto"/>
                  </w:divBdr>
                </w:div>
                <w:div w:id="1226257845">
                  <w:marLeft w:val="0"/>
                  <w:marRight w:val="0"/>
                  <w:marTop w:val="360"/>
                  <w:marBottom w:val="360"/>
                  <w:divBdr>
                    <w:top w:val="single" w:sz="2" w:space="0" w:color="auto"/>
                    <w:left w:val="single" w:sz="2" w:space="0" w:color="auto"/>
                    <w:bottom w:val="single" w:sz="2" w:space="0" w:color="auto"/>
                    <w:right w:val="single" w:sz="2" w:space="0" w:color="auto"/>
                  </w:divBdr>
                </w:div>
                <w:div w:id="1535922087">
                  <w:marLeft w:val="0"/>
                  <w:marRight w:val="0"/>
                  <w:marTop w:val="360"/>
                  <w:marBottom w:val="360"/>
                  <w:divBdr>
                    <w:top w:val="single" w:sz="2" w:space="0" w:color="auto"/>
                    <w:left w:val="single" w:sz="2" w:space="0" w:color="auto"/>
                    <w:bottom w:val="single" w:sz="2" w:space="0" w:color="auto"/>
                    <w:right w:val="single" w:sz="2" w:space="0" w:color="auto"/>
                  </w:divBdr>
                </w:div>
                <w:div w:id="1919484418">
                  <w:marLeft w:val="0"/>
                  <w:marRight w:val="0"/>
                  <w:marTop w:val="360"/>
                  <w:marBottom w:val="360"/>
                  <w:divBdr>
                    <w:top w:val="single" w:sz="2" w:space="0" w:color="auto"/>
                    <w:left w:val="single" w:sz="2" w:space="0" w:color="auto"/>
                    <w:bottom w:val="single" w:sz="2" w:space="0" w:color="auto"/>
                    <w:right w:val="single" w:sz="2" w:space="0" w:color="auto"/>
                  </w:divBdr>
                </w:div>
              </w:divsChild>
            </w:div>
            <w:div w:id="2124959902">
              <w:marLeft w:val="0"/>
              <w:marRight w:val="0"/>
              <w:marTop w:val="0"/>
              <w:marBottom w:val="960"/>
              <w:divBdr>
                <w:top w:val="single" w:sz="2" w:space="0" w:color="auto"/>
                <w:left w:val="single" w:sz="2" w:space="0" w:color="auto"/>
                <w:bottom w:val="single" w:sz="2" w:space="0" w:color="auto"/>
                <w:right w:val="single" w:sz="2" w:space="0" w:color="auto"/>
              </w:divBdr>
              <w:divsChild>
                <w:div w:id="15279447">
                  <w:marLeft w:val="0"/>
                  <w:marRight w:val="0"/>
                  <w:marTop w:val="0"/>
                  <w:marBottom w:val="0"/>
                  <w:divBdr>
                    <w:top w:val="single" w:sz="2" w:space="12" w:color="auto"/>
                    <w:left w:val="single" w:sz="2" w:space="12" w:color="auto"/>
                    <w:bottom w:val="single" w:sz="2" w:space="12" w:color="auto"/>
                    <w:right w:val="single" w:sz="2" w:space="12" w:color="auto"/>
                  </w:divBdr>
                </w:div>
              </w:divsChild>
            </w:div>
          </w:divsChild>
        </w:div>
        <w:div w:id="180631171">
          <w:marLeft w:val="0"/>
          <w:marRight w:val="0"/>
          <w:marTop w:val="600"/>
          <w:marBottom w:val="600"/>
          <w:divBdr>
            <w:top w:val="single" w:sz="2" w:space="0" w:color="auto"/>
            <w:left w:val="single" w:sz="2" w:space="0" w:color="auto"/>
            <w:bottom w:val="single" w:sz="2" w:space="0" w:color="auto"/>
            <w:right w:val="single" w:sz="2" w:space="0" w:color="auto"/>
          </w:divBdr>
          <w:divsChild>
            <w:div w:id="1638334674">
              <w:marLeft w:val="0"/>
              <w:marRight w:val="0"/>
              <w:marTop w:val="0"/>
              <w:marBottom w:val="0"/>
              <w:divBdr>
                <w:top w:val="single" w:sz="2" w:space="0" w:color="auto"/>
                <w:left w:val="single" w:sz="2" w:space="0" w:color="auto"/>
                <w:bottom w:val="single" w:sz="2" w:space="0" w:color="auto"/>
                <w:right w:val="single" w:sz="2" w:space="0" w:color="auto"/>
              </w:divBdr>
              <w:divsChild>
                <w:div w:id="1898006495">
                  <w:marLeft w:val="0"/>
                  <w:marRight w:val="0"/>
                  <w:marTop w:val="0"/>
                  <w:marBottom w:val="0"/>
                  <w:divBdr>
                    <w:top w:val="single" w:sz="2" w:space="30" w:color="auto"/>
                    <w:left w:val="single" w:sz="2" w:space="0" w:color="auto"/>
                    <w:bottom w:val="single" w:sz="2" w:space="0" w:color="auto"/>
                    <w:right w:val="single" w:sz="2" w:space="0" w:color="auto"/>
                  </w:divBdr>
                  <w:divsChild>
                    <w:div w:id="1415853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83818216">
      <w:bodyDiv w:val="1"/>
      <w:marLeft w:val="0"/>
      <w:marRight w:val="0"/>
      <w:marTop w:val="0"/>
      <w:marBottom w:val="0"/>
      <w:divBdr>
        <w:top w:val="none" w:sz="0" w:space="0" w:color="auto"/>
        <w:left w:val="none" w:sz="0" w:space="0" w:color="auto"/>
        <w:bottom w:val="none" w:sz="0" w:space="0" w:color="auto"/>
        <w:right w:val="none" w:sz="0" w:space="0" w:color="auto"/>
      </w:divBdr>
    </w:div>
    <w:div w:id="859901541">
      <w:bodyDiv w:val="1"/>
      <w:marLeft w:val="0"/>
      <w:marRight w:val="0"/>
      <w:marTop w:val="0"/>
      <w:marBottom w:val="0"/>
      <w:divBdr>
        <w:top w:val="none" w:sz="0" w:space="0" w:color="auto"/>
        <w:left w:val="none" w:sz="0" w:space="0" w:color="auto"/>
        <w:bottom w:val="none" w:sz="0" w:space="0" w:color="auto"/>
        <w:right w:val="none" w:sz="0" w:space="0" w:color="auto"/>
      </w:divBdr>
      <w:divsChild>
        <w:div w:id="845364193">
          <w:marLeft w:val="0"/>
          <w:marRight w:val="0"/>
          <w:marTop w:val="360"/>
          <w:marBottom w:val="360"/>
          <w:divBdr>
            <w:top w:val="single" w:sz="2" w:space="0" w:color="auto"/>
            <w:left w:val="single" w:sz="2" w:space="0" w:color="auto"/>
            <w:bottom w:val="single" w:sz="2" w:space="0" w:color="auto"/>
            <w:right w:val="single" w:sz="2" w:space="0" w:color="auto"/>
          </w:divBdr>
        </w:div>
        <w:div w:id="1335649518">
          <w:marLeft w:val="0"/>
          <w:marRight w:val="0"/>
          <w:marTop w:val="360"/>
          <w:marBottom w:val="360"/>
          <w:divBdr>
            <w:top w:val="single" w:sz="2" w:space="0" w:color="auto"/>
            <w:left w:val="single" w:sz="2" w:space="0" w:color="auto"/>
            <w:bottom w:val="single" w:sz="2" w:space="0" w:color="auto"/>
            <w:right w:val="single" w:sz="2" w:space="0" w:color="auto"/>
          </w:divBdr>
        </w:div>
      </w:divsChild>
    </w:div>
    <w:div w:id="947158338">
      <w:bodyDiv w:val="1"/>
      <w:marLeft w:val="0"/>
      <w:marRight w:val="0"/>
      <w:marTop w:val="0"/>
      <w:marBottom w:val="0"/>
      <w:divBdr>
        <w:top w:val="none" w:sz="0" w:space="0" w:color="auto"/>
        <w:left w:val="none" w:sz="0" w:space="0" w:color="auto"/>
        <w:bottom w:val="none" w:sz="0" w:space="0" w:color="auto"/>
        <w:right w:val="none" w:sz="0" w:space="0" w:color="auto"/>
      </w:divBdr>
      <w:divsChild>
        <w:div w:id="169218084">
          <w:marLeft w:val="0"/>
          <w:marRight w:val="0"/>
          <w:marTop w:val="0"/>
          <w:marBottom w:val="0"/>
          <w:divBdr>
            <w:top w:val="none" w:sz="0" w:space="0" w:color="auto"/>
            <w:left w:val="none" w:sz="0" w:space="0" w:color="auto"/>
            <w:bottom w:val="none" w:sz="0" w:space="0" w:color="auto"/>
            <w:right w:val="none" w:sz="0" w:space="0" w:color="auto"/>
          </w:divBdr>
        </w:div>
      </w:divsChild>
    </w:div>
    <w:div w:id="1375304081">
      <w:bodyDiv w:val="1"/>
      <w:marLeft w:val="0"/>
      <w:marRight w:val="0"/>
      <w:marTop w:val="0"/>
      <w:marBottom w:val="0"/>
      <w:divBdr>
        <w:top w:val="none" w:sz="0" w:space="0" w:color="auto"/>
        <w:left w:val="none" w:sz="0" w:space="0" w:color="auto"/>
        <w:bottom w:val="none" w:sz="0" w:space="0" w:color="auto"/>
        <w:right w:val="none" w:sz="0" w:space="0" w:color="auto"/>
      </w:divBdr>
    </w:div>
    <w:div w:id="1401564102">
      <w:bodyDiv w:val="1"/>
      <w:marLeft w:val="0"/>
      <w:marRight w:val="0"/>
      <w:marTop w:val="0"/>
      <w:marBottom w:val="0"/>
      <w:divBdr>
        <w:top w:val="none" w:sz="0" w:space="0" w:color="auto"/>
        <w:left w:val="none" w:sz="0" w:space="0" w:color="auto"/>
        <w:bottom w:val="none" w:sz="0" w:space="0" w:color="auto"/>
        <w:right w:val="none" w:sz="0" w:space="0" w:color="auto"/>
      </w:divBdr>
      <w:divsChild>
        <w:div w:id="1521161333">
          <w:marLeft w:val="0"/>
          <w:marRight w:val="0"/>
          <w:marTop w:val="0"/>
          <w:marBottom w:val="0"/>
          <w:divBdr>
            <w:top w:val="none" w:sz="0" w:space="0" w:color="auto"/>
            <w:left w:val="none" w:sz="0" w:space="0" w:color="auto"/>
            <w:bottom w:val="none" w:sz="0" w:space="0" w:color="auto"/>
            <w:right w:val="none" w:sz="0" w:space="0" w:color="auto"/>
          </w:divBdr>
        </w:div>
        <w:div w:id="2047412420">
          <w:marLeft w:val="0"/>
          <w:marRight w:val="0"/>
          <w:marTop w:val="0"/>
          <w:marBottom w:val="0"/>
          <w:divBdr>
            <w:top w:val="none" w:sz="0" w:space="0" w:color="auto"/>
            <w:left w:val="none" w:sz="0" w:space="0" w:color="auto"/>
            <w:bottom w:val="none" w:sz="0" w:space="0" w:color="auto"/>
            <w:right w:val="none" w:sz="0" w:space="0" w:color="auto"/>
          </w:divBdr>
        </w:div>
      </w:divsChild>
    </w:div>
    <w:div w:id="1423448392">
      <w:bodyDiv w:val="1"/>
      <w:marLeft w:val="0"/>
      <w:marRight w:val="0"/>
      <w:marTop w:val="0"/>
      <w:marBottom w:val="0"/>
      <w:divBdr>
        <w:top w:val="none" w:sz="0" w:space="0" w:color="auto"/>
        <w:left w:val="none" w:sz="0" w:space="0" w:color="auto"/>
        <w:bottom w:val="none" w:sz="0" w:space="0" w:color="auto"/>
        <w:right w:val="none" w:sz="0" w:space="0" w:color="auto"/>
      </w:divBdr>
      <w:divsChild>
        <w:div w:id="780801215">
          <w:marLeft w:val="0"/>
          <w:marRight w:val="0"/>
          <w:marTop w:val="0"/>
          <w:marBottom w:val="0"/>
          <w:divBdr>
            <w:top w:val="none" w:sz="0" w:space="0" w:color="auto"/>
            <w:left w:val="none" w:sz="0" w:space="0" w:color="auto"/>
            <w:bottom w:val="none" w:sz="0" w:space="0" w:color="auto"/>
            <w:right w:val="none" w:sz="0" w:space="0" w:color="auto"/>
          </w:divBdr>
        </w:div>
        <w:div w:id="1921062048">
          <w:marLeft w:val="0"/>
          <w:marRight w:val="0"/>
          <w:marTop w:val="0"/>
          <w:marBottom w:val="0"/>
          <w:divBdr>
            <w:top w:val="none" w:sz="0" w:space="0" w:color="auto"/>
            <w:left w:val="none" w:sz="0" w:space="0" w:color="auto"/>
            <w:bottom w:val="none" w:sz="0" w:space="0" w:color="auto"/>
            <w:right w:val="none" w:sz="0" w:space="0" w:color="auto"/>
          </w:divBdr>
        </w:div>
      </w:divsChild>
    </w:div>
    <w:div w:id="1466893870">
      <w:bodyDiv w:val="1"/>
      <w:marLeft w:val="0"/>
      <w:marRight w:val="0"/>
      <w:marTop w:val="0"/>
      <w:marBottom w:val="0"/>
      <w:divBdr>
        <w:top w:val="none" w:sz="0" w:space="0" w:color="auto"/>
        <w:left w:val="none" w:sz="0" w:space="0" w:color="auto"/>
        <w:bottom w:val="none" w:sz="0" w:space="0" w:color="auto"/>
        <w:right w:val="none" w:sz="0" w:space="0" w:color="auto"/>
      </w:divBdr>
    </w:div>
    <w:div w:id="1553342740">
      <w:bodyDiv w:val="1"/>
      <w:marLeft w:val="0"/>
      <w:marRight w:val="0"/>
      <w:marTop w:val="0"/>
      <w:marBottom w:val="0"/>
      <w:divBdr>
        <w:top w:val="none" w:sz="0" w:space="0" w:color="auto"/>
        <w:left w:val="none" w:sz="0" w:space="0" w:color="auto"/>
        <w:bottom w:val="none" w:sz="0" w:space="0" w:color="auto"/>
        <w:right w:val="none" w:sz="0" w:space="0" w:color="auto"/>
      </w:divBdr>
    </w:div>
    <w:div w:id="1684478533">
      <w:bodyDiv w:val="1"/>
      <w:marLeft w:val="0"/>
      <w:marRight w:val="0"/>
      <w:marTop w:val="0"/>
      <w:marBottom w:val="0"/>
      <w:divBdr>
        <w:top w:val="none" w:sz="0" w:space="0" w:color="auto"/>
        <w:left w:val="none" w:sz="0" w:space="0" w:color="auto"/>
        <w:bottom w:val="none" w:sz="0" w:space="0" w:color="auto"/>
        <w:right w:val="none" w:sz="0" w:space="0" w:color="auto"/>
      </w:divBdr>
      <w:divsChild>
        <w:div w:id="1476725943">
          <w:marLeft w:val="0"/>
          <w:marRight w:val="0"/>
          <w:marTop w:val="0"/>
          <w:marBottom w:val="0"/>
          <w:divBdr>
            <w:top w:val="none" w:sz="0" w:space="0" w:color="auto"/>
            <w:left w:val="none" w:sz="0" w:space="0" w:color="auto"/>
            <w:bottom w:val="none" w:sz="0" w:space="0" w:color="auto"/>
            <w:right w:val="none" w:sz="0" w:space="0" w:color="auto"/>
          </w:divBdr>
          <w:divsChild>
            <w:div w:id="1496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4393">
      <w:bodyDiv w:val="1"/>
      <w:marLeft w:val="0"/>
      <w:marRight w:val="0"/>
      <w:marTop w:val="0"/>
      <w:marBottom w:val="0"/>
      <w:divBdr>
        <w:top w:val="none" w:sz="0" w:space="0" w:color="auto"/>
        <w:left w:val="none" w:sz="0" w:space="0" w:color="auto"/>
        <w:bottom w:val="none" w:sz="0" w:space="0" w:color="auto"/>
        <w:right w:val="none" w:sz="0" w:space="0" w:color="auto"/>
      </w:divBdr>
    </w:div>
    <w:div w:id="2008088939">
      <w:bodyDiv w:val="1"/>
      <w:marLeft w:val="0"/>
      <w:marRight w:val="0"/>
      <w:marTop w:val="0"/>
      <w:marBottom w:val="0"/>
      <w:divBdr>
        <w:top w:val="none" w:sz="0" w:space="0" w:color="auto"/>
        <w:left w:val="none" w:sz="0" w:space="0" w:color="auto"/>
        <w:bottom w:val="none" w:sz="0" w:space="0" w:color="auto"/>
        <w:right w:val="none" w:sz="0" w:space="0" w:color="auto"/>
      </w:divBdr>
      <w:divsChild>
        <w:div w:id="342636321">
          <w:marLeft w:val="0"/>
          <w:marRight w:val="0"/>
          <w:marTop w:val="0"/>
          <w:marBottom w:val="0"/>
          <w:divBdr>
            <w:top w:val="none" w:sz="0" w:space="0" w:color="auto"/>
            <w:left w:val="none" w:sz="0" w:space="0" w:color="auto"/>
            <w:bottom w:val="none" w:sz="0" w:space="0" w:color="auto"/>
            <w:right w:val="none" w:sz="0" w:space="0" w:color="auto"/>
          </w:divBdr>
        </w:div>
      </w:divsChild>
    </w:div>
    <w:div w:id="201178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10ED3-AFF1-7242-B27B-442C2B79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1308</Words>
  <Characters>7723</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dc:creator>
  <cp:keywords/>
  <dc:description/>
  <cp:lastModifiedBy>eliska</cp:lastModifiedBy>
  <cp:revision>2</cp:revision>
  <dcterms:created xsi:type="dcterms:W3CDTF">2025-10-23T06:58:00Z</dcterms:created>
  <dcterms:modified xsi:type="dcterms:W3CDTF">2025-10-23T06:58:00Z</dcterms:modified>
</cp:coreProperties>
</file>