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2CD4" w14:textId="1E37244B" w:rsidR="00B21EB7" w:rsidRPr="00B21EB7" w:rsidRDefault="00B21EB7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B21EB7">
        <w:rPr>
          <w:rFonts w:ascii="Tahoma" w:eastAsia="Tahoma" w:hAnsi="Tahoma" w:cs="Tahoma"/>
          <w:b/>
          <w:sz w:val="48"/>
          <w:szCs w:val="48"/>
        </w:rPr>
        <w:t>IT firmy se otvírají středoškolákům. Přibývá i studujících podnikatelů</w:t>
      </w:r>
    </w:p>
    <w:p w14:paraId="764CC3E6" w14:textId="3386154C" w:rsidR="003D4704" w:rsidRPr="009E2FC8" w:rsidRDefault="00BE17B1" w:rsidP="003D470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E2FC8">
        <w:rPr>
          <w:rFonts w:ascii="Tahoma" w:eastAsia="Tahoma" w:hAnsi="Tahoma" w:cs="Tahoma"/>
          <w:b/>
          <w:sz w:val="20"/>
          <w:szCs w:val="20"/>
        </w:rPr>
        <w:t>PRAHA, 1</w:t>
      </w:r>
      <w:r w:rsidR="00932B73" w:rsidRPr="009E2FC8">
        <w:rPr>
          <w:rFonts w:ascii="Tahoma" w:eastAsia="Tahoma" w:hAnsi="Tahoma" w:cs="Tahoma"/>
          <w:b/>
          <w:sz w:val="20"/>
          <w:szCs w:val="20"/>
        </w:rPr>
        <w:t>3</w:t>
      </w:r>
      <w:r w:rsidRPr="009E2FC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932B73" w:rsidRPr="009E2FC8">
        <w:rPr>
          <w:rFonts w:ascii="Tahoma" w:eastAsia="Tahoma" w:hAnsi="Tahoma" w:cs="Tahoma"/>
          <w:b/>
          <w:sz w:val="20"/>
          <w:szCs w:val="20"/>
        </w:rPr>
        <w:t>ÚNORA</w:t>
      </w:r>
      <w:r w:rsidRPr="009E2FC8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932B73" w:rsidRPr="009E2FC8">
        <w:rPr>
          <w:rFonts w:ascii="Tahoma" w:eastAsia="Tahoma" w:hAnsi="Tahoma" w:cs="Tahoma"/>
          <w:b/>
          <w:sz w:val="20"/>
          <w:szCs w:val="20"/>
        </w:rPr>
        <w:t>5</w:t>
      </w:r>
      <w:r w:rsidRPr="009E2FC8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3D4704" w:rsidRPr="009E2FC8">
        <w:rPr>
          <w:rFonts w:ascii="Tahoma" w:eastAsia="Tahoma" w:hAnsi="Tahoma" w:cs="Tahoma"/>
          <w:b/>
          <w:sz w:val="20"/>
          <w:szCs w:val="20"/>
        </w:rPr>
        <w:t xml:space="preserve">Jsou nezkušení stážisté „za trest“? V oborech </w:t>
      </w:r>
      <w:r w:rsidR="00BD14B4" w:rsidRPr="009E2FC8">
        <w:rPr>
          <w:rFonts w:ascii="Tahoma" w:eastAsia="Tahoma" w:hAnsi="Tahoma" w:cs="Tahoma"/>
          <w:b/>
          <w:sz w:val="20"/>
          <w:szCs w:val="20"/>
        </w:rPr>
        <w:t xml:space="preserve">informačních technologií </w:t>
      </w:r>
      <w:r w:rsidR="003D4704" w:rsidRPr="009E2FC8">
        <w:rPr>
          <w:rFonts w:ascii="Tahoma" w:eastAsia="Tahoma" w:hAnsi="Tahoma" w:cs="Tahoma"/>
          <w:b/>
          <w:sz w:val="20"/>
          <w:szCs w:val="20"/>
        </w:rPr>
        <w:t>spíš naopak. Vzhledem k nedostatku absolventů se firmy stále víc</w:t>
      </w:r>
      <w:r w:rsidR="007A4459" w:rsidRPr="009E2FC8">
        <w:rPr>
          <w:rFonts w:ascii="Tahoma" w:eastAsia="Tahoma" w:hAnsi="Tahoma" w:cs="Tahoma"/>
          <w:b/>
          <w:sz w:val="20"/>
          <w:szCs w:val="20"/>
        </w:rPr>
        <w:t xml:space="preserve"> soustředí i na studenty </w:t>
      </w:r>
      <w:r w:rsidR="003D4704" w:rsidRPr="009E2FC8">
        <w:rPr>
          <w:rFonts w:ascii="Tahoma" w:eastAsia="Tahoma" w:hAnsi="Tahoma" w:cs="Tahoma"/>
          <w:b/>
          <w:sz w:val="20"/>
          <w:szCs w:val="20"/>
        </w:rPr>
        <w:t xml:space="preserve">středních škol. </w:t>
      </w:r>
      <w:r w:rsidR="007A4459" w:rsidRPr="009E2FC8">
        <w:rPr>
          <w:rFonts w:ascii="Tahoma" w:eastAsia="Tahoma" w:hAnsi="Tahoma" w:cs="Tahoma"/>
          <w:b/>
          <w:sz w:val="20"/>
          <w:szCs w:val="20"/>
        </w:rPr>
        <w:t>K</w:t>
      </w:r>
      <w:r w:rsidR="00B239A6" w:rsidRPr="009E2FC8">
        <w:rPr>
          <w:rFonts w:ascii="Tahoma" w:eastAsia="Tahoma" w:hAnsi="Tahoma" w:cs="Tahoma"/>
          <w:b/>
          <w:sz w:val="20"/>
          <w:szCs w:val="20"/>
        </w:rPr>
        <w:t>ariéry mladých vývojářů a správců sítí</w:t>
      </w:r>
      <w:r w:rsidR="007A4459" w:rsidRPr="009E2FC8">
        <w:rPr>
          <w:rFonts w:ascii="Tahoma" w:eastAsia="Tahoma" w:hAnsi="Tahoma" w:cs="Tahoma"/>
          <w:b/>
          <w:sz w:val="20"/>
          <w:szCs w:val="20"/>
        </w:rPr>
        <w:t xml:space="preserve"> tak běžně startují ještě před maturitou</w:t>
      </w:r>
      <w:r w:rsidR="00B239A6" w:rsidRPr="009E2FC8">
        <w:rPr>
          <w:rFonts w:ascii="Tahoma" w:eastAsia="Tahoma" w:hAnsi="Tahoma" w:cs="Tahoma"/>
          <w:b/>
          <w:sz w:val="20"/>
          <w:szCs w:val="20"/>
        </w:rPr>
        <w:t>.</w:t>
      </w:r>
      <w:r w:rsidR="00BD14B4" w:rsidRPr="009E2FC8">
        <w:rPr>
          <w:rFonts w:ascii="Tahoma" w:eastAsia="Tahoma" w:hAnsi="Tahoma" w:cs="Tahoma"/>
          <w:b/>
          <w:sz w:val="20"/>
          <w:szCs w:val="20"/>
        </w:rPr>
        <w:t xml:space="preserve"> Řada z nich se už během studia vrhá do vlastního podnikání.</w:t>
      </w:r>
    </w:p>
    <w:p w14:paraId="5DF84CD9" w14:textId="39EBD010" w:rsidR="00647C20" w:rsidRPr="009E2FC8" w:rsidRDefault="00D51CD3" w:rsidP="00647C20">
      <w:pPr>
        <w:jc w:val="both"/>
        <w:rPr>
          <w:rFonts w:ascii="Tahoma" w:hAnsi="Tahoma" w:cs="Tahoma"/>
          <w:sz w:val="20"/>
          <w:szCs w:val="20"/>
        </w:rPr>
      </w:pPr>
      <w:r w:rsidRPr="009E2FC8">
        <w:rPr>
          <w:rFonts w:ascii="Tahoma" w:eastAsia="Tahoma" w:hAnsi="Tahoma" w:cs="Tahoma"/>
          <w:bCs/>
          <w:sz w:val="20"/>
          <w:szCs w:val="20"/>
        </w:rPr>
        <w:t xml:space="preserve">V Česku pracuje přes 226 tisíc ICT odborníků, </w:t>
      </w:r>
      <w:r w:rsidR="007D5241" w:rsidRPr="009E2FC8">
        <w:rPr>
          <w:rFonts w:ascii="Tahoma" w:eastAsia="Tahoma" w:hAnsi="Tahoma" w:cs="Tahoma"/>
          <w:bCs/>
          <w:sz w:val="20"/>
          <w:szCs w:val="20"/>
        </w:rPr>
        <w:t>jedenácti tisícům je do 25 let</w:t>
      </w:r>
      <w:r w:rsidRPr="009E2FC8">
        <w:rPr>
          <w:rFonts w:ascii="Tahoma" w:eastAsia="Tahoma" w:hAnsi="Tahoma" w:cs="Tahoma"/>
          <w:bCs/>
          <w:sz w:val="20"/>
          <w:szCs w:val="20"/>
        </w:rPr>
        <w:t>.</w:t>
      </w:r>
      <w:r w:rsidRPr="009E2FC8">
        <w:rPr>
          <w:rFonts w:ascii="Tahoma" w:hAnsi="Tahoma" w:cs="Tahoma"/>
          <w:color w:val="CC9900"/>
          <w:sz w:val="20"/>
          <w:szCs w:val="20"/>
        </w:rPr>
        <w:t xml:space="preserve"> 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„Studenti a absolventi ICT oborů jsou mezi </w:t>
      </w:r>
      <w:r w:rsidR="007D5241" w:rsidRPr="009E2FC8">
        <w:rPr>
          <w:rFonts w:ascii="Tahoma" w:hAnsi="Tahoma" w:cs="Tahoma"/>
          <w:color w:val="CC9900"/>
          <w:sz w:val="20"/>
          <w:szCs w:val="20"/>
          <w:lang w:eastAsia="en-US"/>
        </w:rPr>
        <w:t>vrstevníky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trochu jiná kategorie. </w:t>
      </w:r>
      <w:r w:rsidR="007A4459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Zatímco </w:t>
      </w:r>
      <w:r w:rsidR="007D5241" w:rsidRPr="009E2FC8">
        <w:rPr>
          <w:rFonts w:ascii="Tahoma" w:hAnsi="Tahoma" w:cs="Tahoma"/>
          <w:color w:val="CC9900"/>
          <w:sz w:val="20"/>
          <w:szCs w:val="20"/>
          <w:lang w:eastAsia="en-US"/>
        </w:rPr>
        <w:t>ostatní</w:t>
      </w:r>
      <w:r w:rsidR="007A4459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</w:t>
      </w:r>
      <w:r w:rsidR="007D5241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mladí </w:t>
      </w:r>
      <w:r w:rsidR="007A4459" w:rsidRPr="009E2FC8">
        <w:rPr>
          <w:rFonts w:ascii="Tahoma" w:hAnsi="Tahoma" w:cs="Tahoma"/>
          <w:color w:val="CC9900"/>
          <w:sz w:val="20"/>
          <w:szCs w:val="20"/>
          <w:lang w:eastAsia="en-US"/>
        </w:rPr>
        <w:t>buď nepracují vůbec, anebo chodí po různých brigádách, t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éměř všichni vysokoškoláci a hodně středoškoláků </w:t>
      </w:r>
      <w:r w:rsidR="007D5241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IT škol 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participují při studiu na </w:t>
      </w:r>
      <w:r w:rsidR="00BD14B4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různých 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projektech. Každý měsíc se na nás obracejí menší firmy i nadnárodní společnosti s bohatou nabídkou placených stáží, brigád či zkrácených úvazků pro studenty. Takže pokud chtějí, s uplatněním a dalším rozvojem v oboru nemají problém. Ve druhém a třetím ročníku si </w:t>
      </w:r>
      <w:r w:rsidR="00F1157B" w:rsidRPr="009E2FC8">
        <w:rPr>
          <w:rFonts w:ascii="Tahoma" w:hAnsi="Tahoma" w:cs="Tahoma"/>
          <w:color w:val="CC9900"/>
          <w:sz w:val="20"/>
          <w:szCs w:val="20"/>
          <w:lang w:eastAsia="en-US"/>
        </w:rPr>
        <w:t>zpravidla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přivydělávají na brigádách, v maturitním ročníku </w:t>
      </w:r>
      <w:r w:rsidR="007A4459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si 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už domlouvají dlouhodobější spolupráci anebo rozjíždí vlastní byznys. Odhadem </w:t>
      </w:r>
      <w:r w:rsidR="007A4459" w:rsidRPr="009E2FC8">
        <w:rPr>
          <w:rFonts w:ascii="Tahoma" w:hAnsi="Tahoma" w:cs="Tahoma"/>
          <w:color w:val="CC9900"/>
          <w:sz w:val="20"/>
          <w:szCs w:val="20"/>
          <w:lang w:eastAsia="en-US"/>
        </w:rPr>
        <w:t>75</w:t>
      </w:r>
      <w:r w:rsidR="00647C20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procent našich studentů má při škole svůj příjem z činnosti v oboru,“ </w:t>
      </w:r>
      <w:r w:rsidR="00FE2D3B" w:rsidRPr="009E2FC8">
        <w:rPr>
          <w:rFonts w:ascii="Tahoma" w:hAnsi="Tahoma" w:cs="Tahoma"/>
          <w:sz w:val="20"/>
          <w:szCs w:val="20"/>
        </w:rPr>
        <w:t>popsal</w:t>
      </w:r>
      <w:r w:rsidR="00647C20" w:rsidRPr="009E2FC8">
        <w:rPr>
          <w:rFonts w:ascii="Tahoma" w:hAnsi="Tahoma" w:cs="Tahoma"/>
          <w:sz w:val="20"/>
          <w:szCs w:val="20"/>
        </w:rPr>
        <w:t xml:space="preserve"> Martin Vodička, ředitel Soukromé střední školy výpočetní techniky (</w:t>
      </w:r>
      <w:hyperlink r:id="rId6" w:history="1">
        <w:r w:rsidR="00647C20" w:rsidRPr="009E2FC8">
          <w:rPr>
            <w:rStyle w:val="Hypertextovodkaz"/>
            <w:rFonts w:ascii="Tahoma" w:hAnsi="Tahoma" w:cs="Tahoma"/>
            <w:sz w:val="20"/>
            <w:szCs w:val="20"/>
          </w:rPr>
          <w:t>SSŠVT</w:t>
        </w:r>
      </w:hyperlink>
      <w:r w:rsidR="00647C20" w:rsidRPr="009E2FC8">
        <w:rPr>
          <w:rFonts w:ascii="Tahoma" w:hAnsi="Tahoma" w:cs="Tahoma"/>
          <w:sz w:val="20"/>
          <w:szCs w:val="20"/>
        </w:rPr>
        <w:t>).</w:t>
      </w:r>
    </w:p>
    <w:p w14:paraId="3C302E17" w14:textId="77777777" w:rsidR="00371F03" w:rsidRPr="009E2FC8" w:rsidRDefault="00113CCF" w:rsidP="00371F03">
      <w:pPr>
        <w:jc w:val="both"/>
        <w:rPr>
          <w:rFonts w:ascii="Tahoma" w:hAnsi="Tahoma" w:cs="Tahoma"/>
          <w:bCs/>
          <w:sz w:val="20"/>
          <w:szCs w:val="20"/>
        </w:rPr>
      </w:pPr>
      <w:r w:rsidRPr="009E2FC8">
        <w:rPr>
          <w:rFonts w:ascii="Tahoma" w:hAnsi="Tahoma" w:cs="Tahoma"/>
          <w:sz w:val="20"/>
          <w:szCs w:val="20"/>
        </w:rPr>
        <w:t xml:space="preserve">Posledních pár let si na škole všímají větší otevřenosti IT firem k přijímání studentů na povinné školní praxe, které trvají dva týdny. </w:t>
      </w:r>
      <w:r w:rsidR="00371F03" w:rsidRPr="009E2FC8">
        <w:rPr>
          <w:rFonts w:ascii="Tahoma" w:hAnsi="Tahoma" w:cs="Tahoma"/>
          <w:bCs/>
          <w:color w:val="CC9900"/>
          <w:sz w:val="20"/>
          <w:szCs w:val="20"/>
          <w:lang w:eastAsia="en-US"/>
        </w:rPr>
        <w:t xml:space="preserve">„V současnosti takto spolupracujeme se zhruba 30 firmami a každý rok zajistíme stáž minimálně třetině ze 180 studentů 2. a 3. ročníků. Je obvyklé, že po této zkušenosti studenti ve firmách pokračují na brigádnické pozici či na zkrácený úvazek. Sledujeme trend, že už </w:t>
      </w:r>
      <w:r w:rsidR="00371F03" w:rsidRPr="009E2FC8">
        <w:rPr>
          <w:rFonts w:ascii="Tahoma" w:hAnsi="Tahoma" w:cs="Tahoma"/>
          <w:bCs/>
          <w:color w:val="CC9900"/>
          <w:sz w:val="20"/>
          <w:szCs w:val="20"/>
        </w:rPr>
        <w:t xml:space="preserve">16letí studenti si práci vybírají podle svého vkusu, co je baví a zajímá, a to přímo v rámci jejich oboru, nabízejí se firmám a je jim vyhověno. To naše generace neznala, brigády jsme hledali, kde se dalo,“ </w:t>
      </w:r>
      <w:r w:rsidR="00371F03" w:rsidRPr="009E2FC8">
        <w:rPr>
          <w:rFonts w:ascii="Tahoma" w:hAnsi="Tahoma" w:cs="Tahoma"/>
          <w:bCs/>
          <w:sz w:val="20"/>
          <w:szCs w:val="20"/>
        </w:rPr>
        <w:t>připustil Martin Vodička.</w:t>
      </w:r>
    </w:p>
    <w:p w14:paraId="733F7A84" w14:textId="6AFDC2BB" w:rsidR="00470C7B" w:rsidRPr="009E2FC8" w:rsidRDefault="00371F03" w:rsidP="003F66E0">
      <w:pPr>
        <w:jc w:val="both"/>
        <w:rPr>
          <w:rFonts w:ascii="Tahoma" w:hAnsi="Tahoma" w:cs="Tahoma"/>
          <w:bCs/>
          <w:sz w:val="20"/>
          <w:szCs w:val="20"/>
        </w:rPr>
      </w:pPr>
      <w:r w:rsidRPr="009E2FC8">
        <w:rPr>
          <w:rFonts w:ascii="Tahoma" w:hAnsi="Tahoma" w:cs="Tahoma"/>
          <w:bCs/>
          <w:sz w:val="20"/>
          <w:szCs w:val="20"/>
          <w:lang w:eastAsia="en-US"/>
        </w:rPr>
        <w:t xml:space="preserve">Firmy po náctiletých pracovnících obvykle nežádají specializace, ale komplexní znalosti. </w:t>
      </w:r>
      <w:r w:rsidR="003F66E0" w:rsidRPr="009E2FC8">
        <w:rPr>
          <w:rFonts w:ascii="Tahoma" w:hAnsi="Tahoma" w:cs="Tahoma"/>
          <w:bCs/>
          <w:color w:val="CC9900"/>
          <w:sz w:val="20"/>
          <w:szCs w:val="20"/>
        </w:rPr>
        <w:t>„</w:t>
      </w:r>
      <w:r w:rsidR="00470C7B" w:rsidRPr="009E2FC8">
        <w:rPr>
          <w:rFonts w:ascii="Tahoma" w:hAnsi="Tahoma" w:cs="Tahoma"/>
          <w:bCs/>
          <w:color w:val="CC9900"/>
          <w:sz w:val="20"/>
          <w:szCs w:val="20"/>
        </w:rPr>
        <w:t xml:space="preserve">Se SSŠVT spolupracujeme již čtvrtým rokem, začínali jsme pořádáním edukativních workshopů, od roku 2023 je to mimo ně i forma studentských stáží v rámci praktického vyučování. Studenti se stávají součástí našeho technického týmu, specificky působí například v našem Security Operation Centre, kde mohou vidět mnoho reálných situací z oblasti kyberbezpečnosti a obecně zažít běžný chod firmy, která se zabývá informačními technologiemi,“ </w:t>
      </w:r>
      <w:r w:rsidR="00470C7B" w:rsidRPr="009E2FC8">
        <w:rPr>
          <w:rFonts w:ascii="Tahoma" w:hAnsi="Tahoma" w:cs="Tahoma"/>
          <w:bCs/>
          <w:sz w:val="20"/>
          <w:szCs w:val="20"/>
        </w:rPr>
        <w:t>sdělil ředitel akciové společnosti ITS Lumír Srch ml.</w:t>
      </w:r>
    </w:p>
    <w:p w14:paraId="6650CE2C" w14:textId="2251F7BD" w:rsidR="003F66E0" w:rsidRPr="009E2FC8" w:rsidRDefault="003F66E0" w:rsidP="003F66E0">
      <w:pPr>
        <w:jc w:val="both"/>
        <w:rPr>
          <w:rFonts w:ascii="Tahoma" w:hAnsi="Tahoma" w:cs="Tahoma"/>
          <w:bCs/>
          <w:color w:val="CC9900"/>
          <w:sz w:val="20"/>
          <w:szCs w:val="20"/>
        </w:rPr>
      </w:pPr>
      <w:r w:rsidRPr="009E2FC8">
        <w:rPr>
          <w:rFonts w:ascii="Tahoma" w:hAnsi="Tahoma" w:cs="Tahoma"/>
          <w:bCs/>
          <w:sz w:val="20"/>
          <w:szCs w:val="20"/>
          <w:lang w:eastAsia="en-US"/>
        </w:rPr>
        <w:t xml:space="preserve">Když se </w:t>
      </w:r>
      <w:r w:rsidR="00371F03" w:rsidRPr="009E2FC8">
        <w:rPr>
          <w:rFonts w:ascii="Tahoma" w:hAnsi="Tahoma" w:cs="Tahoma"/>
          <w:bCs/>
          <w:sz w:val="20"/>
          <w:szCs w:val="20"/>
          <w:lang w:eastAsia="en-US"/>
        </w:rPr>
        <w:t xml:space="preserve">studenti </w:t>
      </w:r>
      <w:r w:rsidRPr="009E2FC8">
        <w:rPr>
          <w:rFonts w:ascii="Tahoma" w:hAnsi="Tahoma" w:cs="Tahoma"/>
          <w:bCs/>
          <w:sz w:val="20"/>
          <w:szCs w:val="20"/>
          <w:lang w:eastAsia="en-US"/>
        </w:rPr>
        <w:t xml:space="preserve">osvědčí, </w:t>
      </w:r>
      <w:r w:rsidR="00371F03" w:rsidRPr="009E2FC8">
        <w:rPr>
          <w:rFonts w:ascii="Tahoma" w:hAnsi="Tahoma" w:cs="Tahoma"/>
          <w:bCs/>
          <w:sz w:val="20"/>
          <w:szCs w:val="20"/>
          <w:lang w:eastAsia="en-US"/>
        </w:rPr>
        <w:t xml:space="preserve">firmy </w:t>
      </w:r>
      <w:r w:rsidRPr="009E2FC8">
        <w:rPr>
          <w:rFonts w:ascii="Tahoma" w:hAnsi="Tahoma" w:cs="Tahoma"/>
          <w:bCs/>
          <w:sz w:val="20"/>
          <w:szCs w:val="20"/>
          <w:lang w:eastAsia="en-US"/>
        </w:rPr>
        <w:t xml:space="preserve">neváhají do jejich odborného rozvoje dál investovat. Je to často snazší než hledat zaměstnance mezi vysokoškoláky, kteří už bývají dávno „rozebraní“ a jejich požadavky na mzdu a další benefity jsou podstatně vyšší. 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t>„</w:t>
      </w:r>
      <w:r w:rsidR="00470C7B" w:rsidRPr="009E2FC8">
        <w:rPr>
          <w:rFonts w:ascii="Tahoma" w:hAnsi="Tahoma" w:cs="Tahoma"/>
          <w:bCs/>
          <w:color w:val="CC9900"/>
          <w:sz w:val="20"/>
          <w:szCs w:val="20"/>
        </w:rPr>
        <w:t>Myšlenka, že si ze stážistů ‚vychováme budoucí zaměstnance‘, tu samozřejmě je, ale zda se k nám jako absolventi vrátí, je čistě na nich. Pod dohledem zkušeného manažera si u nás stážisté osahají různé technologie a třeba zjistí, jaká specializace by jim do budoucna vyhovovala. Zvlášť v informačních technologiích není možné, aby školní osnovy stíhaly kopírovat vývoj trhu, stále se děje něco nového, s čím se studenti setkají často až v práci, a na to bychom je rádi alespoň trochu připravili. Pro nás jako firmu, je pak zajímavé je sledovat, „naředění“ kolektivu mladými lidmi, kteří přichází s úplně jiným pohledem na technologie, studium i práci, je samo o sobě osvěžující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t xml:space="preserve">,“ </w:t>
      </w:r>
      <w:r w:rsidR="00371F03" w:rsidRPr="009E2FC8">
        <w:rPr>
          <w:rFonts w:ascii="Tahoma" w:hAnsi="Tahoma" w:cs="Tahoma"/>
          <w:bCs/>
          <w:sz w:val="20"/>
          <w:szCs w:val="20"/>
        </w:rPr>
        <w:t>přiblížil</w:t>
      </w:r>
      <w:r w:rsidRPr="009E2FC8">
        <w:rPr>
          <w:rFonts w:ascii="Tahoma" w:hAnsi="Tahoma" w:cs="Tahoma"/>
          <w:bCs/>
          <w:sz w:val="20"/>
          <w:szCs w:val="20"/>
        </w:rPr>
        <w:t xml:space="preserve"> Lumír Srch ml.</w:t>
      </w:r>
    </w:p>
    <w:p w14:paraId="76E2F180" w14:textId="22300FEB" w:rsidR="00371F03" w:rsidRPr="009E2FC8" w:rsidRDefault="00371F03" w:rsidP="00371F0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E2FC8">
        <w:rPr>
          <w:rFonts w:ascii="Tahoma" w:hAnsi="Tahoma" w:cs="Tahoma"/>
          <w:sz w:val="20"/>
          <w:szCs w:val="20"/>
        </w:rPr>
        <w:t xml:space="preserve">Z navázání partnerství </w:t>
      </w:r>
      <w:r w:rsidR="00470C7B" w:rsidRPr="009E2FC8">
        <w:rPr>
          <w:rFonts w:ascii="Tahoma" w:hAnsi="Tahoma" w:cs="Tahoma"/>
          <w:sz w:val="20"/>
          <w:szCs w:val="20"/>
        </w:rPr>
        <w:t xml:space="preserve">škol a firem </w:t>
      </w:r>
      <w:r w:rsidR="00E561A4" w:rsidRPr="009E2FC8">
        <w:rPr>
          <w:rFonts w:ascii="Tahoma" w:hAnsi="Tahoma" w:cs="Tahoma"/>
          <w:sz w:val="20"/>
          <w:szCs w:val="20"/>
        </w:rPr>
        <w:t>profitují</w:t>
      </w:r>
      <w:r w:rsidRPr="009E2FC8">
        <w:rPr>
          <w:rFonts w:ascii="Tahoma" w:hAnsi="Tahoma" w:cs="Tahoma"/>
          <w:sz w:val="20"/>
          <w:szCs w:val="20"/>
        </w:rPr>
        <w:t xml:space="preserve"> obě strany – profesionálové školám pomáhají „nezakrnět“ a držet krok praktické výuky s </w:t>
      </w:r>
      <w:r w:rsidR="00F61299" w:rsidRPr="009E2FC8">
        <w:rPr>
          <w:rFonts w:ascii="Tahoma" w:hAnsi="Tahoma" w:cs="Tahoma"/>
          <w:sz w:val="20"/>
          <w:szCs w:val="20"/>
        </w:rPr>
        <w:t>realitou</w:t>
      </w:r>
      <w:r w:rsidRPr="009E2FC8">
        <w:rPr>
          <w:rFonts w:ascii="Tahoma" w:hAnsi="Tahoma" w:cs="Tahoma"/>
          <w:sz w:val="20"/>
          <w:szCs w:val="20"/>
        </w:rPr>
        <w:t xml:space="preserve"> trhu.</w:t>
      </w:r>
      <w:r w:rsidRPr="009E2FC8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t xml:space="preserve">„Znát požadavky firem, které absolventy ve velkém poptávají, 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lastRenderedPageBreak/>
        <w:t xml:space="preserve">nám umožňuje formovat učební osnovy podle potřeb trhu. Pravidelně se s kolegy scházíme a u odborných předmětů </w:t>
      </w:r>
      <w:r w:rsidR="00BD14B4" w:rsidRPr="009E2FC8">
        <w:rPr>
          <w:rFonts w:ascii="Tahoma" w:hAnsi="Tahoma" w:cs="Tahoma"/>
          <w:bCs/>
          <w:color w:val="CC9900"/>
          <w:sz w:val="20"/>
          <w:szCs w:val="20"/>
        </w:rPr>
        <w:t>řešíme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t xml:space="preserve">, co je aktuální, co zařadit a co naopak vypustit z výuky, abychom měli čas na informatické novinky. V posledních dvou ročnících mají naši žáci téměř 50 procent hodin praktické výuky, jen tak mohou získat solidní </w:t>
      </w:r>
      <w:r w:rsidR="00F61299" w:rsidRPr="009E2FC8">
        <w:rPr>
          <w:rFonts w:ascii="Tahoma" w:hAnsi="Tahoma" w:cs="Tahoma"/>
          <w:bCs/>
          <w:color w:val="CC9900"/>
          <w:sz w:val="20"/>
          <w:szCs w:val="20"/>
        </w:rPr>
        <w:t xml:space="preserve">komplexní </w:t>
      </w:r>
      <w:r w:rsidRPr="009E2FC8">
        <w:rPr>
          <w:rFonts w:ascii="Tahoma" w:hAnsi="Tahoma" w:cs="Tahoma"/>
          <w:bCs/>
          <w:color w:val="CC9900"/>
          <w:sz w:val="20"/>
          <w:szCs w:val="20"/>
        </w:rPr>
        <w:t xml:space="preserve">základ, aby v oboru uspěli,“ </w:t>
      </w:r>
      <w:r w:rsidRPr="009E2FC8">
        <w:rPr>
          <w:rFonts w:ascii="Tahoma" w:eastAsia="Tahoma" w:hAnsi="Tahoma" w:cs="Tahoma"/>
          <w:bCs/>
          <w:sz w:val="20"/>
          <w:szCs w:val="20"/>
        </w:rPr>
        <w:t>podotkl Martin Vodička.</w:t>
      </w:r>
    </w:p>
    <w:p w14:paraId="4F0FF4CF" w14:textId="56124A75" w:rsidR="00F1157B" w:rsidRPr="009E2FC8" w:rsidRDefault="00F1157B" w:rsidP="00F1157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E2FC8">
        <w:rPr>
          <w:rFonts w:ascii="Tahoma" w:eastAsia="Tahoma" w:hAnsi="Tahoma" w:cs="Tahoma"/>
          <w:bCs/>
          <w:sz w:val="20"/>
          <w:szCs w:val="20"/>
        </w:rPr>
        <w:t>Se středním a nižším vzděláním pracuje v tuzemsku 43 procent IT odborníků.</w:t>
      </w:r>
      <w:r w:rsidR="00B521DF" w:rsidRPr="009E2FC8">
        <w:rPr>
          <w:rFonts w:ascii="Tahoma" w:eastAsia="Tahoma" w:hAnsi="Tahoma" w:cs="Tahoma"/>
          <w:bCs/>
          <w:sz w:val="20"/>
          <w:szCs w:val="20"/>
        </w:rPr>
        <w:t xml:space="preserve"> Podle personalistů </w:t>
      </w:r>
      <w:r w:rsidR="002C78B4" w:rsidRPr="009E2FC8">
        <w:rPr>
          <w:rFonts w:ascii="Tahoma" w:eastAsia="Tahoma" w:hAnsi="Tahoma" w:cs="Tahoma"/>
          <w:bCs/>
          <w:sz w:val="20"/>
          <w:szCs w:val="20"/>
        </w:rPr>
        <w:t xml:space="preserve">existuje řada pozic, které vysokoškolský titul nevyžadují, proto </w:t>
      </w:r>
      <w:r w:rsidR="00B521DF" w:rsidRPr="009E2FC8">
        <w:rPr>
          <w:rFonts w:ascii="Tahoma" w:eastAsia="Tahoma" w:hAnsi="Tahoma" w:cs="Tahoma"/>
          <w:bCs/>
          <w:sz w:val="20"/>
          <w:szCs w:val="20"/>
        </w:rPr>
        <w:t>nabízí ICT obory ideální podmínky pro práci</w:t>
      </w:r>
      <w:r w:rsidR="002C78B4" w:rsidRPr="009E2FC8">
        <w:rPr>
          <w:rFonts w:ascii="Tahoma" w:eastAsia="Tahoma" w:hAnsi="Tahoma" w:cs="Tahoma"/>
          <w:bCs/>
          <w:sz w:val="20"/>
          <w:szCs w:val="20"/>
        </w:rPr>
        <w:t xml:space="preserve"> už při studiu. 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>„Firmy hledají nejen vysokoškolsky vzdělané odborníky, ale také středoškoláky s praktickými dovednostmi. Velkým benefitem sektoru informačních technologií je, že na rozdíl od manuálních profesí nebo administrativních pozic mohou studenti pracovat z domova, a to i na mezinárodních projektech, které otevírají zajímavé příležitosti mimo Č</w:t>
      </w:r>
      <w:r w:rsidR="00BD14B4" w:rsidRPr="009E2FC8">
        <w:rPr>
          <w:rFonts w:ascii="Tahoma" w:hAnsi="Tahoma" w:cs="Tahoma"/>
          <w:color w:val="CC9900"/>
          <w:sz w:val="20"/>
          <w:szCs w:val="20"/>
          <w:lang w:eastAsia="en-US"/>
        </w:rPr>
        <w:t>esko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. Například junior programátor, webový vývojář nebo tester tak může získat brigádu na dálku a sladit ji se školou,“ </w:t>
      </w:r>
      <w:r w:rsidR="00B521DF" w:rsidRPr="009E2FC8">
        <w:rPr>
          <w:rFonts w:ascii="Tahoma" w:hAnsi="Tahoma" w:cs="Tahoma"/>
          <w:sz w:val="20"/>
          <w:szCs w:val="20"/>
          <w:lang w:eastAsia="en-US"/>
        </w:rPr>
        <w:t>vyjmenovala</w:t>
      </w:r>
      <w:r w:rsidRPr="009E2FC8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9E2FC8">
        <w:rPr>
          <w:rFonts w:ascii="Tahoma" w:eastAsia="Tahoma" w:hAnsi="Tahoma" w:cs="Tahoma"/>
          <w:bCs/>
          <w:sz w:val="20"/>
          <w:szCs w:val="20"/>
        </w:rPr>
        <w:t>Marcela Vyskoková, marketingová manažerka personální agentury Advantage Consulting.</w:t>
      </w:r>
    </w:p>
    <w:p w14:paraId="3D0BFB10" w14:textId="26350D8D" w:rsidR="0087732D" w:rsidRPr="009E2FC8" w:rsidRDefault="00B87F09" w:rsidP="009A6351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9E2FC8">
        <w:rPr>
          <w:rFonts w:ascii="Tahoma" w:eastAsia="Tahoma" w:hAnsi="Tahoma" w:cs="Tahoma"/>
          <w:bCs/>
          <w:sz w:val="20"/>
          <w:szCs w:val="20"/>
        </w:rPr>
        <w:t>Vysokoškolské studium v roce 2023 dokončil</w:t>
      </w:r>
      <w:r w:rsidR="00BD14B4" w:rsidRPr="009E2FC8">
        <w:rPr>
          <w:rFonts w:ascii="Tahoma" w:eastAsia="Tahoma" w:hAnsi="Tahoma" w:cs="Tahoma"/>
          <w:bCs/>
          <w:sz w:val="20"/>
          <w:szCs w:val="20"/>
        </w:rPr>
        <w:t>y</w:t>
      </w:r>
      <w:r w:rsidRPr="009E2FC8">
        <w:rPr>
          <w:rFonts w:ascii="Tahoma" w:eastAsia="Tahoma" w:hAnsi="Tahoma" w:cs="Tahoma"/>
          <w:bCs/>
          <w:sz w:val="20"/>
          <w:szCs w:val="20"/>
        </w:rPr>
        <w:t xml:space="preserve"> bezmála čtyři tisíce IT odborníků. To sice značí mírný nárůst oproti předchozím demograficky slabším létům, ovšem stále se jedná o počet srovnatelný s rokem 2008, kdy byly potřeby trhu desetkrát nižší než dnes.</w:t>
      </w:r>
      <w:r w:rsidRPr="009E2FC8">
        <w:rPr>
          <w:rFonts w:ascii="Tahoma" w:hAnsi="Tahoma" w:cs="Tahoma"/>
          <w:sz w:val="20"/>
          <w:szCs w:val="20"/>
        </w:rPr>
        <w:t xml:space="preserve"> 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>„</w:t>
      </w:r>
      <w:r w:rsidR="00F61299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Absolventů univerzitních ICT oborů je nejenom v Česku kritický nedostatek. 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Na řadu pracovních pozic </w:t>
      </w:r>
      <w:r w:rsidR="00FE2D3B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nyní 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>dosáhnou studenti středních škol. Nejčastěji</w:t>
      </w:r>
      <w:r w:rsidR="00F61299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>se jedná o role typu juniorní IT support specialista nebo administrátor sítí</w:t>
      </w:r>
      <w:r w:rsidR="0019792C" w:rsidRPr="009E2FC8">
        <w:rPr>
          <w:rFonts w:ascii="Tahoma" w:hAnsi="Tahoma" w:cs="Tahoma"/>
          <w:color w:val="CC9900"/>
          <w:sz w:val="20"/>
          <w:szCs w:val="20"/>
          <w:lang w:eastAsia="en-US"/>
        </w:rPr>
        <w:t>. Jejich nástupní plat se pohybuje kolem 35 tisíc korun hrubého měsíčně. Firmy od středoškoláků</w:t>
      </w:r>
      <w:r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a čerstvých absolventů očekávají především ochotu učit se, nadšení pro technologické novinky a schopnost pracovat v týmu. Určitě jsou nutné praktické dovednosti v rámci školních a osobních projektů. Nicméně stejně důležitá je i schopnost kriticky myslet, řešit problémy a komunikovat. Firmy vědí, že znalosti se dají doplnit, ale motivace a správný přístup jsou klíčové,“ </w:t>
      </w:r>
      <w:r w:rsidR="00CE79D6" w:rsidRPr="009E2FC8">
        <w:rPr>
          <w:rFonts w:ascii="Tahoma" w:hAnsi="Tahoma" w:cs="Tahoma"/>
          <w:sz w:val="20"/>
          <w:szCs w:val="20"/>
          <w:lang w:eastAsia="en-US"/>
        </w:rPr>
        <w:t>doplnila</w:t>
      </w:r>
      <w:r w:rsidRPr="009E2FC8">
        <w:rPr>
          <w:rFonts w:ascii="Tahoma" w:hAnsi="Tahoma" w:cs="Tahoma"/>
          <w:sz w:val="20"/>
          <w:szCs w:val="20"/>
          <w:lang w:eastAsia="en-US"/>
        </w:rPr>
        <w:t xml:space="preserve"> Denisa Janatová, ředitelka společnosti smitio</w:t>
      </w:r>
      <w:r w:rsidR="009A6351" w:rsidRPr="009E2FC8">
        <w:rPr>
          <w:rFonts w:ascii="Tahoma" w:hAnsi="Tahoma" w:cs="Tahoma"/>
          <w:sz w:val="20"/>
          <w:szCs w:val="20"/>
          <w:lang w:eastAsia="en-US"/>
        </w:rPr>
        <w:t>.</w:t>
      </w:r>
    </w:p>
    <w:p w14:paraId="1A8FBEF0" w14:textId="75544A02" w:rsidR="00BD14B4" w:rsidRPr="009E2FC8" w:rsidRDefault="00BD14B4" w:rsidP="009A6351">
      <w:pPr>
        <w:jc w:val="both"/>
        <w:rPr>
          <w:rFonts w:ascii="Tahoma" w:eastAsia="Tahoma" w:hAnsi="Tahoma" w:cs="Tahoma"/>
          <w:sz w:val="20"/>
          <w:szCs w:val="20"/>
        </w:rPr>
      </w:pPr>
      <w:r w:rsidRPr="009E2FC8">
        <w:rPr>
          <w:rFonts w:ascii="Tahoma" w:hAnsi="Tahoma" w:cs="Tahoma"/>
          <w:sz w:val="20"/>
          <w:szCs w:val="20"/>
          <w:lang w:eastAsia="en-US"/>
        </w:rPr>
        <w:t xml:space="preserve">Trendem je i nárůst studentů, kteří </w:t>
      </w:r>
      <w:r w:rsidR="00407BB2" w:rsidRPr="009E2FC8">
        <w:rPr>
          <w:rFonts w:ascii="Tahoma" w:hAnsi="Tahoma" w:cs="Tahoma"/>
          <w:sz w:val="20"/>
          <w:szCs w:val="20"/>
          <w:lang w:eastAsia="en-US"/>
        </w:rPr>
        <w:t xml:space="preserve">během studia </w:t>
      </w:r>
      <w:r w:rsidRPr="009E2FC8">
        <w:rPr>
          <w:rFonts w:ascii="Tahoma" w:hAnsi="Tahoma" w:cs="Tahoma"/>
          <w:sz w:val="20"/>
          <w:szCs w:val="20"/>
          <w:lang w:eastAsia="en-US"/>
        </w:rPr>
        <w:t xml:space="preserve">začínají s vlastním podnikáním. Právě v oblasti informačních technologií jejich počet stále stoupá. </w:t>
      </w:r>
      <w:r w:rsidR="00E561A4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„V posledních letech sledujeme nárůst počtu studentů informačních technologií, kteří si </w:t>
      </w:r>
      <w:r w:rsidR="00407BB2" w:rsidRPr="009E2FC8">
        <w:rPr>
          <w:rFonts w:ascii="Tahoma" w:hAnsi="Tahoma" w:cs="Tahoma"/>
          <w:color w:val="CC9900"/>
          <w:sz w:val="20"/>
          <w:szCs w:val="20"/>
          <w:lang w:eastAsia="en-US"/>
        </w:rPr>
        <w:t>už při studiu</w:t>
      </w:r>
      <w:r w:rsidR="00E561A4" w:rsidRPr="009E2FC8">
        <w:rPr>
          <w:rFonts w:ascii="Tahoma" w:hAnsi="Tahoma" w:cs="Tahoma"/>
          <w:color w:val="CC9900"/>
          <w:sz w:val="20"/>
          <w:szCs w:val="20"/>
          <w:lang w:eastAsia="en-US"/>
        </w:rPr>
        <w:t xml:space="preserve"> zakládají vlastní podnikání, ve kterém po absolvování školy pokračují. Oproti jiným oborům mají studenti IT škol velkou výhodu, protože si mohou rychle vybudovat vlastní portfolio a získávat zakázky i bez zaměstnavatele,“ </w:t>
      </w:r>
      <w:r w:rsidR="00834324" w:rsidRPr="009E2FC8">
        <w:rPr>
          <w:rFonts w:ascii="Tahoma" w:hAnsi="Tahoma" w:cs="Tahoma"/>
          <w:sz w:val="20"/>
          <w:szCs w:val="20"/>
          <w:lang w:eastAsia="en-US"/>
        </w:rPr>
        <w:t>uzavřela Marcela Vyskoková.</w:t>
      </w:r>
    </w:p>
    <w:p w14:paraId="0FAB6597" w14:textId="77777777" w:rsidR="0087732D" w:rsidRDefault="00BE17B1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D64FDFD" w14:textId="77777777" w:rsidR="0087732D" w:rsidRDefault="00BE17B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6670AC39" w14:textId="77777777" w:rsidR="0087732D" w:rsidRDefault="00BE17B1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23D0E69" wp14:editId="1B5EA5EB">
            <wp:extent cx="830580" cy="133350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BF455" w14:textId="77777777" w:rsidR="0087732D" w:rsidRDefault="00BE17B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 w:rsidR="0087732D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290A64" w14:textId="77777777" w:rsidR="0087732D" w:rsidRDefault="0087732D">
      <w:pPr>
        <w:pBdr>
          <w:bottom w:val="single" w:sz="6" w:space="1" w:color="000000"/>
        </w:pBdr>
        <w:spacing w:line="240" w:lineRule="auto"/>
      </w:pP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>
        <w:rPr>
          <w:rFonts w:ascii="Tahoma" w:eastAsia="Tahoma" w:hAnsi="Tahoma" w:cs="Tahoma"/>
          <w:sz w:val="18"/>
          <w:szCs w:val="18"/>
        </w:rPr>
        <w:br/>
      </w:r>
    </w:p>
    <w:p w14:paraId="288069EF" w14:textId="77777777" w:rsidR="0087732D" w:rsidRDefault="00BE17B1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0">
        <w:r w:rsidR="0087732D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616CB3DD" w14:textId="3D6DB233" w:rsidR="0087732D" w:rsidRDefault="00BE17B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</w:t>
      </w:r>
      <w:r w:rsidR="005C50A8">
        <w:rPr>
          <w:rFonts w:ascii="Tahoma" w:eastAsia="Tahoma" w:hAnsi="Tahoma" w:cs="Tahoma"/>
          <w:sz w:val="18"/>
          <w:szCs w:val="18"/>
        </w:rPr>
        <w:t>. SSŠVT je organizátorem každoroční soutěže</w:t>
      </w:r>
      <w:r>
        <w:rPr>
          <w:rFonts w:ascii="Tahoma" w:eastAsia="Tahoma" w:hAnsi="Tahoma" w:cs="Tahoma"/>
          <w:sz w:val="18"/>
          <w:szCs w:val="18"/>
        </w:rPr>
        <w:t xml:space="preserve"> pro žáky základních škol IT-SLOT</w:t>
      </w:r>
      <w:r w:rsidR="005C50A8">
        <w:rPr>
          <w:rFonts w:ascii="Tahoma" w:eastAsia="Tahoma" w:hAnsi="Tahoma" w:cs="Tahoma"/>
          <w:sz w:val="18"/>
          <w:szCs w:val="18"/>
        </w:rPr>
        <w:t>. Je také</w:t>
      </w:r>
      <w:r>
        <w:rPr>
          <w:rFonts w:ascii="Tahoma" w:eastAsia="Tahoma" w:hAnsi="Tahoma" w:cs="Tahoma"/>
          <w:sz w:val="18"/>
          <w:szCs w:val="18"/>
        </w:rPr>
        <w:t xml:space="preserve"> členem Sdružení soukromých škol ČMS. </w:t>
      </w:r>
    </w:p>
    <w:sectPr w:rsidR="008773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9211" w14:textId="77777777" w:rsidR="00EA41A9" w:rsidRDefault="00EA41A9">
      <w:pPr>
        <w:spacing w:after="0" w:line="240" w:lineRule="auto"/>
      </w:pPr>
      <w:r>
        <w:separator/>
      </w:r>
    </w:p>
  </w:endnote>
  <w:endnote w:type="continuationSeparator" w:id="0">
    <w:p w14:paraId="32AE7217" w14:textId="77777777" w:rsidR="00EA41A9" w:rsidRDefault="00EA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234D" w14:textId="77777777" w:rsidR="0087732D" w:rsidRDefault="00BE1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50CF3D" wp14:editId="482B2430">
          <wp:simplePos x="0" y="0"/>
          <wp:positionH relativeFrom="column">
            <wp:posOffset>-880743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60395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ED38B5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14EF" w14:textId="77777777" w:rsidR="00EA41A9" w:rsidRDefault="00EA41A9">
      <w:pPr>
        <w:spacing w:after="0" w:line="240" w:lineRule="auto"/>
      </w:pPr>
      <w:r>
        <w:separator/>
      </w:r>
    </w:p>
  </w:footnote>
  <w:footnote w:type="continuationSeparator" w:id="0">
    <w:p w14:paraId="2FA06D75" w14:textId="77777777" w:rsidR="00EA41A9" w:rsidRDefault="00EA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4997" w14:textId="77777777" w:rsidR="0087732D" w:rsidRDefault="00BE1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224291" wp14:editId="5A608EBD">
          <wp:simplePos x="0" y="0"/>
          <wp:positionH relativeFrom="column">
            <wp:posOffset>-471169</wp:posOffset>
          </wp:positionH>
          <wp:positionV relativeFrom="paragraph">
            <wp:posOffset>-240028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1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96F847" w14:textId="77777777" w:rsidR="0087732D" w:rsidRDefault="00BE1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70BF8E23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7FBCC674" w14:textId="77777777" w:rsidR="0087732D" w:rsidRDefault="00877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2D"/>
    <w:rsid w:val="00046FA1"/>
    <w:rsid w:val="00065D0D"/>
    <w:rsid w:val="00082523"/>
    <w:rsid w:val="00113CCF"/>
    <w:rsid w:val="001809A0"/>
    <w:rsid w:val="0019792C"/>
    <w:rsid w:val="001A53A0"/>
    <w:rsid w:val="001D65D3"/>
    <w:rsid w:val="002478E6"/>
    <w:rsid w:val="00264833"/>
    <w:rsid w:val="002A4F9A"/>
    <w:rsid w:val="002C3A00"/>
    <w:rsid w:val="002C78B4"/>
    <w:rsid w:val="002E5BFB"/>
    <w:rsid w:val="00310652"/>
    <w:rsid w:val="00371F03"/>
    <w:rsid w:val="003B1A52"/>
    <w:rsid w:val="003B4F75"/>
    <w:rsid w:val="003D4704"/>
    <w:rsid w:val="003F66E0"/>
    <w:rsid w:val="00405030"/>
    <w:rsid w:val="00407BB2"/>
    <w:rsid w:val="00470C7B"/>
    <w:rsid w:val="004B35DD"/>
    <w:rsid w:val="00520ECB"/>
    <w:rsid w:val="00523275"/>
    <w:rsid w:val="00526C85"/>
    <w:rsid w:val="00533127"/>
    <w:rsid w:val="00557EBE"/>
    <w:rsid w:val="005C50A8"/>
    <w:rsid w:val="00646749"/>
    <w:rsid w:val="00647C20"/>
    <w:rsid w:val="00655FE2"/>
    <w:rsid w:val="00665527"/>
    <w:rsid w:val="00712C1A"/>
    <w:rsid w:val="007A4459"/>
    <w:rsid w:val="007D5241"/>
    <w:rsid w:val="00834324"/>
    <w:rsid w:val="0087732D"/>
    <w:rsid w:val="008933AB"/>
    <w:rsid w:val="00904045"/>
    <w:rsid w:val="00932B73"/>
    <w:rsid w:val="009A6351"/>
    <w:rsid w:val="009B3CDD"/>
    <w:rsid w:val="009B55A5"/>
    <w:rsid w:val="009E2FC8"/>
    <w:rsid w:val="00A22C94"/>
    <w:rsid w:val="00A65A19"/>
    <w:rsid w:val="00A83426"/>
    <w:rsid w:val="00AC290E"/>
    <w:rsid w:val="00AE7B2F"/>
    <w:rsid w:val="00B21EB7"/>
    <w:rsid w:val="00B239A6"/>
    <w:rsid w:val="00B521DF"/>
    <w:rsid w:val="00B62350"/>
    <w:rsid w:val="00B87F09"/>
    <w:rsid w:val="00BA0922"/>
    <w:rsid w:val="00BA7E41"/>
    <w:rsid w:val="00BB0708"/>
    <w:rsid w:val="00BD14B4"/>
    <w:rsid w:val="00BE0354"/>
    <w:rsid w:val="00BE17B1"/>
    <w:rsid w:val="00C027E7"/>
    <w:rsid w:val="00C57647"/>
    <w:rsid w:val="00C85939"/>
    <w:rsid w:val="00C85F4A"/>
    <w:rsid w:val="00CB3795"/>
    <w:rsid w:val="00CD425A"/>
    <w:rsid w:val="00CE79D6"/>
    <w:rsid w:val="00CE7F01"/>
    <w:rsid w:val="00D51CD3"/>
    <w:rsid w:val="00D86DA8"/>
    <w:rsid w:val="00E115B1"/>
    <w:rsid w:val="00E23984"/>
    <w:rsid w:val="00E561A4"/>
    <w:rsid w:val="00EA41A9"/>
    <w:rsid w:val="00F1157B"/>
    <w:rsid w:val="00F13AE9"/>
    <w:rsid w:val="00F25D61"/>
    <w:rsid w:val="00F47B5A"/>
    <w:rsid w:val="00F61299"/>
    <w:rsid w:val="00FA7E7E"/>
    <w:rsid w:val="00FB0BD5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4A92"/>
  <w15:docId w15:val="{7656A7CC-A572-4334-BF78-78AE9A0F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uiPriority w:val="99"/>
    <w:unhideWhenUsed/>
    <w:rsid w:val="00D51CD3"/>
    <w:rPr>
      <w:color w:val="0000FF"/>
      <w:u w:val="single"/>
    </w:rPr>
  </w:style>
  <w:style w:type="paragraph" w:styleId="Revize">
    <w:name w:val="Revision"/>
    <w:hidden/>
    <w:uiPriority w:val="99"/>
    <w:semiHidden/>
    <w:rsid w:val="00BD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svt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2025-02-12T16:03:00Z</dcterms:created>
  <dcterms:modified xsi:type="dcterms:W3CDTF">2025-02-12T16:03:00Z</dcterms:modified>
</cp:coreProperties>
</file>