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00A7851C" w:rsidR="004A7C8A" w:rsidRPr="00D0259A" w:rsidRDefault="00556680" w:rsidP="00894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8"/>
          <w:szCs w:val="48"/>
        </w:rPr>
      </w:pPr>
      <w:r w:rsidRPr="00D0259A">
        <w:rPr>
          <w:rFonts w:ascii="Tahoma" w:eastAsia="Tahoma" w:hAnsi="Tahoma" w:cs="Tahoma"/>
          <w:b/>
          <w:sz w:val="48"/>
          <w:szCs w:val="48"/>
        </w:rPr>
        <w:t xml:space="preserve"> </w:t>
      </w:r>
      <w:r w:rsidR="00B16C0C" w:rsidRPr="00D0259A">
        <w:rPr>
          <w:rFonts w:ascii="Tahoma" w:eastAsia="Tahoma" w:hAnsi="Tahoma" w:cs="Tahoma"/>
          <w:b/>
          <w:sz w:val="48"/>
          <w:szCs w:val="48"/>
        </w:rPr>
        <w:t xml:space="preserve">Hubněte efektivně aneb </w:t>
      </w:r>
      <w:r w:rsidR="004172F9">
        <w:rPr>
          <w:rFonts w:ascii="Tahoma" w:eastAsia="Tahoma" w:hAnsi="Tahoma" w:cs="Tahoma"/>
          <w:b/>
          <w:sz w:val="48"/>
          <w:szCs w:val="48"/>
        </w:rPr>
        <w:t>šest v</w:t>
      </w:r>
      <w:r w:rsidR="00894D10" w:rsidRPr="00D0259A">
        <w:rPr>
          <w:rFonts w:ascii="Tahoma" w:eastAsia="Tahoma" w:hAnsi="Tahoma" w:cs="Tahoma"/>
          <w:b/>
          <w:sz w:val="48"/>
          <w:szCs w:val="48"/>
        </w:rPr>
        <w:t>ěcí, které kazí lidem motivaci žít zdravěji</w:t>
      </w:r>
    </w:p>
    <w:p w14:paraId="472CC2B2" w14:textId="60D90527" w:rsidR="00971895" w:rsidRDefault="00245C3E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B269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A7FF1">
        <w:rPr>
          <w:rFonts w:ascii="Tahoma" w:eastAsia="Tahoma" w:hAnsi="Tahoma" w:cs="Tahoma"/>
          <w:b/>
          <w:sz w:val="21"/>
          <w:szCs w:val="21"/>
        </w:rPr>
        <w:t>9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7C34C5">
        <w:rPr>
          <w:rFonts w:ascii="Tahoma" w:eastAsia="Tahoma" w:hAnsi="Tahoma" w:cs="Tahoma"/>
          <w:b/>
          <w:sz w:val="21"/>
          <w:szCs w:val="21"/>
        </w:rPr>
        <w:t>LEDNA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B2699">
        <w:rPr>
          <w:rFonts w:ascii="Tahoma" w:eastAsia="Tahoma" w:hAnsi="Tahoma" w:cs="Tahoma"/>
          <w:b/>
          <w:sz w:val="21"/>
          <w:szCs w:val="21"/>
        </w:rPr>
        <w:t>2</w:t>
      </w:r>
      <w:r w:rsidR="007C34C5">
        <w:rPr>
          <w:rFonts w:ascii="Tahoma" w:eastAsia="Tahoma" w:hAnsi="Tahoma" w:cs="Tahoma"/>
          <w:b/>
          <w:sz w:val="21"/>
          <w:szCs w:val="21"/>
        </w:rPr>
        <w:t>4</w:t>
      </w:r>
      <w:r w:rsidRPr="00BB2699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2F0596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C34C5" w:rsidRPr="007C34C5">
        <w:rPr>
          <w:rFonts w:ascii="Tahoma" w:eastAsia="Tahoma" w:hAnsi="Tahoma" w:cs="Tahoma"/>
          <w:b/>
          <w:sz w:val="21"/>
          <w:szCs w:val="21"/>
        </w:rPr>
        <w:t>Každý den pro</w:t>
      </w:r>
      <w:r w:rsidR="004172F9">
        <w:rPr>
          <w:rFonts w:ascii="Tahoma" w:eastAsia="Tahoma" w:hAnsi="Tahoma" w:cs="Tahoma"/>
          <w:b/>
          <w:sz w:val="21"/>
          <w:szCs w:val="21"/>
        </w:rPr>
        <w:t>sezený u</w:t>
      </w:r>
      <w:r w:rsidR="007C34C5" w:rsidRPr="007C34C5">
        <w:rPr>
          <w:rFonts w:ascii="Tahoma" w:eastAsia="Tahoma" w:hAnsi="Tahoma" w:cs="Tahoma"/>
          <w:b/>
          <w:sz w:val="21"/>
          <w:szCs w:val="21"/>
        </w:rPr>
        <w:t xml:space="preserve"> televize nebo počítače stojí člověka až tři procenta svalové hmoty.</w:t>
      </w:r>
      <w:r w:rsidR="00B16C0C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C34C5" w:rsidRPr="007C34C5">
        <w:rPr>
          <w:rFonts w:ascii="Tahoma" w:eastAsia="Tahoma" w:hAnsi="Tahoma" w:cs="Tahoma"/>
          <w:b/>
          <w:sz w:val="21"/>
          <w:szCs w:val="21"/>
        </w:rPr>
        <w:t>Jak skončit s pasivitou, zařadit</w:t>
      </w:r>
      <w:r w:rsidR="007C34C5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C34C5" w:rsidRPr="007C34C5">
        <w:rPr>
          <w:rFonts w:ascii="Tahoma" w:eastAsia="Tahoma" w:hAnsi="Tahoma" w:cs="Tahoma"/>
          <w:b/>
          <w:sz w:val="21"/>
          <w:szCs w:val="21"/>
        </w:rPr>
        <w:t>pohyb do každodenního života a vydržet?</w:t>
      </w:r>
      <w:r w:rsidR="00BB7B35">
        <w:rPr>
          <w:rFonts w:ascii="Tahoma" w:eastAsia="Tahoma" w:hAnsi="Tahoma" w:cs="Tahoma"/>
          <w:b/>
          <w:sz w:val="21"/>
          <w:szCs w:val="21"/>
        </w:rPr>
        <w:t xml:space="preserve"> „N</w:t>
      </w:r>
      <w:r w:rsidR="00BB7B35" w:rsidRPr="00BB7B35">
        <w:rPr>
          <w:rFonts w:ascii="Tahoma" w:eastAsia="Tahoma" w:hAnsi="Tahoma" w:cs="Tahoma"/>
          <w:b/>
          <w:sz w:val="21"/>
          <w:szCs w:val="21"/>
        </w:rPr>
        <w:t xml:space="preserve">elámejte </w:t>
      </w:r>
      <w:r w:rsidR="00F71906">
        <w:rPr>
          <w:rFonts w:ascii="Tahoma" w:eastAsia="Tahoma" w:hAnsi="Tahoma" w:cs="Tahoma"/>
          <w:b/>
          <w:sz w:val="21"/>
          <w:szCs w:val="21"/>
        </w:rPr>
        <w:t xml:space="preserve">hned </w:t>
      </w:r>
      <w:r w:rsidR="00BB7B35" w:rsidRPr="00BB7B35">
        <w:rPr>
          <w:rFonts w:ascii="Tahoma" w:eastAsia="Tahoma" w:hAnsi="Tahoma" w:cs="Tahoma"/>
          <w:b/>
          <w:sz w:val="21"/>
          <w:szCs w:val="21"/>
        </w:rPr>
        <w:t>rekordy, ale aspoň dvakrát denně se zadýchejte</w:t>
      </w:r>
      <w:r w:rsidR="00BB7B35">
        <w:rPr>
          <w:rFonts w:ascii="Tahoma" w:eastAsia="Tahoma" w:hAnsi="Tahoma" w:cs="Tahoma"/>
          <w:b/>
          <w:sz w:val="21"/>
          <w:szCs w:val="21"/>
        </w:rPr>
        <w:t>,“ radí fyzioterapeutka.</w:t>
      </w:r>
    </w:p>
    <w:p w14:paraId="47B4A012" w14:textId="10EE2F43" w:rsidR="007C76E0" w:rsidRDefault="007C76E0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 w:rsidRPr="007C34C5">
        <w:rPr>
          <w:rFonts w:ascii="Tahoma" w:eastAsia="Tahoma" w:hAnsi="Tahoma" w:cs="Tahoma"/>
          <w:bCs/>
          <w:sz w:val="21"/>
          <w:szCs w:val="21"/>
        </w:rPr>
        <w:t xml:space="preserve">Teorii lidé obvykle znají – </w:t>
      </w:r>
      <w:r>
        <w:rPr>
          <w:rFonts w:ascii="Tahoma" w:eastAsia="Tahoma" w:hAnsi="Tahoma" w:cs="Tahoma"/>
          <w:bCs/>
          <w:sz w:val="21"/>
          <w:szCs w:val="21"/>
        </w:rPr>
        <w:t xml:space="preserve">pro lepší kondici je důležitá zdravá strava a </w:t>
      </w:r>
      <w:r w:rsidRPr="007C34C5">
        <w:rPr>
          <w:rFonts w:ascii="Tahoma" w:eastAsia="Tahoma" w:hAnsi="Tahoma" w:cs="Tahoma"/>
          <w:bCs/>
          <w:sz w:val="21"/>
          <w:szCs w:val="21"/>
        </w:rPr>
        <w:t xml:space="preserve">pohyb. </w:t>
      </w:r>
      <w:r>
        <w:rPr>
          <w:rFonts w:ascii="Tahoma" w:eastAsia="Tahoma" w:hAnsi="Tahoma" w:cs="Tahoma"/>
          <w:bCs/>
          <w:sz w:val="21"/>
          <w:szCs w:val="21"/>
        </w:rPr>
        <w:t xml:space="preserve">Skutečně změnit svůj životní styl se ale </w:t>
      </w:r>
      <w:r w:rsidR="005E3301">
        <w:rPr>
          <w:rFonts w:ascii="Tahoma" w:eastAsia="Tahoma" w:hAnsi="Tahoma" w:cs="Tahoma"/>
          <w:bCs/>
          <w:sz w:val="21"/>
          <w:szCs w:val="21"/>
        </w:rPr>
        <w:t>podaří jen menšině</w:t>
      </w:r>
      <w:r>
        <w:rPr>
          <w:rFonts w:ascii="Tahoma" w:eastAsia="Tahoma" w:hAnsi="Tahoma" w:cs="Tahoma"/>
          <w:bCs/>
          <w:sz w:val="21"/>
          <w:szCs w:val="21"/>
        </w:rPr>
        <w:t xml:space="preserve">. Větší procento </w:t>
      </w:r>
      <w:r w:rsidR="005E3301">
        <w:rPr>
          <w:rFonts w:ascii="Tahoma" w:eastAsia="Tahoma" w:hAnsi="Tahoma" w:cs="Tahoma"/>
          <w:bCs/>
          <w:sz w:val="21"/>
          <w:szCs w:val="21"/>
        </w:rPr>
        <w:t xml:space="preserve">se dál užírá pouhými myšlenkami </w:t>
      </w:r>
      <w:r>
        <w:rPr>
          <w:rFonts w:ascii="Tahoma" w:eastAsia="Tahoma" w:hAnsi="Tahoma" w:cs="Tahoma"/>
          <w:bCs/>
          <w:sz w:val="21"/>
          <w:szCs w:val="21"/>
        </w:rPr>
        <w:t xml:space="preserve">anebo se </w:t>
      </w:r>
      <w:r w:rsidR="00A72B33">
        <w:rPr>
          <w:rFonts w:ascii="Tahoma" w:eastAsia="Tahoma" w:hAnsi="Tahoma" w:cs="Tahoma"/>
          <w:bCs/>
          <w:sz w:val="21"/>
          <w:szCs w:val="21"/>
        </w:rPr>
        <w:t xml:space="preserve">naopak do hubnutí </w:t>
      </w:r>
      <w:r>
        <w:rPr>
          <w:rFonts w:ascii="Tahoma" w:eastAsia="Tahoma" w:hAnsi="Tahoma" w:cs="Tahoma"/>
          <w:bCs/>
          <w:sz w:val="21"/>
          <w:szCs w:val="21"/>
        </w:rPr>
        <w:t>„</w:t>
      </w:r>
      <w:r w:rsidR="00A72B33">
        <w:rPr>
          <w:rFonts w:ascii="Tahoma" w:eastAsia="Tahoma" w:hAnsi="Tahoma" w:cs="Tahoma"/>
          <w:bCs/>
          <w:sz w:val="21"/>
          <w:szCs w:val="21"/>
        </w:rPr>
        <w:t>vrhne</w:t>
      </w:r>
      <w:r>
        <w:rPr>
          <w:rFonts w:ascii="Tahoma" w:eastAsia="Tahoma" w:hAnsi="Tahoma" w:cs="Tahoma"/>
          <w:bCs/>
          <w:sz w:val="21"/>
          <w:szCs w:val="21"/>
        </w:rPr>
        <w:t xml:space="preserve"> po hlavě“ a elán </w:t>
      </w:r>
      <w:r w:rsidR="00A72B33">
        <w:rPr>
          <w:rFonts w:ascii="Tahoma" w:eastAsia="Tahoma" w:hAnsi="Tahoma" w:cs="Tahoma"/>
          <w:bCs/>
          <w:sz w:val="21"/>
          <w:szCs w:val="21"/>
        </w:rPr>
        <w:t>brzy ztratí</w:t>
      </w:r>
      <w:r>
        <w:rPr>
          <w:rFonts w:ascii="Tahoma" w:eastAsia="Tahoma" w:hAnsi="Tahoma" w:cs="Tahoma"/>
          <w:bCs/>
          <w:sz w:val="21"/>
          <w:szCs w:val="21"/>
        </w:rPr>
        <w:t xml:space="preserve">. Jakých chyb se </w:t>
      </w:r>
      <w:r w:rsidR="00A72B33">
        <w:rPr>
          <w:rFonts w:ascii="Tahoma" w:eastAsia="Tahoma" w:hAnsi="Tahoma" w:cs="Tahoma"/>
          <w:bCs/>
          <w:sz w:val="21"/>
          <w:szCs w:val="21"/>
        </w:rPr>
        <w:t xml:space="preserve">lidé při snaze o lepší stravovací návyky a pohyb </w:t>
      </w:r>
      <w:r>
        <w:rPr>
          <w:rFonts w:ascii="Tahoma" w:eastAsia="Tahoma" w:hAnsi="Tahoma" w:cs="Tahoma"/>
          <w:bCs/>
          <w:sz w:val="21"/>
          <w:szCs w:val="21"/>
        </w:rPr>
        <w:t>dopouštějí?</w:t>
      </w:r>
    </w:p>
    <w:p w14:paraId="45837686" w14:textId="663DACA6" w:rsidR="007C76E0" w:rsidRPr="007C76E0" w:rsidRDefault="007C76E0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7C76E0">
        <w:rPr>
          <w:rFonts w:ascii="Tahoma" w:eastAsia="Tahoma" w:hAnsi="Tahoma" w:cs="Tahoma"/>
          <w:b/>
          <w:sz w:val="21"/>
          <w:szCs w:val="21"/>
        </w:rPr>
        <w:t xml:space="preserve">1. </w:t>
      </w:r>
      <w:r w:rsidR="0028655F">
        <w:rPr>
          <w:rFonts w:ascii="Tahoma" w:eastAsia="Tahoma" w:hAnsi="Tahoma" w:cs="Tahoma"/>
          <w:b/>
          <w:sz w:val="21"/>
          <w:szCs w:val="21"/>
        </w:rPr>
        <w:t>DIETA POMŮŽE JEN NA STARTU</w:t>
      </w:r>
    </w:p>
    <w:p w14:paraId="180F5B32" w14:textId="042798B0" w:rsidR="00762F1A" w:rsidRPr="007C76E0" w:rsidRDefault="0028655F" w:rsidP="0076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28655F">
        <w:rPr>
          <w:rFonts w:ascii="Tahoma" w:eastAsia="Tahoma" w:hAnsi="Tahoma" w:cs="Tahoma"/>
          <w:bCs/>
          <w:sz w:val="21"/>
          <w:szCs w:val="21"/>
        </w:rPr>
        <w:t xml:space="preserve">Oblíbené diety a půsty mohou dobře posloužit jednorázově, k nastartování metabolismu nebo detoxikaci těla. Nikdy by se ale neměly střídat </w:t>
      </w:r>
      <w:r>
        <w:rPr>
          <w:rFonts w:ascii="Tahoma" w:eastAsia="Tahoma" w:hAnsi="Tahoma" w:cs="Tahoma"/>
          <w:bCs/>
          <w:sz w:val="21"/>
          <w:szCs w:val="21"/>
        </w:rPr>
        <w:t>rychle za sebou</w:t>
      </w:r>
      <w:r w:rsidRPr="0028655F">
        <w:rPr>
          <w:rFonts w:ascii="Tahoma" w:eastAsia="Tahoma" w:hAnsi="Tahoma" w:cs="Tahoma"/>
          <w:bCs/>
          <w:sz w:val="21"/>
          <w:szCs w:val="21"/>
        </w:rPr>
        <w:t xml:space="preserve"> nebo držet dlouhodobě. Princip všech diet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28655F">
        <w:rPr>
          <w:rFonts w:ascii="Tahoma" w:eastAsia="Tahoma" w:hAnsi="Tahoma" w:cs="Tahoma"/>
          <w:bCs/>
          <w:sz w:val="21"/>
          <w:szCs w:val="21"/>
        </w:rPr>
        <w:t>je totiž vždy stejný. Snížený příjem energie a vyloučení některé ze základních složek stravy tělo překvapí</w:t>
      </w:r>
      <w:r w:rsidR="00591935">
        <w:rPr>
          <w:rFonts w:ascii="Tahoma" w:eastAsia="Tahoma" w:hAnsi="Tahoma" w:cs="Tahoma"/>
          <w:bCs/>
          <w:sz w:val="21"/>
          <w:szCs w:val="21"/>
        </w:rPr>
        <w:t>, takže</w:t>
      </w:r>
      <w:r w:rsidRPr="0028655F">
        <w:rPr>
          <w:rFonts w:ascii="Tahoma" w:eastAsia="Tahoma" w:hAnsi="Tahoma" w:cs="Tahoma"/>
          <w:bCs/>
          <w:sz w:val="21"/>
          <w:szCs w:val="21"/>
        </w:rPr>
        <w:t xml:space="preserve"> na krátko reaguje zrychleným spalováním. Po čase si ale zvykne</w:t>
      </w:r>
      <w:r>
        <w:rPr>
          <w:rFonts w:ascii="Tahoma" w:eastAsia="Tahoma" w:hAnsi="Tahoma" w:cs="Tahoma"/>
          <w:bCs/>
          <w:sz w:val="21"/>
          <w:szCs w:val="21"/>
        </w:rPr>
        <w:t xml:space="preserve">, </w:t>
      </w:r>
      <w:r w:rsidRPr="0028655F">
        <w:rPr>
          <w:rFonts w:ascii="Tahoma" w:eastAsia="Tahoma" w:hAnsi="Tahoma" w:cs="Tahoma"/>
          <w:bCs/>
          <w:sz w:val="21"/>
          <w:szCs w:val="21"/>
        </w:rPr>
        <w:t>hubnutí ustane</w:t>
      </w:r>
      <w:r>
        <w:rPr>
          <w:rFonts w:ascii="Tahoma" w:eastAsia="Tahoma" w:hAnsi="Tahoma" w:cs="Tahoma"/>
          <w:bCs/>
          <w:sz w:val="21"/>
          <w:szCs w:val="21"/>
        </w:rPr>
        <w:t xml:space="preserve"> a kvůli </w:t>
      </w:r>
      <w:r w:rsidRPr="0028655F">
        <w:rPr>
          <w:rFonts w:ascii="Tahoma" w:eastAsia="Tahoma" w:hAnsi="Tahoma" w:cs="Tahoma"/>
          <w:bCs/>
          <w:sz w:val="21"/>
          <w:szCs w:val="21"/>
        </w:rPr>
        <w:t>„nouz</w:t>
      </w:r>
      <w:r>
        <w:rPr>
          <w:rFonts w:ascii="Tahoma" w:eastAsia="Tahoma" w:hAnsi="Tahoma" w:cs="Tahoma"/>
          <w:bCs/>
          <w:sz w:val="21"/>
          <w:szCs w:val="21"/>
        </w:rPr>
        <w:t>i</w:t>
      </w:r>
      <w:r w:rsidRPr="0028655F">
        <w:rPr>
          <w:rFonts w:ascii="Tahoma" w:eastAsia="Tahoma" w:hAnsi="Tahoma" w:cs="Tahoma"/>
          <w:bCs/>
          <w:sz w:val="21"/>
          <w:szCs w:val="21"/>
        </w:rPr>
        <w:t>“ začne ukládat zásoby. V tu chvíli převážně ženy panikaří</w:t>
      </w:r>
      <w:r w:rsidR="00591935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28655F">
        <w:rPr>
          <w:rFonts w:ascii="Tahoma" w:eastAsia="Tahoma" w:hAnsi="Tahoma" w:cs="Tahoma"/>
          <w:bCs/>
          <w:sz w:val="21"/>
          <w:szCs w:val="21"/>
        </w:rPr>
        <w:t>a hledají další „zaručenou“ dietu</w:t>
      </w:r>
      <w:r w:rsidR="00591935">
        <w:rPr>
          <w:rFonts w:ascii="Tahoma" w:eastAsia="Tahoma" w:hAnsi="Tahoma" w:cs="Tahoma"/>
          <w:bCs/>
          <w:sz w:val="21"/>
          <w:szCs w:val="21"/>
        </w:rPr>
        <w:t>.</w:t>
      </w:r>
      <w:r w:rsidRPr="0028655F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91935">
        <w:rPr>
          <w:rFonts w:ascii="Tahoma" w:eastAsia="Tahoma" w:hAnsi="Tahoma" w:cs="Tahoma"/>
          <w:bCs/>
          <w:sz w:val="21"/>
          <w:szCs w:val="21"/>
        </w:rPr>
        <w:t>V</w:t>
      </w:r>
      <w:r w:rsidRPr="0028655F">
        <w:rPr>
          <w:rFonts w:ascii="Tahoma" w:eastAsia="Tahoma" w:hAnsi="Tahoma" w:cs="Tahoma"/>
          <w:bCs/>
          <w:sz w:val="21"/>
          <w:szCs w:val="21"/>
        </w:rPr>
        <w:t>e skutečnosti ale tělo strádá.</w:t>
      </w:r>
      <w:r w:rsidR="00591935" w:rsidRPr="0059193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91935" w:rsidRPr="00BB269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91935" w:rsidRPr="00591935">
        <w:rPr>
          <w:rFonts w:ascii="Tahoma" w:eastAsia="Tahoma" w:hAnsi="Tahoma" w:cs="Tahoma"/>
          <w:color w:val="CC9900"/>
          <w:sz w:val="21"/>
          <w:szCs w:val="21"/>
        </w:rPr>
        <w:t xml:space="preserve">Začít hubnutí dietou nebo půstem není špatně, </w:t>
      </w:r>
      <w:r w:rsidR="007E6CF5">
        <w:rPr>
          <w:rFonts w:ascii="Tahoma" w:eastAsia="Tahoma" w:hAnsi="Tahoma" w:cs="Tahoma"/>
          <w:color w:val="CC9900"/>
          <w:sz w:val="21"/>
          <w:szCs w:val="21"/>
        </w:rPr>
        <w:t>ovšem</w:t>
      </w:r>
      <w:r w:rsidR="00591935" w:rsidRPr="00591935">
        <w:rPr>
          <w:rFonts w:ascii="Tahoma" w:eastAsia="Tahoma" w:hAnsi="Tahoma" w:cs="Tahoma"/>
          <w:color w:val="CC9900"/>
          <w:sz w:val="21"/>
          <w:szCs w:val="21"/>
        </w:rPr>
        <w:t xml:space="preserve"> nic se nemá přehánět. Stačí pár dní. </w:t>
      </w:r>
      <w:r w:rsidR="007E6CF5">
        <w:rPr>
          <w:rFonts w:ascii="Tahoma" w:eastAsia="Tahoma" w:hAnsi="Tahoma" w:cs="Tahoma"/>
          <w:color w:val="CC9900"/>
          <w:sz w:val="21"/>
          <w:szCs w:val="21"/>
        </w:rPr>
        <w:t>A</w:t>
      </w:r>
      <w:r w:rsidR="00591935">
        <w:rPr>
          <w:rFonts w:ascii="Tahoma" w:eastAsia="Tahoma" w:hAnsi="Tahoma" w:cs="Tahoma"/>
          <w:color w:val="CC9900"/>
          <w:sz w:val="21"/>
          <w:szCs w:val="21"/>
        </w:rPr>
        <w:t xml:space="preserve">le </w:t>
      </w:r>
      <w:r w:rsidR="007E6CF5">
        <w:rPr>
          <w:rFonts w:ascii="Tahoma" w:eastAsia="Tahoma" w:hAnsi="Tahoma" w:cs="Tahoma"/>
          <w:color w:val="CC9900"/>
          <w:sz w:val="21"/>
          <w:szCs w:val="21"/>
        </w:rPr>
        <w:t xml:space="preserve">když se </w:t>
      </w:r>
      <w:r w:rsidR="00591935">
        <w:rPr>
          <w:rFonts w:ascii="Tahoma" w:eastAsia="Tahoma" w:hAnsi="Tahoma" w:cs="Tahoma"/>
          <w:color w:val="CC9900"/>
          <w:sz w:val="21"/>
          <w:szCs w:val="21"/>
        </w:rPr>
        <w:t>pak</w:t>
      </w:r>
      <w:r w:rsidR="00591935" w:rsidRPr="00591935">
        <w:rPr>
          <w:rFonts w:ascii="Tahoma" w:eastAsia="Tahoma" w:hAnsi="Tahoma" w:cs="Tahoma"/>
          <w:color w:val="CC9900"/>
          <w:sz w:val="21"/>
          <w:szCs w:val="21"/>
        </w:rPr>
        <w:t xml:space="preserve"> vrátíte ke svému starému jídelníčku, čekejte tzv. jo-jo efekt. Co jste shodili, opět naberete a k tomu možná ještě </w:t>
      </w:r>
      <w:r w:rsidR="004172F9">
        <w:rPr>
          <w:rFonts w:ascii="Tahoma" w:eastAsia="Tahoma" w:hAnsi="Tahoma" w:cs="Tahoma"/>
          <w:color w:val="CC9900"/>
          <w:sz w:val="21"/>
          <w:szCs w:val="21"/>
        </w:rPr>
        <w:t>n</w:t>
      </w:r>
      <w:r w:rsidR="00591935" w:rsidRPr="00591935">
        <w:rPr>
          <w:rFonts w:ascii="Tahoma" w:eastAsia="Tahoma" w:hAnsi="Tahoma" w:cs="Tahoma"/>
          <w:color w:val="CC9900"/>
          <w:sz w:val="21"/>
          <w:szCs w:val="21"/>
        </w:rPr>
        <w:t xml:space="preserve">ějaké kilo navíc. Jediná cesta, jak si nastartovaný metabolismus udržet, je zvolit si trvalý vyvážený jídelníček, bohatý na všechny živiny, vitamíny a minerály, při kterém nebudete mít hlad a uspokojí se i vaše chutě. </w:t>
      </w:r>
      <w:r w:rsidR="00591935">
        <w:rPr>
          <w:rFonts w:ascii="Tahoma" w:eastAsia="Tahoma" w:hAnsi="Tahoma" w:cs="Tahoma"/>
          <w:color w:val="CC9900"/>
          <w:sz w:val="21"/>
          <w:szCs w:val="21"/>
        </w:rPr>
        <w:t>Pomoci může nutriční specialista – m</w:t>
      </w:r>
      <w:r w:rsidR="00591935" w:rsidRPr="00591935">
        <w:rPr>
          <w:rFonts w:ascii="Tahoma" w:eastAsia="Tahoma" w:hAnsi="Tahoma" w:cs="Tahoma"/>
          <w:color w:val="CC9900"/>
          <w:sz w:val="21"/>
          <w:szCs w:val="21"/>
        </w:rPr>
        <w:t xml:space="preserve">nohdy stačí i nepatrné změny v denním stravování a </w:t>
      </w:r>
      <w:r w:rsidR="007E6CF5">
        <w:rPr>
          <w:rFonts w:ascii="Tahoma" w:eastAsia="Tahoma" w:hAnsi="Tahoma" w:cs="Tahoma"/>
          <w:color w:val="CC9900"/>
          <w:sz w:val="21"/>
          <w:szCs w:val="21"/>
        </w:rPr>
        <w:t>kila jdou dolů</w:t>
      </w:r>
      <w:r w:rsidR="00591935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762F1A" w:rsidRPr="00BB2699"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4819F978" w14:textId="62DF796C" w:rsidR="00762F1A" w:rsidRPr="00762F1A" w:rsidRDefault="00762F1A" w:rsidP="0076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762F1A">
        <w:rPr>
          <w:rFonts w:ascii="Tahoma" w:eastAsia="Tahoma" w:hAnsi="Tahoma" w:cs="Tahoma"/>
          <w:b/>
          <w:sz w:val="21"/>
          <w:szCs w:val="21"/>
        </w:rPr>
        <w:t xml:space="preserve">2. </w:t>
      </w:r>
      <w:r w:rsidR="00825BB7">
        <w:rPr>
          <w:rFonts w:ascii="Tahoma" w:eastAsia="Tahoma" w:hAnsi="Tahoma" w:cs="Tahoma"/>
          <w:b/>
          <w:sz w:val="21"/>
          <w:szCs w:val="21"/>
        </w:rPr>
        <w:t>POHYB MUSÍ BÝT PRAVIDELNÝ</w:t>
      </w:r>
    </w:p>
    <w:p w14:paraId="2A2C81AF" w14:textId="20F48120" w:rsidR="00AD79D4" w:rsidRDefault="00581210" w:rsidP="00AD7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Touha po rychlém hubnutí je pro člověka typická. Ale pokud kila nabíral měsíce a roky, měl by si uvědomit, že je neshodí za pár dní. </w:t>
      </w:r>
      <w:r w:rsidR="00B721EC" w:rsidRPr="0028655F">
        <w:rPr>
          <w:rFonts w:ascii="Tahoma" w:eastAsia="Tahoma" w:hAnsi="Tahoma" w:cs="Tahoma"/>
          <w:bCs/>
          <w:sz w:val="21"/>
          <w:szCs w:val="21"/>
        </w:rPr>
        <w:t>Zdravý úbytek se rovná půl až jednomu kilu týdně</w:t>
      </w:r>
      <w:r w:rsidR="00B721EC">
        <w:rPr>
          <w:rFonts w:ascii="Tahoma" w:eastAsia="Tahoma" w:hAnsi="Tahoma" w:cs="Tahoma"/>
          <w:bCs/>
          <w:sz w:val="21"/>
          <w:szCs w:val="21"/>
        </w:rPr>
        <w:t xml:space="preserve">. </w:t>
      </w:r>
      <w:r>
        <w:rPr>
          <w:rFonts w:ascii="Tahoma" w:eastAsia="Tahoma" w:hAnsi="Tahoma" w:cs="Tahoma"/>
          <w:bCs/>
          <w:sz w:val="21"/>
          <w:szCs w:val="21"/>
        </w:rPr>
        <w:t>A m</w:t>
      </w:r>
      <w:r w:rsidR="00B721EC" w:rsidRPr="0028655F">
        <w:rPr>
          <w:rFonts w:ascii="Tahoma" w:eastAsia="Tahoma" w:hAnsi="Tahoma" w:cs="Tahoma"/>
          <w:bCs/>
          <w:sz w:val="21"/>
          <w:szCs w:val="21"/>
        </w:rPr>
        <w:t xml:space="preserve">ěl by to být výsledek kombinace správného stravování a </w:t>
      </w:r>
      <w:r w:rsidR="00B721EC">
        <w:rPr>
          <w:rFonts w:ascii="Tahoma" w:eastAsia="Tahoma" w:hAnsi="Tahoma" w:cs="Tahoma"/>
          <w:bCs/>
          <w:sz w:val="21"/>
          <w:szCs w:val="21"/>
        </w:rPr>
        <w:t xml:space="preserve">pravidelného </w:t>
      </w:r>
      <w:r w:rsidR="00B721EC" w:rsidRPr="0028655F">
        <w:rPr>
          <w:rFonts w:ascii="Tahoma" w:eastAsia="Tahoma" w:hAnsi="Tahoma" w:cs="Tahoma"/>
          <w:bCs/>
          <w:sz w:val="21"/>
          <w:szCs w:val="21"/>
        </w:rPr>
        <w:t>pohybu.</w:t>
      </w:r>
      <w:r w:rsidR="00B721EC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AD79D4" w:rsidRPr="00BB269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D79D4" w:rsidRPr="00AD79D4">
        <w:rPr>
          <w:rFonts w:ascii="Tahoma" w:eastAsia="Tahoma" w:hAnsi="Tahoma" w:cs="Tahoma"/>
          <w:color w:val="CC9900"/>
          <w:sz w:val="21"/>
          <w:szCs w:val="21"/>
        </w:rPr>
        <w:t>Pohybové aktivity jsou stejně důležité jako samo stravování. Bez nich se člověku snižuje svalová a kosterní hmota</w:t>
      </w:r>
      <w:r w:rsidR="00CE720E">
        <w:rPr>
          <w:rFonts w:ascii="Tahoma" w:eastAsia="Tahoma" w:hAnsi="Tahoma" w:cs="Tahoma"/>
          <w:color w:val="CC9900"/>
          <w:sz w:val="21"/>
          <w:szCs w:val="21"/>
        </w:rPr>
        <w:t xml:space="preserve"> i </w:t>
      </w:r>
      <w:r w:rsidR="00AD79D4" w:rsidRPr="00AD79D4">
        <w:rPr>
          <w:rFonts w:ascii="Tahoma" w:eastAsia="Tahoma" w:hAnsi="Tahoma" w:cs="Tahoma"/>
          <w:color w:val="CC9900"/>
          <w:sz w:val="21"/>
          <w:szCs w:val="21"/>
        </w:rPr>
        <w:t xml:space="preserve">obranyschopnost. </w:t>
      </w:r>
      <w:r w:rsidR="00EB0BD4">
        <w:rPr>
          <w:rFonts w:ascii="Tahoma" w:eastAsia="Tahoma" w:hAnsi="Tahoma" w:cs="Tahoma"/>
          <w:color w:val="CC9900"/>
          <w:sz w:val="21"/>
          <w:szCs w:val="21"/>
        </w:rPr>
        <w:t>Svaly obecně spalují více kalorií než tuk</w:t>
      </w:r>
      <w:r w:rsidR="00CE720E">
        <w:rPr>
          <w:rFonts w:ascii="Tahoma" w:eastAsia="Tahoma" w:hAnsi="Tahoma" w:cs="Tahoma"/>
          <w:color w:val="CC9900"/>
          <w:sz w:val="21"/>
          <w:szCs w:val="21"/>
        </w:rPr>
        <w:t xml:space="preserve"> a zrychlují metabolismus, </w:t>
      </w:r>
      <w:r w:rsidR="00EB0BD4">
        <w:rPr>
          <w:rFonts w:ascii="Tahoma" w:eastAsia="Tahoma" w:hAnsi="Tahoma" w:cs="Tahoma"/>
          <w:color w:val="CC9900"/>
          <w:sz w:val="21"/>
          <w:szCs w:val="21"/>
        </w:rPr>
        <w:t xml:space="preserve">takže </w:t>
      </w:r>
      <w:r w:rsidR="00FB40BA">
        <w:rPr>
          <w:rFonts w:ascii="Tahoma" w:eastAsia="Tahoma" w:hAnsi="Tahoma" w:cs="Tahoma"/>
          <w:color w:val="CC9900"/>
          <w:sz w:val="21"/>
          <w:szCs w:val="21"/>
        </w:rPr>
        <w:t>díky pohybu</w:t>
      </w:r>
      <w:r w:rsidR="00CE720E">
        <w:rPr>
          <w:rFonts w:ascii="Tahoma" w:eastAsia="Tahoma" w:hAnsi="Tahoma" w:cs="Tahoma"/>
          <w:color w:val="CC9900"/>
          <w:sz w:val="21"/>
          <w:szCs w:val="21"/>
        </w:rPr>
        <w:t xml:space="preserve"> jde i hubnutí lépe. </w:t>
      </w:r>
      <w:r w:rsidR="00CE720E" w:rsidRPr="00CE720E">
        <w:rPr>
          <w:rFonts w:ascii="Tahoma" w:eastAsia="Tahoma" w:hAnsi="Tahoma" w:cs="Tahoma"/>
          <w:color w:val="CC9900"/>
          <w:sz w:val="21"/>
          <w:szCs w:val="21"/>
        </w:rPr>
        <w:t xml:space="preserve">Zkuste zařadit každodenní procházky svižným tempem, zapsat se na lekce jógy, protáhnout se pár cviky u televize nebo plavat. U pohybu se počítá především pravidelnost – tedy ujít každý den jeden kilometr je lepší než sporadicky vyrazit na horskou túru. Pokud si </w:t>
      </w:r>
      <w:r w:rsidR="000D6930">
        <w:rPr>
          <w:rFonts w:ascii="Tahoma" w:eastAsia="Tahoma" w:hAnsi="Tahoma" w:cs="Tahoma"/>
          <w:color w:val="CC9900"/>
          <w:sz w:val="21"/>
          <w:szCs w:val="21"/>
        </w:rPr>
        <w:t xml:space="preserve">na pravidelný pohyb </w:t>
      </w:r>
      <w:r w:rsidR="00B02D62">
        <w:rPr>
          <w:rFonts w:ascii="Tahoma" w:eastAsia="Tahoma" w:hAnsi="Tahoma" w:cs="Tahoma"/>
          <w:color w:val="CC9900"/>
          <w:sz w:val="21"/>
          <w:szCs w:val="21"/>
        </w:rPr>
        <w:t>zvyknete</w:t>
      </w:r>
      <w:r w:rsidR="00CE720E" w:rsidRPr="00CE720E">
        <w:rPr>
          <w:rFonts w:ascii="Tahoma" w:eastAsia="Tahoma" w:hAnsi="Tahoma" w:cs="Tahoma"/>
          <w:color w:val="CC9900"/>
          <w:sz w:val="21"/>
          <w:szCs w:val="21"/>
        </w:rPr>
        <w:t>, máte vyhráno</w:t>
      </w:r>
      <w:r w:rsidR="000D6930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FB40BA">
        <w:rPr>
          <w:rFonts w:ascii="Tahoma" w:eastAsia="Tahoma" w:hAnsi="Tahoma" w:cs="Tahoma"/>
          <w:color w:val="CC9900"/>
          <w:sz w:val="21"/>
          <w:szCs w:val="21"/>
        </w:rPr>
        <w:t>Už p</w:t>
      </w:r>
      <w:r w:rsidR="000D6930">
        <w:rPr>
          <w:rFonts w:ascii="Tahoma" w:eastAsia="Tahoma" w:hAnsi="Tahoma" w:cs="Tahoma"/>
          <w:color w:val="CC9900"/>
          <w:sz w:val="21"/>
          <w:szCs w:val="21"/>
        </w:rPr>
        <w:t xml:space="preserve">o šesti týdnech </w:t>
      </w:r>
      <w:r w:rsidR="007E5309">
        <w:rPr>
          <w:rFonts w:ascii="Tahoma" w:eastAsia="Tahoma" w:hAnsi="Tahoma" w:cs="Tahoma"/>
          <w:color w:val="CC9900"/>
          <w:sz w:val="21"/>
          <w:szCs w:val="21"/>
        </w:rPr>
        <w:t>se stane zábavou, na kterou se budete těšit</w:t>
      </w:r>
      <w:r w:rsidR="00CE720E" w:rsidRPr="00CE720E">
        <w:rPr>
          <w:rFonts w:ascii="Tahoma" w:eastAsia="Tahoma" w:hAnsi="Tahoma" w:cs="Tahoma"/>
          <w:color w:val="CC9900"/>
          <w:sz w:val="21"/>
          <w:szCs w:val="21"/>
        </w:rPr>
        <w:t>! Získáte nejen lepší kondici a postavu, ale i svěží mysl a dobrou náladu</w:t>
      </w:r>
      <w:r w:rsidR="000D693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825BB7">
        <w:rPr>
          <w:rFonts w:ascii="Tahoma" w:eastAsia="Tahoma" w:hAnsi="Tahoma" w:cs="Tahoma"/>
          <w:color w:val="auto"/>
          <w:sz w:val="21"/>
          <w:szCs w:val="21"/>
        </w:rPr>
        <w:t>vyzdvihla</w:t>
      </w:r>
      <w:r w:rsidR="000D6930" w:rsidRPr="000D6930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49271DB0" w14:textId="5E6F6A95" w:rsidR="00075400" w:rsidRPr="00075400" w:rsidRDefault="00075400" w:rsidP="00AD7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075400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3. </w:t>
      </w:r>
      <w:r w:rsidR="00A513BA">
        <w:rPr>
          <w:rFonts w:ascii="Tahoma" w:eastAsia="Tahoma" w:hAnsi="Tahoma" w:cs="Tahoma"/>
          <w:b/>
          <w:bCs/>
          <w:color w:val="auto"/>
          <w:sz w:val="21"/>
          <w:szCs w:val="21"/>
        </w:rPr>
        <w:t>S BOLESTMI SI NEZAČÍNEJTE</w:t>
      </w:r>
    </w:p>
    <w:p w14:paraId="6BD18A67" w14:textId="3042CBC2" w:rsidR="00075400" w:rsidRPr="000D6930" w:rsidRDefault="00075400" w:rsidP="00AD7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 w:rsidRPr="00075400">
        <w:rPr>
          <w:rFonts w:ascii="Tahoma" w:eastAsia="Tahoma" w:hAnsi="Tahoma" w:cs="Tahoma"/>
          <w:bCs/>
          <w:color w:val="auto"/>
          <w:sz w:val="21"/>
          <w:szCs w:val="21"/>
        </w:rPr>
        <w:t xml:space="preserve">Rána, kdy se člověk budí s menšími bolestmi, které trvale přehlíží, dnes znají už i třicátníci. V takovém stavu je složité těšit se z pohybu, a tak lidé raději nedělají nic. Místo aby si zdravou aktivitou od bolesti pomohli, spouští začarovaný kruh pasivity a sílících problémů. </w:t>
      </w:r>
      <w:r w:rsidRPr="00BB269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75400">
        <w:rPr>
          <w:rFonts w:ascii="Tahoma" w:eastAsia="Tahoma" w:hAnsi="Tahoma" w:cs="Tahoma"/>
          <w:color w:val="CC9900"/>
          <w:sz w:val="21"/>
          <w:szCs w:val="21"/>
        </w:rPr>
        <w:t xml:space="preserve">Probuďte se o </w:t>
      </w:r>
      <w:r w:rsidRPr="00075400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10 minut dřív a protáhněte si hlavní partie – primárně nohy a záda. </w:t>
      </w:r>
      <w:r w:rsidR="004F2656">
        <w:rPr>
          <w:rFonts w:ascii="Tahoma" w:eastAsia="Tahoma" w:hAnsi="Tahoma" w:cs="Tahoma"/>
          <w:color w:val="CC9900"/>
          <w:sz w:val="21"/>
          <w:szCs w:val="21"/>
        </w:rPr>
        <w:t xml:space="preserve">Široký výběr cviků lze bez problémů načerpat z videí na internetu. 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075400">
        <w:rPr>
          <w:rFonts w:ascii="Tahoma" w:eastAsia="Tahoma" w:hAnsi="Tahoma" w:cs="Tahoma"/>
          <w:color w:val="CC9900"/>
          <w:sz w:val="21"/>
          <w:szCs w:val="21"/>
        </w:rPr>
        <w:t xml:space="preserve">okud </w:t>
      </w:r>
      <w:r>
        <w:rPr>
          <w:rFonts w:ascii="Tahoma" w:eastAsia="Tahoma" w:hAnsi="Tahoma" w:cs="Tahoma"/>
          <w:color w:val="CC9900"/>
          <w:sz w:val="21"/>
          <w:szCs w:val="21"/>
        </w:rPr>
        <w:t>i po deseti dnech cítíte limitující bolest</w:t>
      </w:r>
      <w:r w:rsidRPr="00075400">
        <w:rPr>
          <w:rFonts w:ascii="Tahoma" w:eastAsia="Tahoma" w:hAnsi="Tahoma" w:cs="Tahoma"/>
          <w:color w:val="CC9900"/>
          <w:sz w:val="21"/>
          <w:szCs w:val="21"/>
        </w:rPr>
        <w:t xml:space="preserve">, navštivte nejbližšího fyzioterapeuta, který vaše bolavá místa protáhne a naučí vás tři až čtyři cviky. Důležitá je správnost jejich provedení a pravidelnost, pak stačí na kompenzaci sedavého zaměstnání či jednostranných aktivit 10 minut denně kvalitního cvičení. Když toto dodržíte, </w:t>
      </w:r>
      <w:r w:rsidR="00764485">
        <w:rPr>
          <w:rFonts w:ascii="Tahoma" w:eastAsia="Tahoma" w:hAnsi="Tahoma" w:cs="Tahoma"/>
          <w:color w:val="CC9900"/>
          <w:sz w:val="21"/>
          <w:szCs w:val="21"/>
        </w:rPr>
        <w:t>pocítíte</w:t>
      </w:r>
      <w:r w:rsidRPr="00075400">
        <w:rPr>
          <w:rFonts w:ascii="Tahoma" w:eastAsia="Tahoma" w:hAnsi="Tahoma" w:cs="Tahoma"/>
          <w:color w:val="CC9900"/>
          <w:sz w:val="21"/>
          <w:szCs w:val="21"/>
        </w:rPr>
        <w:t xml:space="preserve"> zlepšení stavu a chuť do dalších aktivit. V tu chvíli je vhodné zařadit třikrát týdně jakékoli kardio cvičení, které nás bude bavit a udržovat ve formě, například běh, skupinové cvičení nebo posilování,“ </w:t>
      </w:r>
      <w:r w:rsidRPr="00075400">
        <w:rPr>
          <w:rFonts w:ascii="Tahoma" w:eastAsia="Tahoma" w:hAnsi="Tahoma" w:cs="Tahoma"/>
          <w:bCs/>
          <w:color w:val="auto"/>
          <w:sz w:val="21"/>
          <w:szCs w:val="21"/>
        </w:rPr>
        <w:t>doporučila Iva Bílková.</w:t>
      </w:r>
    </w:p>
    <w:p w14:paraId="2F0ADB93" w14:textId="492AE360" w:rsidR="00825BB7" w:rsidRDefault="00B02D62" w:rsidP="00A72B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4</w:t>
      </w:r>
      <w:r w:rsidR="007E5309" w:rsidRPr="007C76E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E3301">
        <w:rPr>
          <w:rFonts w:ascii="Tahoma" w:eastAsia="Tahoma" w:hAnsi="Tahoma" w:cs="Tahoma"/>
          <w:b/>
          <w:sz w:val="21"/>
          <w:szCs w:val="21"/>
        </w:rPr>
        <w:t>RADĚJI ZVOLNA, AŤ VYDRŽÍTE</w:t>
      </w:r>
    </w:p>
    <w:p w14:paraId="4C1A7764" w14:textId="27121EA2" w:rsidR="0005310A" w:rsidRPr="0005310A" w:rsidRDefault="00A513BA" w:rsidP="00A72B3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První dny </w:t>
      </w:r>
      <w:r w:rsidR="00A72B33">
        <w:rPr>
          <w:rFonts w:ascii="Tahoma" w:eastAsia="Tahoma" w:hAnsi="Tahoma" w:cs="Tahoma"/>
          <w:bCs/>
          <w:sz w:val="21"/>
          <w:szCs w:val="21"/>
        </w:rPr>
        <w:t xml:space="preserve">cvičení </w:t>
      </w:r>
      <w:r>
        <w:rPr>
          <w:rFonts w:ascii="Tahoma" w:eastAsia="Tahoma" w:hAnsi="Tahoma" w:cs="Tahoma"/>
          <w:bCs/>
          <w:sz w:val="21"/>
          <w:szCs w:val="21"/>
        </w:rPr>
        <w:t xml:space="preserve">bývají náročné, tělo přivyká nové zátěži a člověk bývá unavený. Je ale třeba vydržet, tato fáze netrvá dlouho. Zato je rozhodující. </w:t>
      </w: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513BA">
        <w:rPr>
          <w:rFonts w:ascii="Tahoma" w:eastAsia="Tahoma" w:hAnsi="Tahoma" w:cs="Tahoma"/>
          <w:color w:val="CC9900"/>
          <w:sz w:val="21"/>
          <w:szCs w:val="21"/>
        </w:rPr>
        <w:t>Když si vybereme pro nás zajímavou pohybovou aktivitu, tím spíš to zvládneme.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Intenzitu pohybu zbytečně rychle nenavyšujte. Dopřejte si čas. </w:t>
      </w:r>
      <w:r>
        <w:rPr>
          <w:rFonts w:ascii="Tahoma" w:eastAsia="Tahoma" w:hAnsi="Tahoma" w:cs="Tahoma"/>
          <w:color w:val="CC9900"/>
          <w:sz w:val="21"/>
          <w:szCs w:val="21"/>
        </w:rPr>
        <w:t>Úplným začátečníkům s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tačí každý den 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>20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>min</w:t>
      </w:r>
      <w:r>
        <w:rPr>
          <w:rFonts w:ascii="Tahoma" w:eastAsia="Tahoma" w:hAnsi="Tahoma" w:cs="Tahoma"/>
          <w:color w:val="CC9900"/>
          <w:sz w:val="21"/>
          <w:szCs w:val="21"/>
        </w:rPr>
        <w:t>utová procházka kolem domu,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 jóga, pilates, boxování do pytle.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Klíčové je alespoň dvakrát denně se zadýchat a zpotit, i kdyby to měla být ‚jen‘ cesta do a z práce. 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Po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několika 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týdnech 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>jistíte, že se vám u chůze dobře přemýšlí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nebo jen mozkově </w:t>
      </w:r>
      <w:r>
        <w:rPr>
          <w:rFonts w:ascii="Tahoma" w:eastAsia="Tahoma" w:hAnsi="Tahoma" w:cs="Tahoma"/>
          <w:color w:val="CC9900"/>
          <w:sz w:val="21"/>
          <w:szCs w:val="21"/>
        </w:rPr>
        <w:t>relaxuje,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>
        <w:rPr>
          <w:rFonts w:ascii="Tahoma" w:eastAsia="Tahoma" w:hAnsi="Tahoma" w:cs="Tahoma"/>
          <w:color w:val="CC9900"/>
          <w:sz w:val="21"/>
          <w:szCs w:val="21"/>
        </w:rPr>
        <w:t>budete mít chuť aktivitu sami natahovat. Přidat můžete indiánskou chůzi (krok-běh-krok-běh), až zvládnete celou trasu jen uběhnout,</w:t>
      </w:r>
      <w:r w:rsidRPr="006B6C2E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74C7B4E5" w14:textId="14E63CDB" w:rsidR="007E5309" w:rsidRPr="007C76E0" w:rsidRDefault="00825BB7" w:rsidP="007E53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5. POSILUJTE</w:t>
      </w:r>
      <w:r w:rsidR="007E5309" w:rsidRPr="007C76E0">
        <w:rPr>
          <w:rFonts w:ascii="Tahoma" w:eastAsia="Tahoma" w:hAnsi="Tahoma" w:cs="Tahoma"/>
          <w:b/>
          <w:sz w:val="21"/>
          <w:szCs w:val="21"/>
        </w:rPr>
        <w:t xml:space="preserve"> OD ZÁKLADŮ (</w:t>
      </w:r>
      <w:proofErr w:type="gramStart"/>
      <w:r w:rsidR="007E5309" w:rsidRPr="007C76E0">
        <w:rPr>
          <w:rFonts w:ascii="Tahoma" w:eastAsia="Tahoma" w:hAnsi="Tahoma" w:cs="Tahoma"/>
          <w:b/>
          <w:sz w:val="21"/>
          <w:szCs w:val="21"/>
        </w:rPr>
        <w:t>STŘEDU</w:t>
      </w:r>
      <w:proofErr w:type="gramEnd"/>
      <w:r w:rsidR="007E5309" w:rsidRPr="007C76E0">
        <w:rPr>
          <w:rFonts w:ascii="Tahoma" w:eastAsia="Tahoma" w:hAnsi="Tahoma" w:cs="Tahoma"/>
          <w:b/>
          <w:sz w:val="21"/>
          <w:szCs w:val="21"/>
        </w:rPr>
        <w:t xml:space="preserve"> TĚLA)</w:t>
      </w:r>
    </w:p>
    <w:p w14:paraId="0C831BD1" w14:textId="6FAC84FB" w:rsidR="00B02D62" w:rsidRDefault="00263F28" w:rsidP="00B02D62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Mnoho lidí se po Novém roce rozhodne navštívit fitness centrum. </w:t>
      </w:r>
      <w:r w:rsidR="00075400">
        <w:rPr>
          <w:rFonts w:ascii="Tahoma" w:eastAsia="Tahoma" w:hAnsi="Tahoma" w:cs="Tahoma"/>
          <w:color w:val="auto"/>
          <w:sz w:val="21"/>
          <w:szCs w:val="21"/>
        </w:rPr>
        <w:t>Bez předchozích zkušeností by se však měli svěřit do péče osobního trenéra.</w:t>
      </w:r>
      <w:r w:rsidR="00B02D62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 xml:space="preserve">Cvičení </w:t>
      </w:r>
      <w:r w:rsidR="00B02D62">
        <w:rPr>
          <w:rFonts w:ascii="Tahoma" w:eastAsia="Tahoma" w:hAnsi="Tahoma" w:cs="Tahoma"/>
          <w:color w:val="auto"/>
          <w:sz w:val="21"/>
          <w:szCs w:val="21"/>
        </w:rPr>
        <w:t>na strojích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se totiž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auto"/>
          <w:sz w:val="21"/>
          <w:szCs w:val="21"/>
        </w:rPr>
        <w:t>obvykle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 xml:space="preserve"> zaměřuje na posílení vždy jen jedné svalové skupiny</w:t>
      </w:r>
      <w:r>
        <w:rPr>
          <w:rFonts w:ascii="Tahoma" w:eastAsia="Tahoma" w:hAnsi="Tahoma" w:cs="Tahoma"/>
          <w:color w:val="auto"/>
          <w:sz w:val="21"/>
          <w:szCs w:val="21"/>
        </w:rPr>
        <w:t>, což vyhovuje pokročilým sportovcům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Začátečníci 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 xml:space="preserve">by měli </w:t>
      </w:r>
      <w:r w:rsidR="00A72B33">
        <w:rPr>
          <w:rFonts w:ascii="Tahoma" w:eastAsia="Tahoma" w:hAnsi="Tahoma" w:cs="Tahoma"/>
          <w:color w:val="auto"/>
          <w:sz w:val="21"/>
          <w:szCs w:val="21"/>
        </w:rPr>
        <w:t>cílit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 xml:space="preserve"> na komplexnost pohybu a</w:t>
      </w:r>
      <w:r w:rsidR="00A72B33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4B5AEA">
        <w:rPr>
          <w:rFonts w:ascii="Tahoma" w:eastAsia="Tahoma" w:hAnsi="Tahoma" w:cs="Tahoma"/>
          <w:color w:val="auto"/>
          <w:sz w:val="21"/>
          <w:szCs w:val="21"/>
        </w:rPr>
        <w:t>zapojení všech svalových skupin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4F2656" w:rsidRPr="00BB269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F2656" w:rsidRPr="004F2656">
        <w:rPr>
          <w:rFonts w:ascii="Tahoma" w:eastAsia="Tahoma" w:hAnsi="Tahoma" w:cs="Tahoma"/>
          <w:color w:val="CC9900"/>
          <w:sz w:val="21"/>
          <w:szCs w:val="21"/>
        </w:rPr>
        <w:t xml:space="preserve">Člověk, který se cvičením začíná, málokdy udrží správnou výchozí polohu pro cviky, zapomíná na strečink, nedokáže zapojit střed těla a tím ani nemůže zvládnout techniku cviku. Zprvu by se proto měl zaměřit na cviky pro vybudování pevného a funkčního jádra 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– </w:t>
      </w:r>
      <w:r w:rsidR="004F2656" w:rsidRPr="004F2656">
        <w:rPr>
          <w:rFonts w:ascii="Tahoma" w:eastAsia="Tahoma" w:hAnsi="Tahoma" w:cs="Tahoma"/>
          <w:color w:val="CC9900"/>
          <w:sz w:val="21"/>
          <w:szCs w:val="21"/>
        </w:rPr>
        <w:t>aktivovat stabilizátory pánve, hluboké svaly břišní, dolní fixátory lopatek, pánevní dno, krátké svaly v nejhlubší vrstvě podél páteře. S tím může pomoci fyzioterapeut nebo osobní trenér – navazující posilování v těžších pozicích pak bude efektivnější a šetrnější k celému tělu,“</w:t>
      </w:r>
      <w:r w:rsidR="004F265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02D62" w:rsidRPr="002638F1">
        <w:rPr>
          <w:rFonts w:ascii="Tahoma" w:eastAsia="Tahoma" w:hAnsi="Tahoma" w:cs="Tahoma"/>
          <w:color w:val="auto"/>
          <w:sz w:val="21"/>
          <w:szCs w:val="21"/>
        </w:rPr>
        <w:t>poukázala Iva Bílková.</w:t>
      </w:r>
    </w:p>
    <w:p w14:paraId="334A523F" w14:textId="0BAD36AF" w:rsidR="0028655F" w:rsidRPr="0005310A" w:rsidRDefault="0005310A" w:rsidP="007C76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05310A">
        <w:rPr>
          <w:rFonts w:ascii="Tahoma" w:eastAsia="Tahoma" w:hAnsi="Tahoma" w:cs="Tahoma"/>
          <w:b/>
          <w:sz w:val="21"/>
          <w:szCs w:val="21"/>
        </w:rPr>
        <w:t>6. HLÍDEJTE TEP A SPALUJTE TUKY</w:t>
      </w:r>
    </w:p>
    <w:p w14:paraId="77BC9EE8" w14:textId="5B0B1B57" w:rsidR="00556680" w:rsidRPr="00D33F95" w:rsidRDefault="00556680" w:rsidP="00556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556680">
        <w:rPr>
          <w:rFonts w:ascii="Tahoma" w:eastAsia="Tahoma" w:hAnsi="Tahoma" w:cs="Tahoma"/>
          <w:color w:val="auto"/>
          <w:sz w:val="21"/>
          <w:szCs w:val="21"/>
        </w:rPr>
        <w:t xml:space="preserve">Aby se začaly spalovat tuky místo cukrů, je třeba být aktivní minimálně 20 minut a jít rychleji (cca 6 km za hodinu a víc) </w:t>
      </w:r>
      <w:r w:rsidR="00B831C1">
        <w:rPr>
          <w:rFonts w:ascii="Tahoma" w:eastAsia="Tahoma" w:hAnsi="Tahoma" w:cs="Tahoma"/>
          <w:color w:val="auto"/>
          <w:sz w:val="21"/>
          <w:szCs w:val="21"/>
        </w:rPr>
        <w:t xml:space="preserve">nebo cvičit </w:t>
      </w:r>
      <w:r w:rsidRPr="00556680">
        <w:rPr>
          <w:rFonts w:ascii="Tahoma" w:eastAsia="Tahoma" w:hAnsi="Tahoma" w:cs="Tahoma"/>
          <w:color w:val="auto"/>
          <w:sz w:val="21"/>
          <w:szCs w:val="21"/>
        </w:rPr>
        <w:t>tak, aby se člověk zadýchal.</w:t>
      </w:r>
      <w:r w:rsidR="0005310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Pr="00556680">
        <w:rPr>
          <w:rFonts w:ascii="Tahoma" w:eastAsia="Tahoma" w:hAnsi="Tahoma" w:cs="Tahoma"/>
          <w:color w:val="auto"/>
          <w:sz w:val="21"/>
          <w:szCs w:val="21"/>
        </w:rPr>
        <w:t xml:space="preserve">Po </w:t>
      </w:r>
      <w:r w:rsidR="00B831C1">
        <w:rPr>
          <w:rFonts w:ascii="Tahoma" w:eastAsia="Tahoma" w:hAnsi="Tahoma" w:cs="Tahoma"/>
          <w:color w:val="auto"/>
          <w:sz w:val="21"/>
          <w:szCs w:val="21"/>
        </w:rPr>
        <w:t>aktivitě</w:t>
      </w:r>
      <w:r w:rsidRPr="00556680">
        <w:rPr>
          <w:rFonts w:ascii="Tahoma" w:eastAsia="Tahoma" w:hAnsi="Tahoma" w:cs="Tahoma"/>
          <w:color w:val="auto"/>
          <w:sz w:val="21"/>
          <w:szCs w:val="21"/>
        </w:rPr>
        <w:t xml:space="preserve"> by měla tepová frekvence velmi rychle (řádově v několika málo minutách) spadnout na výchozí tepovou frekvenci. </w:t>
      </w:r>
      <w:r w:rsidR="0005310A">
        <w:rPr>
          <w:rFonts w:ascii="Tahoma" w:eastAsia="Tahoma" w:hAnsi="Tahoma" w:cs="Tahoma"/>
          <w:color w:val="auto"/>
          <w:sz w:val="21"/>
          <w:szCs w:val="21"/>
        </w:rPr>
        <w:t xml:space="preserve">U mladých lidí </w:t>
      </w:r>
      <w:r w:rsidR="00B831C1">
        <w:rPr>
          <w:rFonts w:ascii="Tahoma" w:eastAsia="Tahoma" w:hAnsi="Tahoma" w:cs="Tahoma"/>
          <w:color w:val="auto"/>
          <w:sz w:val="21"/>
          <w:szCs w:val="21"/>
        </w:rPr>
        <w:t>je to v klidu</w:t>
      </w:r>
      <w:r w:rsidRPr="00556680">
        <w:rPr>
          <w:rFonts w:ascii="Tahoma" w:eastAsia="Tahoma" w:hAnsi="Tahoma" w:cs="Tahoma"/>
          <w:color w:val="auto"/>
          <w:sz w:val="21"/>
          <w:szCs w:val="21"/>
        </w:rPr>
        <w:t xml:space="preserve"> 60 tepů za minutu a krevní tlak 120/90. S</w:t>
      </w:r>
      <w:r w:rsidR="00B831C1">
        <w:rPr>
          <w:rFonts w:ascii="Tahoma" w:eastAsia="Tahoma" w:hAnsi="Tahoma" w:cs="Tahoma"/>
          <w:color w:val="auto"/>
          <w:sz w:val="21"/>
          <w:szCs w:val="21"/>
        </w:rPr>
        <w:t>tarší ročníky</w:t>
      </w:r>
      <w:r w:rsidRPr="00556680">
        <w:rPr>
          <w:rFonts w:ascii="Tahoma" w:eastAsia="Tahoma" w:hAnsi="Tahoma" w:cs="Tahoma"/>
          <w:color w:val="auto"/>
          <w:sz w:val="21"/>
          <w:szCs w:val="21"/>
        </w:rPr>
        <w:t xml:space="preserve"> se musí řídit svou běžnou frekvencí a krevním tlakem, který v mnoha případech koriguj</w:t>
      </w:r>
      <w:r w:rsidR="00B831C1">
        <w:rPr>
          <w:rFonts w:ascii="Tahoma" w:eastAsia="Tahoma" w:hAnsi="Tahoma" w:cs="Tahoma"/>
          <w:color w:val="auto"/>
          <w:sz w:val="21"/>
          <w:szCs w:val="21"/>
        </w:rPr>
        <w:t>í</w:t>
      </w:r>
      <w:r w:rsidRPr="00556680">
        <w:rPr>
          <w:rFonts w:ascii="Tahoma" w:eastAsia="Tahoma" w:hAnsi="Tahoma" w:cs="Tahoma"/>
          <w:color w:val="auto"/>
          <w:sz w:val="21"/>
          <w:szCs w:val="21"/>
        </w:rPr>
        <w:t xml:space="preserve"> léky. </w:t>
      </w:r>
      <w:r w:rsidR="00D33F95" w:rsidRPr="00BB269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>Tepovou frekvenci už dnes běžně ukazují fitness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>náramky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>a chytré hodinky.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 P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ro cvičení si může každý vypočítat 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optimální tep 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>příkladem 220 minus věk. Tedy například 40letý člověk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>, kter</w:t>
      </w:r>
      <w:r w:rsidR="00764485">
        <w:rPr>
          <w:rFonts w:ascii="Tahoma" w:eastAsia="Tahoma" w:hAnsi="Tahoma" w:cs="Tahoma"/>
          <w:color w:val="CC9900"/>
          <w:sz w:val="21"/>
          <w:szCs w:val="21"/>
        </w:rPr>
        <w:t>ý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 chce hubnout a být ve formě,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 by 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měl 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hýbat minimálně 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>20 minut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 s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 konzistentní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>m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 tep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>em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 180 tepů za minutu. Pokud 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>nemáme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 hodinky</w:t>
      </w:r>
      <w:r w:rsidR="00231886">
        <w:rPr>
          <w:rFonts w:ascii="Tahoma" w:eastAsia="Tahoma" w:hAnsi="Tahoma" w:cs="Tahoma"/>
          <w:color w:val="CC9900"/>
          <w:sz w:val="21"/>
          <w:szCs w:val="21"/>
        </w:rPr>
        <w:t xml:space="preserve">, které tep ukazují, </w:t>
      </w:r>
      <w:r w:rsidR="00D33F95" w:rsidRPr="00D33F95">
        <w:rPr>
          <w:rFonts w:ascii="Tahoma" w:eastAsia="Tahoma" w:hAnsi="Tahoma" w:cs="Tahoma"/>
          <w:color w:val="CC9900"/>
          <w:sz w:val="21"/>
          <w:szCs w:val="21"/>
        </w:rPr>
        <w:t xml:space="preserve">můžeme udržovat takové orientační tempo, při kterém jsme zadýchaní, ale můžeme ještě při chůzi či běhu mluvit s parťákem,“ </w:t>
      </w:r>
      <w:r w:rsidR="00D33F95" w:rsidRPr="00D33F95">
        <w:rPr>
          <w:rFonts w:ascii="Tahoma" w:eastAsia="Tahoma" w:hAnsi="Tahoma" w:cs="Tahoma"/>
          <w:color w:val="auto"/>
          <w:sz w:val="21"/>
          <w:szCs w:val="21"/>
        </w:rPr>
        <w:t>doplnila Iva Bílková.</w:t>
      </w:r>
      <w:r w:rsidR="00B831C1" w:rsidRPr="00D33F95">
        <w:rPr>
          <w:rFonts w:ascii="Tahoma" w:eastAsia="Tahoma" w:hAnsi="Tahoma" w:cs="Tahoma"/>
          <w:color w:val="auto"/>
          <w:sz w:val="21"/>
          <w:szCs w:val="21"/>
        </w:rPr>
        <w:t xml:space="preserve"> 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lastRenderedPageBreak/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2DD2" w14:textId="77777777" w:rsidR="00496FF0" w:rsidRDefault="00496FF0">
      <w:pPr>
        <w:spacing w:after="0" w:line="240" w:lineRule="auto"/>
      </w:pPr>
      <w:r>
        <w:separator/>
      </w:r>
    </w:p>
  </w:endnote>
  <w:endnote w:type="continuationSeparator" w:id="0">
    <w:p w14:paraId="3C95A047" w14:textId="77777777" w:rsidR="00496FF0" w:rsidRDefault="0049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1A13" w14:textId="77777777" w:rsidR="00496FF0" w:rsidRDefault="00496FF0">
      <w:pPr>
        <w:spacing w:after="0" w:line="240" w:lineRule="auto"/>
      </w:pPr>
      <w:r>
        <w:separator/>
      </w:r>
    </w:p>
  </w:footnote>
  <w:footnote w:type="continuationSeparator" w:id="0">
    <w:p w14:paraId="73D55545" w14:textId="77777777" w:rsidR="00496FF0" w:rsidRDefault="0049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968160">
    <w:abstractNumId w:val="7"/>
  </w:num>
  <w:num w:numId="2" w16cid:durableId="498076990">
    <w:abstractNumId w:val="16"/>
  </w:num>
  <w:num w:numId="3" w16cid:durableId="233393122">
    <w:abstractNumId w:val="1"/>
  </w:num>
  <w:num w:numId="4" w16cid:durableId="1247690653">
    <w:abstractNumId w:val="8"/>
  </w:num>
  <w:num w:numId="5" w16cid:durableId="1448088440">
    <w:abstractNumId w:val="11"/>
  </w:num>
  <w:num w:numId="6" w16cid:durableId="1367875633">
    <w:abstractNumId w:val="10"/>
  </w:num>
  <w:num w:numId="7" w16cid:durableId="2051495504">
    <w:abstractNumId w:val="13"/>
  </w:num>
  <w:num w:numId="8" w16cid:durableId="1112474028">
    <w:abstractNumId w:val="3"/>
  </w:num>
  <w:num w:numId="9" w16cid:durableId="498932818">
    <w:abstractNumId w:val="5"/>
  </w:num>
  <w:num w:numId="10" w16cid:durableId="964314927">
    <w:abstractNumId w:val="14"/>
  </w:num>
  <w:num w:numId="11" w16cid:durableId="1864250309">
    <w:abstractNumId w:val="15"/>
  </w:num>
  <w:num w:numId="12" w16cid:durableId="1597009378">
    <w:abstractNumId w:val="12"/>
  </w:num>
  <w:num w:numId="13" w16cid:durableId="1012996898">
    <w:abstractNumId w:val="4"/>
  </w:num>
  <w:num w:numId="14" w16cid:durableId="55714562">
    <w:abstractNumId w:val="9"/>
  </w:num>
  <w:num w:numId="15" w16cid:durableId="811026460">
    <w:abstractNumId w:val="2"/>
  </w:num>
  <w:num w:numId="16" w16cid:durableId="1428577707">
    <w:abstractNumId w:val="6"/>
  </w:num>
  <w:num w:numId="17" w16cid:durableId="153006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22CD"/>
    <w:rsid w:val="00052585"/>
    <w:rsid w:val="0005310A"/>
    <w:rsid w:val="0005332C"/>
    <w:rsid w:val="000538FD"/>
    <w:rsid w:val="00053996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493E"/>
    <w:rsid w:val="000D5201"/>
    <w:rsid w:val="000D6930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CF0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1F7AC4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886"/>
    <w:rsid w:val="00232ADA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8F1"/>
    <w:rsid w:val="00263B04"/>
    <w:rsid w:val="00263F28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2F62"/>
    <w:rsid w:val="002837B1"/>
    <w:rsid w:val="00283F53"/>
    <w:rsid w:val="0028522B"/>
    <w:rsid w:val="00285EC7"/>
    <w:rsid w:val="00286420"/>
    <w:rsid w:val="0028655F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59DC"/>
    <w:rsid w:val="003267A0"/>
    <w:rsid w:val="003278BF"/>
    <w:rsid w:val="00327B61"/>
    <w:rsid w:val="003309F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4BCB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96FF0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1C94"/>
    <w:rsid w:val="0056447C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14E6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4C5"/>
    <w:rsid w:val="007C40EF"/>
    <w:rsid w:val="007C583F"/>
    <w:rsid w:val="007C5921"/>
    <w:rsid w:val="007C6E2F"/>
    <w:rsid w:val="007C76E0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9C2"/>
    <w:rsid w:val="007F0CC4"/>
    <w:rsid w:val="007F11AC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5BB7"/>
    <w:rsid w:val="008260D5"/>
    <w:rsid w:val="008261AA"/>
    <w:rsid w:val="008267BE"/>
    <w:rsid w:val="00826F88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A5C"/>
    <w:rsid w:val="00871E28"/>
    <w:rsid w:val="00872C66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6215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6661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502F1"/>
    <w:rsid w:val="00A5130B"/>
    <w:rsid w:val="00A513BA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2930"/>
    <w:rsid w:val="00A72B33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17C"/>
    <w:rsid w:val="00B038E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6C0C"/>
    <w:rsid w:val="00B16E47"/>
    <w:rsid w:val="00B17D98"/>
    <w:rsid w:val="00B218CC"/>
    <w:rsid w:val="00B220B8"/>
    <w:rsid w:val="00B220F6"/>
    <w:rsid w:val="00B22508"/>
    <w:rsid w:val="00B2284A"/>
    <w:rsid w:val="00B2389D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2699"/>
    <w:rsid w:val="00BB3E47"/>
    <w:rsid w:val="00BB5CA1"/>
    <w:rsid w:val="00BB5CF7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A7FF1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21B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960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0BD4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218E"/>
    <w:rsid w:val="00EF269C"/>
    <w:rsid w:val="00EF322C"/>
    <w:rsid w:val="00EF3443"/>
    <w:rsid w:val="00EF3837"/>
    <w:rsid w:val="00EF4396"/>
    <w:rsid w:val="00EF54DD"/>
    <w:rsid w:val="00EF5DB6"/>
    <w:rsid w:val="00EF6397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27BBD"/>
    <w:rsid w:val="00F309E5"/>
    <w:rsid w:val="00F318CB"/>
    <w:rsid w:val="00F31985"/>
    <w:rsid w:val="00F31AB1"/>
    <w:rsid w:val="00F32B9E"/>
    <w:rsid w:val="00F32FD2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D3C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5B9A"/>
    <w:rsid w:val="00F66D76"/>
    <w:rsid w:val="00F67ACD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0BA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07AB-CCB4-1845-912C-18840C4E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2024-01-08T14:14:00Z</dcterms:created>
  <dcterms:modified xsi:type="dcterms:W3CDTF">2024-01-08T14:14:00Z</dcterms:modified>
</cp:coreProperties>
</file>