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9627" w14:textId="70404D85" w:rsidR="00245C3E" w:rsidRPr="004460CD" w:rsidRDefault="00245C3E" w:rsidP="00245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4460CD">
        <w:rPr>
          <w:rFonts w:ascii="Tahoma" w:eastAsia="Tahoma" w:hAnsi="Tahoma" w:cs="Tahoma"/>
          <w:b/>
          <w:sz w:val="40"/>
          <w:szCs w:val="40"/>
        </w:rPr>
        <w:t>FYZIOporadna</w:t>
      </w:r>
      <w:r w:rsidR="009D120C" w:rsidRPr="004460CD">
        <w:rPr>
          <w:rFonts w:ascii="Tahoma" w:eastAsia="Tahoma" w:hAnsi="Tahoma" w:cs="Tahoma"/>
          <w:b/>
          <w:sz w:val="40"/>
          <w:szCs w:val="40"/>
        </w:rPr>
        <w:t xml:space="preserve">: </w:t>
      </w:r>
      <w:r w:rsidR="004460CD" w:rsidRPr="004460CD">
        <w:rPr>
          <w:rFonts w:ascii="Tahoma" w:eastAsia="Tahoma" w:hAnsi="Tahoma" w:cs="Tahoma"/>
          <w:b/>
          <w:sz w:val="40"/>
          <w:szCs w:val="40"/>
        </w:rPr>
        <w:t>syndrom karpálního tunelu ohrožuje většinu pracovníků na počítači</w:t>
      </w:r>
    </w:p>
    <w:p w14:paraId="641B28F7" w14:textId="35D5BCEF" w:rsidR="006C3643" w:rsidRDefault="00245C3E" w:rsidP="006C36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58277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C3AFE">
        <w:rPr>
          <w:rFonts w:ascii="Tahoma" w:eastAsia="Tahoma" w:hAnsi="Tahoma" w:cs="Tahoma"/>
          <w:b/>
          <w:sz w:val="21"/>
          <w:szCs w:val="21"/>
        </w:rPr>
        <w:t>8</w:t>
      </w:r>
      <w:r w:rsidR="003C4229">
        <w:rPr>
          <w:rFonts w:ascii="Tahoma" w:eastAsia="Tahoma" w:hAnsi="Tahoma" w:cs="Tahoma"/>
          <w:b/>
          <w:sz w:val="21"/>
          <w:szCs w:val="21"/>
        </w:rPr>
        <w:t xml:space="preserve">. LISTOPADU </w:t>
      </w:r>
      <w:r w:rsidRPr="00582771">
        <w:rPr>
          <w:rFonts w:ascii="Tahoma" w:eastAsia="Tahoma" w:hAnsi="Tahoma" w:cs="Tahoma"/>
          <w:b/>
          <w:sz w:val="21"/>
          <w:szCs w:val="21"/>
        </w:rPr>
        <w:t>20</w:t>
      </w:r>
      <w:r w:rsidR="009D120C">
        <w:rPr>
          <w:rFonts w:ascii="Tahoma" w:eastAsia="Tahoma" w:hAnsi="Tahoma" w:cs="Tahoma"/>
          <w:b/>
          <w:sz w:val="21"/>
          <w:szCs w:val="21"/>
        </w:rPr>
        <w:t>22</w:t>
      </w:r>
      <w:r w:rsidRPr="00582771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C4229">
        <w:rPr>
          <w:rFonts w:ascii="Tahoma" w:eastAsia="Tahoma" w:hAnsi="Tahoma" w:cs="Tahoma"/>
          <w:b/>
          <w:sz w:val="21"/>
          <w:szCs w:val="21"/>
        </w:rPr>
        <w:t>Syndrom karpálního tunelu patří k nejčastějším nemocem z povolání.</w:t>
      </w:r>
      <w:r w:rsidR="002F77E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C3643">
        <w:rPr>
          <w:rFonts w:ascii="Tahoma" w:eastAsia="Tahoma" w:hAnsi="Tahoma" w:cs="Tahoma"/>
          <w:b/>
          <w:sz w:val="21"/>
          <w:szCs w:val="21"/>
        </w:rPr>
        <w:t xml:space="preserve">Postihuje </w:t>
      </w:r>
      <w:r w:rsidR="00DA3203">
        <w:rPr>
          <w:rFonts w:ascii="Tahoma" w:eastAsia="Tahoma" w:hAnsi="Tahoma" w:cs="Tahoma"/>
          <w:b/>
          <w:sz w:val="21"/>
          <w:szCs w:val="21"/>
        </w:rPr>
        <w:t>dělníky se sbíječkami</w:t>
      </w:r>
      <w:r w:rsidR="006C3643">
        <w:rPr>
          <w:rFonts w:ascii="Tahoma" w:eastAsia="Tahoma" w:hAnsi="Tahoma" w:cs="Tahoma"/>
          <w:b/>
          <w:sz w:val="21"/>
          <w:szCs w:val="21"/>
        </w:rPr>
        <w:t xml:space="preserve">, hudebníky </w:t>
      </w:r>
      <w:r w:rsidR="00E604CD">
        <w:rPr>
          <w:rFonts w:ascii="Tahoma" w:eastAsia="Tahoma" w:hAnsi="Tahoma" w:cs="Tahoma"/>
          <w:b/>
          <w:sz w:val="21"/>
          <w:szCs w:val="21"/>
        </w:rPr>
        <w:t>i</w:t>
      </w:r>
      <w:r w:rsidR="006C3643">
        <w:rPr>
          <w:rFonts w:ascii="Tahoma" w:eastAsia="Tahoma" w:hAnsi="Tahoma" w:cs="Tahoma"/>
          <w:b/>
          <w:sz w:val="21"/>
          <w:szCs w:val="21"/>
        </w:rPr>
        <w:t xml:space="preserve"> zubaře. </w:t>
      </w:r>
      <w:r w:rsidR="00E604CD">
        <w:rPr>
          <w:rFonts w:ascii="Tahoma" w:eastAsia="Tahoma" w:hAnsi="Tahoma" w:cs="Tahoma"/>
          <w:b/>
          <w:sz w:val="21"/>
          <w:szCs w:val="21"/>
        </w:rPr>
        <w:t xml:space="preserve">Nejvíc rizikovou skupinou jsou </w:t>
      </w:r>
      <w:r w:rsidR="00DA3203">
        <w:rPr>
          <w:rFonts w:ascii="Tahoma" w:eastAsia="Tahoma" w:hAnsi="Tahoma" w:cs="Tahoma"/>
          <w:b/>
          <w:sz w:val="21"/>
          <w:szCs w:val="21"/>
        </w:rPr>
        <w:t xml:space="preserve">ale </w:t>
      </w:r>
      <w:r w:rsidR="00E604CD">
        <w:rPr>
          <w:rFonts w:ascii="Tahoma" w:eastAsia="Tahoma" w:hAnsi="Tahoma" w:cs="Tahoma"/>
          <w:b/>
          <w:sz w:val="21"/>
          <w:szCs w:val="21"/>
        </w:rPr>
        <w:t xml:space="preserve">lidé sedící u počítačů. Nepříjemné pocity a </w:t>
      </w:r>
      <w:r w:rsidR="00E523F0">
        <w:rPr>
          <w:rFonts w:ascii="Tahoma" w:eastAsia="Tahoma" w:hAnsi="Tahoma" w:cs="Tahoma"/>
          <w:b/>
          <w:sz w:val="21"/>
          <w:szCs w:val="21"/>
        </w:rPr>
        <w:t xml:space="preserve">občasné </w:t>
      </w:r>
      <w:r w:rsidR="00E604CD">
        <w:rPr>
          <w:rFonts w:ascii="Tahoma" w:eastAsia="Tahoma" w:hAnsi="Tahoma" w:cs="Tahoma"/>
          <w:b/>
          <w:sz w:val="21"/>
          <w:szCs w:val="21"/>
        </w:rPr>
        <w:t>brnění v zápěstí zná téměř každý z nich.</w:t>
      </w:r>
    </w:p>
    <w:p w14:paraId="2E0A449A" w14:textId="4A512606" w:rsidR="00A75DC3" w:rsidRDefault="003A1E16" w:rsidP="00A75D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Onemocnění karpálního tunelu vzniká při dlouhém přetěžování zápěstí a ruky. </w:t>
      </w:r>
      <w:r w:rsidR="00217676">
        <w:rPr>
          <w:rFonts w:ascii="Tahoma" w:eastAsia="Tahoma" w:hAnsi="Tahoma" w:cs="Tahoma"/>
          <w:bCs/>
          <w:sz w:val="21"/>
          <w:szCs w:val="21"/>
        </w:rPr>
        <w:t xml:space="preserve">Už dávno není výsadou jen mužů z fyzicky náročných profesí, ženy postihuje až třikrát častěji. A i když je průměrný věk pacientů mezi 45 až 50 lety, výjimkou nejsou ani dvacátníci. </w:t>
      </w:r>
      <w:r w:rsidR="0021767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17676" w:rsidRPr="00217676">
        <w:rPr>
          <w:rFonts w:ascii="Tahoma" w:eastAsia="Tahoma" w:hAnsi="Tahoma" w:cs="Tahoma"/>
          <w:color w:val="CC9900"/>
          <w:sz w:val="21"/>
          <w:szCs w:val="21"/>
        </w:rPr>
        <w:t>Dnes už řadíme syndrom karpálního tunelu mezi digitální nemoci s výmluvným označením ‚myšitida</w:t>
      </w:r>
      <w:r w:rsidR="00951B8C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. Při několikahodinové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strnulé práci s počítačovou myší dochází v oblasti zápěstí k útlaku nervu svalů dlaně.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>K útlaku může vést také přetížení šlach předloktí při psaní na klávesnici. Vhodn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á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j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e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proto podložk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a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s podporou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zápěstí, kter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á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snižuj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>e</w:t>
      </w:r>
      <w:r w:rsidR="00A75DC3" w:rsidRPr="004A3CF5">
        <w:rPr>
          <w:rFonts w:ascii="Tahoma" w:eastAsia="Tahoma" w:hAnsi="Tahoma" w:cs="Tahoma"/>
          <w:color w:val="CC9900"/>
          <w:sz w:val="21"/>
          <w:szCs w:val="21"/>
        </w:rPr>
        <w:t xml:space="preserve"> trvalý tlak na oblast průběhu nervu, a pravidelné protahování ruky</w:t>
      </w:r>
      <w:r w:rsidR="00A75DC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75DC3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29824727" w14:textId="32E5F1F1" w:rsidR="00A70B33" w:rsidRDefault="00A75DC3" w:rsidP="00A70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Karpálním tunelem v zápěstí </w:t>
      </w:r>
      <w:r w:rsidRPr="00A75DC3">
        <w:rPr>
          <w:rFonts w:ascii="Tahoma" w:eastAsia="Tahoma" w:hAnsi="Tahoma" w:cs="Tahoma"/>
          <w:color w:val="auto"/>
          <w:sz w:val="21"/>
          <w:szCs w:val="21"/>
        </w:rPr>
        <w:t>probíhají šlachy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A75DC3">
        <w:rPr>
          <w:rFonts w:ascii="Tahoma" w:eastAsia="Tahoma" w:hAnsi="Tahoma" w:cs="Tahoma"/>
          <w:color w:val="auto"/>
          <w:sz w:val="21"/>
          <w:szCs w:val="21"/>
        </w:rPr>
        <w:t>ohybačů prstů a mediální nerv.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S každým pohybem ruky se tunel z</w:t>
      </w:r>
      <w:r w:rsidRPr="00A75DC3">
        <w:rPr>
          <w:rFonts w:ascii="Tahoma" w:eastAsia="Tahoma" w:hAnsi="Tahoma" w:cs="Tahoma"/>
          <w:color w:val="auto"/>
          <w:sz w:val="21"/>
          <w:szCs w:val="21"/>
        </w:rPr>
        <w:t>užuje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problém nastává při jednostranném a dlouhodobém zatížení. </w:t>
      </w:r>
      <w:r w:rsidR="00A70B3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70B33" w:rsidRPr="00A70B33">
        <w:rPr>
          <w:rFonts w:ascii="Tahoma" w:eastAsia="Tahoma" w:hAnsi="Tahoma" w:cs="Tahoma"/>
          <w:color w:val="CC9900"/>
          <w:sz w:val="21"/>
          <w:szCs w:val="21"/>
        </w:rPr>
        <w:t xml:space="preserve">Může jít o strnulé klikání počítačovou myší, o práci u pásu, hru na hudební nástroj, zkrátka jakoukoli stereotypní činnost, kdy dochází k útlaku nervu. Člověk cítí brnění, mravenčení a slabost nejprve palce, ukazováčku a prostředníčku. Tyto příznaky postupně doplňuje oslabení jemné motoriky prstů, bolesti mohou vystřelovat až do oblasti loktu, ramenního kloubu, krční páteře a hlavy. Zápěstí se stává tuhým, může docházet k otokům prstů a jejich špatné koordinaci. Bez léčby může syndrom karpálního tunelu dojít až ke ztrátě citlivosti v prstech a postupně </w:t>
      </w:r>
      <w:r w:rsidR="00E66808">
        <w:rPr>
          <w:rFonts w:ascii="Tahoma" w:eastAsia="Tahoma" w:hAnsi="Tahoma" w:cs="Tahoma"/>
          <w:color w:val="CC9900"/>
          <w:sz w:val="21"/>
          <w:szCs w:val="21"/>
        </w:rPr>
        <w:t xml:space="preserve">v </w:t>
      </w:r>
      <w:r w:rsidR="00A70B33" w:rsidRPr="00A70B33">
        <w:rPr>
          <w:rFonts w:ascii="Tahoma" w:eastAsia="Tahoma" w:hAnsi="Tahoma" w:cs="Tahoma"/>
          <w:color w:val="CC9900"/>
          <w:sz w:val="21"/>
          <w:szCs w:val="21"/>
        </w:rPr>
        <w:t>celé ru</w:t>
      </w:r>
      <w:r w:rsidR="00E66808">
        <w:rPr>
          <w:rFonts w:ascii="Tahoma" w:eastAsia="Tahoma" w:hAnsi="Tahoma" w:cs="Tahoma"/>
          <w:color w:val="CC9900"/>
          <w:sz w:val="21"/>
          <w:szCs w:val="21"/>
        </w:rPr>
        <w:t>ce</w:t>
      </w:r>
      <w:r w:rsidR="00A70B33" w:rsidRPr="00A70B33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A70B3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70B33">
        <w:rPr>
          <w:rFonts w:ascii="Tahoma" w:eastAsia="Tahoma" w:hAnsi="Tahoma" w:cs="Tahoma"/>
          <w:color w:val="auto"/>
          <w:sz w:val="21"/>
          <w:szCs w:val="21"/>
        </w:rPr>
        <w:t>popsala fyzioterapeutka.</w:t>
      </w:r>
      <w:r w:rsidR="00A70B33" w:rsidRPr="00A70B33">
        <w:rPr>
          <w:rFonts w:ascii="Tahoma" w:eastAsia="Tahoma" w:hAnsi="Tahoma" w:cs="Tahoma"/>
          <w:color w:val="auto"/>
          <w:sz w:val="21"/>
          <w:szCs w:val="21"/>
        </w:rPr>
        <w:t xml:space="preserve"> </w:t>
      </w:r>
    </w:p>
    <w:p w14:paraId="38A25A07" w14:textId="609C7116" w:rsidR="00106852" w:rsidRDefault="00106852" w:rsidP="00D06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Občasné brnění ruky při celodenní práci na počítači je signálem, že je třeba se protáhnout a dbát na prevenci. </w:t>
      </w:r>
      <w:r w:rsidR="00E66808">
        <w:rPr>
          <w:rFonts w:ascii="Tahoma" w:eastAsia="Tahoma" w:hAnsi="Tahoma" w:cs="Tahoma"/>
          <w:bCs/>
          <w:sz w:val="21"/>
          <w:szCs w:val="21"/>
        </w:rPr>
        <w:t>Silná b</w:t>
      </w:r>
      <w:r>
        <w:rPr>
          <w:rFonts w:ascii="Tahoma" w:eastAsia="Tahoma" w:hAnsi="Tahoma" w:cs="Tahoma"/>
          <w:bCs/>
          <w:sz w:val="21"/>
          <w:szCs w:val="21"/>
        </w:rPr>
        <w:t>olest, která se objevuje v</w:t>
      </w:r>
      <w:r w:rsidR="00E66808">
        <w:rPr>
          <w:rFonts w:ascii="Tahoma" w:eastAsia="Tahoma" w:hAnsi="Tahoma" w:cs="Tahoma"/>
          <w:bCs/>
          <w:sz w:val="21"/>
          <w:szCs w:val="21"/>
        </w:rPr>
        <w:t> </w:t>
      </w:r>
      <w:r>
        <w:rPr>
          <w:rFonts w:ascii="Tahoma" w:eastAsia="Tahoma" w:hAnsi="Tahoma" w:cs="Tahoma"/>
          <w:bCs/>
          <w:sz w:val="21"/>
          <w:szCs w:val="21"/>
        </w:rPr>
        <w:t>klidu</w:t>
      </w:r>
      <w:r w:rsidR="00E66808">
        <w:rPr>
          <w:rFonts w:ascii="Tahoma" w:eastAsia="Tahoma" w:hAnsi="Tahoma" w:cs="Tahoma"/>
          <w:bCs/>
          <w:sz w:val="21"/>
          <w:szCs w:val="21"/>
        </w:rPr>
        <w:t xml:space="preserve"> a v noci člověku nedá </w:t>
      </w:r>
      <w:r w:rsidR="009F1AE4">
        <w:rPr>
          <w:rFonts w:ascii="Tahoma" w:eastAsia="Tahoma" w:hAnsi="Tahoma" w:cs="Tahoma"/>
          <w:bCs/>
          <w:sz w:val="21"/>
          <w:szCs w:val="21"/>
        </w:rPr>
        <w:t>spát,</w:t>
      </w:r>
      <w:r w:rsidR="00E66808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už ukazuje na rozvinuté onemocnění.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 xml:space="preserve">Jako první pomoc od bolesti uleví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studené zábaly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masáž svalů ruky, dlaně, předloktí a celé paže až po šíji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>, například i s použitím míčk</w:t>
      </w:r>
      <w:r w:rsidR="002D11B7">
        <w:rPr>
          <w:rFonts w:ascii="Tahoma" w:eastAsia="Tahoma" w:hAnsi="Tahoma" w:cs="Tahoma"/>
          <w:color w:val="CC9900"/>
          <w:sz w:val="21"/>
          <w:szCs w:val="21"/>
        </w:rPr>
        <w:t>ů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.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 xml:space="preserve"> Je-li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 šlachách či vazu přítomný zánět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velmi efektivní léčbu nabízí kombinace manuální fyzioterapie s aplikací fokusované rázové vlny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Vysokoenergetické rázy dokáží zánět odstranit a ulevit tak od velké bolesti. Fyzioterapeutické cvičení zaměřujeme především na uvol</w:t>
      </w:r>
      <w:r w:rsidR="00E66808">
        <w:rPr>
          <w:rFonts w:ascii="Tahoma" w:eastAsia="Tahoma" w:hAnsi="Tahoma" w:cs="Tahoma"/>
          <w:color w:val="CC9900"/>
          <w:sz w:val="21"/>
          <w:szCs w:val="21"/>
        </w:rPr>
        <w:t xml:space="preserve">nění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oblasti zápěstí</w:t>
      </w:r>
      <w:r w:rsidR="00E66808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svaly a svalové skupiny předloktí</w:t>
      </w:r>
      <w:r w:rsidR="00E66808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D06424" w:rsidRPr="00D06424">
        <w:rPr>
          <w:rFonts w:ascii="Tahoma" w:eastAsia="Tahoma" w:hAnsi="Tahoma" w:cs="Tahoma"/>
          <w:color w:val="CC9900"/>
          <w:sz w:val="21"/>
          <w:szCs w:val="21"/>
        </w:rPr>
        <w:t>ohybače prstů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D0642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06424" w:rsidRPr="00D06424">
        <w:rPr>
          <w:rFonts w:ascii="Tahoma" w:eastAsia="Tahoma" w:hAnsi="Tahoma" w:cs="Tahoma"/>
          <w:color w:val="auto"/>
          <w:sz w:val="21"/>
          <w:szCs w:val="21"/>
        </w:rPr>
        <w:t>vyjmenovala Iva Bílková.</w:t>
      </w:r>
    </w:p>
    <w:p w14:paraId="0B98FA31" w14:textId="6ED46FA8" w:rsidR="002D11B7" w:rsidRPr="00A75DC3" w:rsidRDefault="00A70B33" w:rsidP="002D11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B0B69">
        <w:rPr>
          <w:rFonts w:ascii="Tahoma" w:eastAsia="Tahoma" w:hAnsi="Tahoma" w:cs="Tahoma"/>
          <w:bCs/>
          <w:sz w:val="21"/>
          <w:szCs w:val="21"/>
        </w:rPr>
        <w:t xml:space="preserve">Zdravotní potíže spojené se syndromem karpálního tunelu řeší podle statistik zhruba čtyři procenta dospělé populace. </w:t>
      </w:r>
      <w:r w:rsidR="002D11B7" w:rsidRPr="005B0B69">
        <w:rPr>
          <w:rFonts w:ascii="Tahoma" w:eastAsia="Tahoma" w:hAnsi="Tahoma" w:cs="Tahoma"/>
          <w:bCs/>
          <w:sz w:val="21"/>
          <w:szCs w:val="21"/>
        </w:rPr>
        <w:t>Lidí, kteří jsou nemocí ohroženi, je ale podle fyzioterapeutů až desetkrát tolik.</w:t>
      </w:r>
      <w:r w:rsidR="002D11B7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DA320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A3203" w:rsidRPr="00DA3203">
        <w:rPr>
          <w:rFonts w:ascii="Tahoma" w:eastAsia="Tahoma" w:hAnsi="Tahoma" w:cs="Tahoma"/>
          <w:color w:val="CC9900"/>
          <w:sz w:val="21"/>
          <w:szCs w:val="21"/>
        </w:rPr>
        <w:t>Kromě přetížení končetin bývá častou příčinou potíží také zánět šlach, zánět žil,</w:t>
      </w:r>
      <w:r w:rsidR="0070698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A3203" w:rsidRPr="00DA3203">
        <w:rPr>
          <w:rFonts w:ascii="Tahoma" w:eastAsia="Tahoma" w:hAnsi="Tahoma" w:cs="Tahoma"/>
          <w:color w:val="CC9900"/>
          <w:sz w:val="21"/>
          <w:szCs w:val="21"/>
        </w:rPr>
        <w:t>dislokace zápěstních kůstek nebo úraz. Problémy se mohou projevovat i v období těhotenství nebo během menopauzy, jelikož při nich dochází k většímu zadržování vody a tvorbě otoků. Syndrom karpálního tunelu může jako komplikace doprovázet i systémová onemocnění jako revmatoidní artritid</w:t>
      </w:r>
      <w:r w:rsidR="00706985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DA3203" w:rsidRPr="00DA3203">
        <w:rPr>
          <w:rFonts w:ascii="Tahoma" w:eastAsia="Tahoma" w:hAnsi="Tahoma" w:cs="Tahoma"/>
          <w:color w:val="CC9900"/>
          <w:sz w:val="21"/>
          <w:szCs w:val="21"/>
        </w:rPr>
        <w:t xml:space="preserve">nebo diabetes mellitus (cukrovka). Prokázány jsou i dědičné predispozice, nicméně ty se </w:t>
      </w:r>
      <w:r w:rsidR="006B2A7F">
        <w:rPr>
          <w:rFonts w:ascii="Tahoma" w:eastAsia="Tahoma" w:hAnsi="Tahoma" w:cs="Tahoma"/>
          <w:color w:val="CC9900"/>
          <w:sz w:val="21"/>
          <w:szCs w:val="21"/>
        </w:rPr>
        <w:t>mohou a nemusí</w:t>
      </w:r>
      <w:r w:rsidR="00DA3203" w:rsidRPr="00DA3203">
        <w:rPr>
          <w:rFonts w:ascii="Tahoma" w:eastAsia="Tahoma" w:hAnsi="Tahoma" w:cs="Tahoma"/>
          <w:color w:val="CC9900"/>
          <w:sz w:val="21"/>
          <w:szCs w:val="21"/>
        </w:rPr>
        <w:t xml:space="preserve"> projevit,“ </w:t>
      </w:r>
      <w:r w:rsidR="00DA3203">
        <w:rPr>
          <w:rFonts w:ascii="Tahoma" w:eastAsia="Tahoma" w:hAnsi="Tahoma" w:cs="Tahoma"/>
          <w:color w:val="auto"/>
          <w:sz w:val="21"/>
          <w:szCs w:val="21"/>
        </w:rPr>
        <w:t>doplnila Iva Bílková.</w:t>
      </w:r>
    </w:p>
    <w:p w14:paraId="7B0AC942" w14:textId="0E946A23" w:rsidR="006B2A7F" w:rsidRDefault="00DA3203" w:rsidP="00DA3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 xml:space="preserve">Fyzioterapie dokáže řešit akutní stádia onemocnění, kdy ještě není poškození tak rozsáhlé. V opačném případě je na místě chirurgický zákrok. </w:t>
      </w:r>
      <w:r w:rsidR="006B2A7F">
        <w:rPr>
          <w:rFonts w:ascii="Tahoma" w:eastAsia="Tahoma" w:hAnsi="Tahoma" w:cs="Tahoma"/>
          <w:bCs/>
          <w:sz w:val="21"/>
          <w:szCs w:val="21"/>
        </w:rPr>
        <w:t xml:space="preserve">Provádí se zpravidla ambulantně a trvá nejvýš 30 minut. </w:t>
      </w:r>
      <w:r>
        <w:rPr>
          <w:rFonts w:ascii="Tahoma" w:eastAsia="Tahoma" w:hAnsi="Tahoma" w:cs="Tahoma"/>
          <w:bCs/>
          <w:sz w:val="21"/>
          <w:szCs w:val="21"/>
        </w:rPr>
        <w:t>O</w:t>
      </w:r>
      <w:r w:rsidRPr="00DA3203">
        <w:rPr>
          <w:rFonts w:ascii="Tahoma" w:eastAsia="Tahoma" w:hAnsi="Tahoma" w:cs="Tahoma"/>
          <w:bCs/>
          <w:sz w:val="21"/>
          <w:szCs w:val="21"/>
        </w:rPr>
        <w:t xml:space="preserve">peratér </w:t>
      </w:r>
      <w:r>
        <w:rPr>
          <w:rFonts w:ascii="Tahoma" w:eastAsia="Tahoma" w:hAnsi="Tahoma" w:cs="Tahoma"/>
          <w:bCs/>
          <w:sz w:val="21"/>
          <w:szCs w:val="21"/>
        </w:rPr>
        <w:t xml:space="preserve">při něm </w:t>
      </w:r>
      <w:r w:rsidRPr="00DA3203">
        <w:rPr>
          <w:rFonts w:ascii="Tahoma" w:eastAsia="Tahoma" w:hAnsi="Tahoma" w:cs="Tahoma"/>
          <w:bCs/>
          <w:sz w:val="21"/>
          <w:szCs w:val="21"/>
        </w:rPr>
        <w:t xml:space="preserve">nařízne příčný zápěstní vaz a tím okamžitě uvolní struktury pod ním. Rána je po operaci asi 3 cm dlouhá a pacienti </w:t>
      </w:r>
      <w:r w:rsidR="006B2A7F">
        <w:rPr>
          <w:rFonts w:ascii="Tahoma" w:eastAsia="Tahoma" w:hAnsi="Tahoma" w:cs="Tahoma"/>
          <w:bCs/>
          <w:sz w:val="21"/>
          <w:szCs w:val="21"/>
        </w:rPr>
        <w:t>potvrzují</w:t>
      </w:r>
      <w:r w:rsidRPr="00DA3203">
        <w:rPr>
          <w:rFonts w:ascii="Tahoma" w:eastAsia="Tahoma" w:hAnsi="Tahoma" w:cs="Tahoma"/>
          <w:bCs/>
          <w:sz w:val="21"/>
          <w:szCs w:val="21"/>
        </w:rPr>
        <w:t xml:space="preserve"> úlevu hned několik dní po zákroku.</w:t>
      </w:r>
    </w:p>
    <w:p w14:paraId="71F6437B" w14:textId="77777777" w:rsidR="00BD6B96" w:rsidRPr="00BD6B96" w:rsidRDefault="00BD6B96" w:rsidP="00BD6B96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i/>
          <w:iCs/>
          <w:color w:val="auto"/>
          <w:sz w:val="16"/>
          <w:szCs w:val="16"/>
        </w:rPr>
      </w:pPr>
      <w:r w:rsidRPr="00BD6B96">
        <w:rPr>
          <w:rFonts w:ascii="Tahoma" w:eastAsia="Tahoma" w:hAnsi="Tahoma" w:cs="Tahoma"/>
          <w:i/>
          <w:iCs/>
          <w:color w:val="auto"/>
          <w:sz w:val="16"/>
          <w:szCs w:val="16"/>
        </w:rPr>
        <w:t>V tiskové zprávě byla použita data z Národního registru nemocí z povolání.</w:t>
      </w:r>
    </w:p>
    <w:p w14:paraId="68E3EA0F" w14:textId="67BD7D1A" w:rsidR="00180FF3" w:rsidRPr="00F46297" w:rsidRDefault="00F46297" w:rsidP="00C87B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F46297">
        <w:rPr>
          <w:rFonts w:ascii="Tahoma" w:eastAsia="Tahoma" w:hAnsi="Tahoma" w:cs="Tahoma"/>
          <w:b/>
          <w:sz w:val="21"/>
          <w:szCs w:val="21"/>
        </w:rPr>
        <w:t>CVIKY NA UVOLNĚNÍ ZÁPĚSTÍ</w:t>
      </w:r>
      <w:r>
        <w:rPr>
          <w:rFonts w:ascii="Tahoma" w:eastAsia="Tahoma" w:hAnsi="Tahoma" w:cs="Tahoma"/>
          <w:b/>
          <w:sz w:val="21"/>
          <w:szCs w:val="21"/>
        </w:rPr>
        <w:t>:</w:t>
      </w:r>
    </w:p>
    <w:p w14:paraId="128E08C3" w14:textId="4CDB5491" w:rsidR="00180FF3" w:rsidRPr="00F46297" w:rsidRDefault="00F46297" w:rsidP="00180FF3">
      <w:pPr>
        <w:rPr>
          <w:rFonts w:ascii="Tahoma" w:hAnsi="Tahoma" w:cs="Tahoma"/>
          <w:b/>
          <w:bCs/>
          <w:color w:val="auto"/>
          <w:sz w:val="20"/>
          <w:szCs w:val="20"/>
        </w:rPr>
      </w:pPr>
      <w:r w:rsidRPr="00F46297">
        <w:rPr>
          <w:rFonts w:ascii="Tahoma" w:hAnsi="Tahoma" w:cs="Tahoma"/>
          <w:b/>
          <w:bCs/>
          <w:color w:val="auto"/>
          <w:sz w:val="20"/>
          <w:szCs w:val="20"/>
        </w:rPr>
        <w:t xml:space="preserve">1. </w:t>
      </w:r>
      <w:r w:rsidR="00180FF3" w:rsidRPr="00F46297">
        <w:rPr>
          <w:rFonts w:ascii="Tahoma" w:hAnsi="Tahoma" w:cs="Tahoma"/>
          <w:b/>
          <w:bCs/>
          <w:color w:val="auto"/>
          <w:sz w:val="20"/>
          <w:szCs w:val="20"/>
        </w:rPr>
        <w:t>UVOLNĚNÍ SVALŮ RAMENE, ZÁPĚSTÍ A RUKOU</w:t>
      </w:r>
    </w:p>
    <w:p w14:paraId="6DF2D211" w14:textId="77777777" w:rsidR="00180FF3" w:rsidRPr="00F46297" w:rsidRDefault="00180FF3" w:rsidP="00180FF3">
      <w:pPr>
        <w:rPr>
          <w:rFonts w:ascii="Tahoma" w:hAnsi="Tahoma" w:cs="Tahoma"/>
          <w:sz w:val="20"/>
          <w:szCs w:val="20"/>
        </w:rPr>
      </w:pPr>
      <w:r w:rsidRPr="00F46297">
        <w:rPr>
          <w:rFonts w:ascii="Tahoma" w:hAnsi="Tahoma" w:cs="Tahoma"/>
          <w:sz w:val="20"/>
          <w:szCs w:val="20"/>
        </w:rPr>
        <w:t>S nádechem se předkloňte a natažené ruce zapřete o stěnu. Setrvejte 10 sekund, dýchejte. S každým výdechem nechte záda uvolnit a klesat dolů k zemi.</w:t>
      </w:r>
    </w:p>
    <w:p w14:paraId="1771BCFB" w14:textId="77777777" w:rsidR="00180FF3" w:rsidRDefault="00180FF3" w:rsidP="00180FF3">
      <w:r>
        <w:rPr>
          <w:noProof/>
        </w:rPr>
        <w:drawing>
          <wp:inline distT="0" distB="0" distL="0" distR="0" wp14:anchorId="016BA4C1" wp14:editId="1586998D">
            <wp:extent cx="2484120" cy="150050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7" r="20835"/>
                    <a:stretch/>
                  </pic:blipFill>
                  <pic:spPr bwMode="auto">
                    <a:xfrm>
                      <a:off x="0" y="0"/>
                      <a:ext cx="2527991" cy="15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F1FA7" w14:textId="670B4609" w:rsidR="00180FF3" w:rsidRPr="00F46297" w:rsidRDefault="00F46297" w:rsidP="00C87B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F46297">
        <w:rPr>
          <w:rFonts w:ascii="Tahoma" w:eastAsia="Tahoma" w:hAnsi="Tahoma" w:cs="Tahoma"/>
          <w:b/>
          <w:bCs/>
          <w:color w:val="auto"/>
          <w:sz w:val="20"/>
          <w:szCs w:val="20"/>
        </w:rPr>
        <w:t>2. PROTAŽENÍ PŘEDLOKTÍ RUKY</w:t>
      </w:r>
    </w:p>
    <w:p w14:paraId="368AA3CF" w14:textId="6033C238" w:rsidR="00F46297" w:rsidRDefault="00F46297" w:rsidP="00C87B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F46297">
        <w:rPr>
          <w:rFonts w:ascii="Tahoma" w:eastAsia="Tahoma" w:hAnsi="Tahoma" w:cs="Tahoma"/>
          <w:color w:val="auto"/>
          <w:sz w:val="20"/>
          <w:szCs w:val="20"/>
        </w:rPr>
        <w:t>Opřete paži loktem o stůl, jako při soutěži v páce. Dlaň ruky nasměrujte k obličeji a poté ohněte v zápěstí hřbetem ruky směrem dolů. Druhou rukou lehce stlačte protahované zápěstí ještě víc dolů. S výdechem uvolněte protitlak a opět mírně stlačte zápěstí směrem k zemi. Volně dýchejte a vyčkejte přibližně 30 až 60 sekund. Opakujte třikrát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 To samé na druhou stranu: </w:t>
      </w:r>
      <w:r w:rsidRPr="00F46297">
        <w:rPr>
          <w:rFonts w:ascii="Tahoma" w:eastAsia="Tahoma" w:hAnsi="Tahoma" w:cs="Tahoma"/>
          <w:color w:val="auto"/>
          <w:sz w:val="20"/>
          <w:szCs w:val="20"/>
        </w:rPr>
        <w:t>ohněte zápěstí dlaní dolů a hřbetem ruky nahoru.</w:t>
      </w:r>
    </w:p>
    <w:p w14:paraId="3CAEC7FE" w14:textId="616157FF" w:rsidR="00706985" w:rsidRDefault="00706985" w:rsidP="00C87B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01EA74D" wp14:editId="12529419">
            <wp:extent cx="1818724" cy="121348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35" cy="12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4B23FCBE" wp14:editId="413097D0">
            <wp:extent cx="1819910" cy="1214276"/>
            <wp:effectExtent l="0" t="0" r="889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67" cy="122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4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5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</w:t>
      </w:r>
      <w:r w:rsidRPr="002D0CA1">
        <w:rPr>
          <w:rFonts w:ascii="Tahoma" w:eastAsia="Tahoma" w:hAnsi="Tahoma" w:cs="Tahoma"/>
          <w:sz w:val="16"/>
          <w:szCs w:val="16"/>
        </w:rPr>
        <w:lastRenderedPageBreak/>
        <w:t>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6900" w14:textId="77777777" w:rsidR="00D00B0A" w:rsidRDefault="00D00B0A">
      <w:pPr>
        <w:spacing w:after="0" w:line="240" w:lineRule="auto"/>
      </w:pPr>
      <w:r>
        <w:separator/>
      </w:r>
    </w:p>
  </w:endnote>
  <w:endnote w:type="continuationSeparator" w:id="0">
    <w:p w14:paraId="7227C7F5" w14:textId="77777777" w:rsidR="00D00B0A" w:rsidRDefault="00D0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626C" w14:textId="77777777" w:rsidR="00D00B0A" w:rsidRDefault="00D00B0A">
      <w:pPr>
        <w:spacing w:after="0" w:line="240" w:lineRule="auto"/>
      </w:pPr>
      <w:r>
        <w:separator/>
      </w:r>
    </w:p>
  </w:footnote>
  <w:footnote w:type="continuationSeparator" w:id="0">
    <w:p w14:paraId="3212DC59" w14:textId="77777777" w:rsidR="00D00B0A" w:rsidRDefault="00D0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88738">
    <w:abstractNumId w:val="5"/>
  </w:num>
  <w:num w:numId="2" w16cid:durableId="18706385">
    <w:abstractNumId w:val="14"/>
  </w:num>
  <w:num w:numId="3" w16cid:durableId="888881146">
    <w:abstractNumId w:val="0"/>
  </w:num>
  <w:num w:numId="4" w16cid:durableId="539824096">
    <w:abstractNumId w:val="6"/>
  </w:num>
  <w:num w:numId="5" w16cid:durableId="1323512584">
    <w:abstractNumId w:val="9"/>
  </w:num>
  <w:num w:numId="6" w16cid:durableId="1250499573">
    <w:abstractNumId w:val="8"/>
  </w:num>
  <w:num w:numId="7" w16cid:durableId="722412437">
    <w:abstractNumId w:val="11"/>
  </w:num>
  <w:num w:numId="8" w16cid:durableId="1649089336">
    <w:abstractNumId w:val="2"/>
  </w:num>
  <w:num w:numId="9" w16cid:durableId="648554228">
    <w:abstractNumId w:val="4"/>
  </w:num>
  <w:num w:numId="10" w16cid:durableId="1082293452">
    <w:abstractNumId w:val="12"/>
  </w:num>
  <w:num w:numId="11" w16cid:durableId="1115056644">
    <w:abstractNumId w:val="13"/>
  </w:num>
  <w:num w:numId="12" w16cid:durableId="1750494745">
    <w:abstractNumId w:val="10"/>
  </w:num>
  <w:num w:numId="13" w16cid:durableId="1651398787">
    <w:abstractNumId w:val="3"/>
  </w:num>
  <w:num w:numId="14" w16cid:durableId="1181580718">
    <w:abstractNumId w:val="7"/>
  </w:num>
  <w:num w:numId="15" w16cid:durableId="83587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2F8B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1BBC"/>
    <w:rsid w:val="0029368E"/>
    <w:rsid w:val="00295200"/>
    <w:rsid w:val="002956DD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36E9"/>
    <w:rsid w:val="002F562E"/>
    <w:rsid w:val="002F6C4B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407"/>
    <w:rsid w:val="003344FA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5E3F"/>
    <w:rsid w:val="00396942"/>
    <w:rsid w:val="003A1E16"/>
    <w:rsid w:val="003A3217"/>
    <w:rsid w:val="003B1C65"/>
    <w:rsid w:val="003B2CE1"/>
    <w:rsid w:val="003B66FD"/>
    <w:rsid w:val="003B77D6"/>
    <w:rsid w:val="003C14DD"/>
    <w:rsid w:val="003C154B"/>
    <w:rsid w:val="003C4229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070AF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1035F"/>
    <w:rsid w:val="005106DD"/>
    <w:rsid w:val="00510AE6"/>
    <w:rsid w:val="0051419A"/>
    <w:rsid w:val="00520D0B"/>
    <w:rsid w:val="00521C5A"/>
    <w:rsid w:val="00521E84"/>
    <w:rsid w:val="0052281B"/>
    <w:rsid w:val="005238A4"/>
    <w:rsid w:val="00525CAE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40CE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4041A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3AFE"/>
    <w:rsid w:val="007C40EF"/>
    <w:rsid w:val="007C5921"/>
    <w:rsid w:val="007C7851"/>
    <w:rsid w:val="007C7B9A"/>
    <w:rsid w:val="007C7D7A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2533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487A"/>
    <w:rsid w:val="00825A9A"/>
    <w:rsid w:val="008260D5"/>
    <w:rsid w:val="008261AA"/>
    <w:rsid w:val="00833276"/>
    <w:rsid w:val="0083495E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63A"/>
    <w:rsid w:val="0086189F"/>
    <w:rsid w:val="00861B2E"/>
    <w:rsid w:val="0086217A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34B3"/>
    <w:rsid w:val="00893A62"/>
    <w:rsid w:val="008944CA"/>
    <w:rsid w:val="00895340"/>
    <w:rsid w:val="0089552C"/>
    <w:rsid w:val="00895F96"/>
    <w:rsid w:val="00895FB3"/>
    <w:rsid w:val="008966E3"/>
    <w:rsid w:val="008A107F"/>
    <w:rsid w:val="008A2027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2707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1AE4"/>
    <w:rsid w:val="009F2173"/>
    <w:rsid w:val="009F222A"/>
    <w:rsid w:val="009F2305"/>
    <w:rsid w:val="009F276E"/>
    <w:rsid w:val="009F33E1"/>
    <w:rsid w:val="009F35BB"/>
    <w:rsid w:val="009F55AC"/>
    <w:rsid w:val="009F692D"/>
    <w:rsid w:val="00A012FA"/>
    <w:rsid w:val="00A03AE2"/>
    <w:rsid w:val="00A06D8D"/>
    <w:rsid w:val="00A1088C"/>
    <w:rsid w:val="00A13CE5"/>
    <w:rsid w:val="00A14E1E"/>
    <w:rsid w:val="00A14E6D"/>
    <w:rsid w:val="00A172B6"/>
    <w:rsid w:val="00A20C12"/>
    <w:rsid w:val="00A215A5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193E"/>
    <w:rsid w:val="00A620B6"/>
    <w:rsid w:val="00A635C6"/>
    <w:rsid w:val="00A666A6"/>
    <w:rsid w:val="00A66E47"/>
    <w:rsid w:val="00A70B33"/>
    <w:rsid w:val="00A71D6C"/>
    <w:rsid w:val="00A73E6D"/>
    <w:rsid w:val="00A75DC3"/>
    <w:rsid w:val="00A7759E"/>
    <w:rsid w:val="00A81A2F"/>
    <w:rsid w:val="00A81F20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C0893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A3A"/>
    <w:rsid w:val="00B1304D"/>
    <w:rsid w:val="00B1488E"/>
    <w:rsid w:val="00B17D98"/>
    <w:rsid w:val="00B218CC"/>
    <w:rsid w:val="00B220F6"/>
    <w:rsid w:val="00B22508"/>
    <w:rsid w:val="00B2284A"/>
    <w:rsid w:val="00B2389D"/>
    <w:rsid w:val="00B25D00"/>
    <w:rsid w:val="00B27559"/>
    <w:rsid w:val="00B308B1"/>
    <w:rsid w:val="00B31975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522F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8D4"/>
    <w:rsid w:val="00C13DBA"/>
    <w:rsid w:val="00C14D92"/>
    <w:rsid w:val="00C14E16"/>
    <w:rsid w:val="00C23207"/>
    <w:rsid w:val="00C24920"/>
    <w:rsid w:val="00C2531B"/>
    <w:rsid w:val="00C2783E"/>
    <w:rsid w:val="00C278A2"/>
    <w:rsid w:val="00C3190D"/>
    <w:rsid w:val="00C37868"/>
    <w:rsid w:val="00C40637"/>
    <w:rsid w:val="00C40C72"/>
    <w:rsid w:val="00C426C9"/>
    <w:rsid w:val="00C50211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51F2"/>
    <w:rsid w:val="00C8621A"/>
    <w:rsid w:val="00C86300"/>
    <w:rsid w:val="00C87BB0"/>
    <w:rsid w:val="00C909E9"/>
    <w:rsid w:val="00C920EE"/>
    <w:rsid w:val="00C92183"/>
    <w:rsid w:val="00C92BB9"/>
    <w:rsid w:val="00C94303"/>
    <w:rsid w:val="00C961CE"/>
    <w:rsid w:val="00CA2470"/>
    <w:rsid w:val="00CA4E00"/>
    <w:rsid w:val="00CA5171"/>
    <w:rsid w:val="00CA6501"/>
    <w:rsid w:val="00CA6B67"/>
    <w:rsid w:val="00CA6BDB"/>
    <w:rsid w:val="00CA776F"/>
    <w:rsid w:val="00CA7AEC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0A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6424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C226B"/>
    <w:rsid w:val="00DC3579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5E9E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F01F4A"/>
    <w:rsid w:val="00F02B67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889"/>
    <w:rsid w:val="00F231F4"/>
    <w:rsid w:val="00F2346B"/>
    <w:rsid w:val="00F2442D"/>
    <w:rsid w:val="00F25228"/>
    <w:rsid w:val="00F2645E"/>
    <w:rsid w:val="00F27011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297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FYZIOklinika.cz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F365-9D0D-4A44-89C9-283419A3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2022-11-07T09:58:00Z</dcterms:created>
  <dcterms:modified xsi:type="dcterms:W3CDTF">2022-11-07T09:58:00Z</dcterms:modified>
</cp:coreProperties>
</file>