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9FCA" w14:textId="7FB7C62A" w:rsidR="00893D47" w:rsidRPr="00C53670" w:rsidRDefault="00893D47" w:rsidP="00893D47">
      <w:pPr>
        <w:jc w:val="center"/>
        <w:rPr>
          <w:rFonts w:ascii="Tahoma" w:eastAsia="Tahoma" w:hAnsi="Tahoma" w:cs="Tahoma"/>
          <w:b/>
          <w:sz w:val="44"/>
          <w:szCs w:val="44"/>
        </w:rPr>
      </w:pPr>
      <w:bookmarkStart w:id="0" w:name="_Hlk210377514"/>
      <w:proofErr w:type="spellStart"/>
      <w:r w:rsidRPr="00C53670">
        <w:rPr>
          <w:rFonts w:ascii="Tahoma" w:eastAsia="Tahoma" w:hAnsi="Tahoma" w:cs="Tahoma"/>
          <w:b/>
          <w:sz w:val="44"/>
          <w:szCs w:val="44"/>
        </w:rPr>
        <w:t>FYZIOporadna</w:t>
      </w:r>
      <w:proofErr w:type="spellEnd"/>
      <w:r w:rsidRPr="00C53670">
        <w:rPr>
          <w:rFonts w:ascii="Tahoma" w:eastAsia="Tahoma" w:hAnsi="Tahoma" w:cs="Tahoma"/>
          <w:b/>
          <w:sz w:val="44"/>
          <w:szCs w:val="44"/>
        </w:rPr>
        <w:t xml:space="preserve">: </w:t>
      </w:r>
      <w:r w:rsidR="007C137A" w:rsidRPr="00C53670">
        <w:rPr>
          <w:rFonts w:ascii="Tahoma" w:eastAsia="Tahoma" w:hAnsi="Tahoma" w:cs="Tahoma"/>
          <w:b/>
          <w:sz w:val="44"/>
          <w:szCs w:val="44"/>
        </w:rPr>
        <w:t xml:space="preserve">jak </w:t>
      </w:r>
      <w:r w:rsidR="00C53670" w:rsidRPr="00C53670">
        <w:rPr>
          <w:rFonts w:ascii="Tahoma" w:eastAsia="Tahoma" w:hAnsi="Tahoma" w:cs="Tahoma"/>
          <w:b/>
          <w:sz w:val="44"/>
          <w:szCs w:val="44"/>
        </w:rPr>
        <w:t xml:space="preserve">se zbavit </w:t>
      </w:r>
      <w:r w:rsidR="007C137A" w:rsidRPr="00C53670">
        <w:rPr>
          <w:rFonts w:ascii="Tahoma" w:eastAsia="Tahoma" w:hAnsi="Tahoma" w:cs="Tahoma"/>
          <w:b/>
          <w:sz w:val="44"/>
          <w:szCs w:val="44"/>
        </w:rPr>
        <w:t>promrzlých prstů</w:t>
      </w:r>
      <w:r w:rsidR="00C53670" w:rsidRPr="00C53670">
        <w:rPr>
          <w:rFonts w:ascii="Tahoma" w:eastAsia="Tahoma" w:hAnsi="Tahoma" w:cs="Tahoma"/>
          <w:b/>
          <w:sz w:val="44"/>
          <w:szCs w:val="44"/>
        </w:rPr>
        <w:t xml:space="preserve"> na rukách a nohách</w:t>
      </w:r>
      <w:r w:rsidR="007C137A" w:rsidRPr="00C53670">
        <w:rPr>
          <w:rFonts w:ascii="Tahoma" w:eastAsia="Tahoma" w:hAnsi="Tahoma" w:cs="Tahoma"/>
          <w:b/>
          <w:sz w:val="44"/>
          <w:szCs w:val="44"/>
        </w:rPr>
        <w:t>?</w:t>
      </w:r>
    </w:p>
    <w:p w14:paraId="5A99F7AF" w14:textId="13D4CDCA" w:rsidR="00A62A89" w:rsidRDefault="00893D47" w:rsidP="00893D4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152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60C2A">
        <w:rPr>
          <w:rFonts w:ascii="Tahoma" w:eastAsia="Tahoma" w:hAnsi="Tahoma" w:cs="Tahoma"/>
          <w:b/>
          <w:sz w:val="21"/>
          <w:szCs w:val="21"/>
        </w:rPr>
        <w:t>22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LEDNA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 202</w:t>
      </w:r>
      <w:r>
        <w:rPr>
          <w:rFonts w:ascii="Tahoma" w:eastAsia="Tahoma" w:hAnsi="Tahoma" w:cs="Tahoma"/>
          <w:b/>
          <w:sz w:val="21"/>
          <w:szCs w:val="21"/>
        </w:rPr>
        <w:t>6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62A89">
        <w:rPr>
          <w:rFonts w:ascii="Tahoma" w:eastAsia="Tahoma" w:hAnsi="Tahoma" w:cs="Tahoma"/>
          <w:b/>
          <w:sz w:val="21"/>
          <w:szCs w:val="21"/>
        </w:rPr>
        <w:t xml:space="preserve">Bolest zkřehlých prstů v mrazivém počasí není nic příjemného. Jak </w:t>
      </w:r>
      <w:r w:rsidR="009924CD">
        <w:rPr>
          <w:rFonts w:ascii="Tahoma" w:eastAsia="Tahoma" w:hAnsi="Tahoma" w:cs="Tahoma"/>
          <w:b/>
          <w:sz w:val="21"/>
          <w:szCs w:val="21"/>
        </w:rPr>
        <w:t>promrzlé končetiny zahřát</w:t>
      </w:r>
      <w:r w:rsidR="00A62A89">
        <w:rPr>
          <w:rFonts w:ascii="Tahoma" w:eastAsia="Tahoma" w:hAnsi="Tahoma" w:cs="Tahoma"/>
          <w:b/>
          <w:sz w:val="21"/>
          <w:szCs w:val="21"/>
        </w:rPr>
        <w:t>, ať už při pobytu venku, nebo doma?</w:t>
      </w:r>
    </w:p>
    <w:p w14:paraId="5BCB0FD7" w14:textId="7FACE174" w:rsidR="003C4715" w:rsidRDefault="003C4715" w:rsidP="003C4715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Každý člověk vnímá zimu jinak. </w:t>
      </w:r>
      <w:r w:rsidRPr="000A3613">
        <w:rPr>
          <w:rFonts w:ascii="Tahoma" w:eastAsia="Tahoma" w:hAnsi="Tahoma" w:cs="Tahoma"/>
          <w:sz w:val="21"/>
          <w:szCs w:val="21"/>
        </w:rPr>
        <w:t xml:space="preserve">Náchylnost na chlad ovlivňuje řada faktorů – od pohlaví přes stavbu těla po životní styl.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>Kvůli hormonům jsou na chlad obecně náchylnější ženy, lidé s nedostatkem železa a nízkým krevním tlakem, se sníženou funkcí štítné žlázy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 xml:space="preserve">tarší lidé mají zase tenčí kůži a pomalejší krevní oběh. Roli hraje také množství svalové hmoty, což je metabolicky aktivní tkáň, která generuje teplo, či míra tukové tkáně, která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naopak 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 xml:space="preserve">funguje jako izolace. Méně odolní vůči chladu mohou být lidé, kteří se před </w:t>
      </w:r>
      <w:r w:rsidR="00E37444">
        <w:rPr>
          <w:rFonts w:ascii="Tahoma" w:eastAsia="Tahoma" w:hAnsi="Tahoma" w:cs="Tahoma"/>
          <w:color w:val="CC9900"/>
          <w:sz w:val="21"/>
          <w:szCs w:val="21"/>
        </w:rPr>
        <w:t>d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>en příliš nehýbou, naopak otužilc</w:t>
      </w:r>
      <w:r>
        <w:rPr>
          <w:rFonts w:ascii="Tahoma" w:eastAsia="Tahoma" w:hAnsi="Tahoma" w:cs="Tahoma"/>
          <w:color w:val="CC9900"/>
          <w:sz w:val="21"/>
          <w:szCs w:val="21"/>
        </w:rPr>
        <w:t>e,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 xml:space="preserve"> který je na chlad zvyklý, </w:t>
      </w:r>
      <w:r>
        <w:rPr>
          <w:rFonts w:ascii="Tahoma" w:eastAsia="Tahoma" w:hAnsi="Tahoma" w:cs="Tahoma"/>
          <w:color w:val="CC9900"/>
          <w:sz w:val="21"/>
          <w:szCs w:val="21"/>
        </w:rPr>
        <w:t>potkáme i v zimě v kraťasech</w:t>
      </w:r>
      <w:r w:rsidRPr="008651B3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vyjmenovala Iva Bílková,</w:t>
      </w:r>
      <w:r w:rsidRPr="003C4715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hlavní fyzioterapeutka 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FYZIOkliniky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>.</w:t>
      </w:r>
    </w:p>
    <w:p w14:paraId="05C89C9E" w14:textId="1453A1B4" w:rsidR="0022648E" w:rsidRDefault="003C4715" w:rsidP="0022648E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</w:t>
      </w:r>
      <w:r w:rsidRPr="009924CD">
        <w:rPr>
          <w:rFonts w:ascii="Tahoma" w:eastAsia="Tahoma" w:hAnsi="Tahoma" w:cs="Tahoma"/>
          <w:bCs/>
          <w:sz w:val="21"/>
          <w:szCs w:val="21"/>
        </w:rPr>
        <w:t xml:space="preserve">odle </w:t>
      </w:r>
      <w:r>
        <w:rPr>
          <w:rFonts w:ascii="Tahoma" w:eastAsia="Tahoma" w:hAnsi="Tahoma" w:cs="Tahoma"/>
          <w:bCs/>
          <w:sz w:val="21"/>
          <w:szCs w:val="21"/>
        </w:rPr>
        <w:t xml:space="preserve">jejího </w:t>
      </w:r>
      <w:r w:rsidRPr="009924CD">
        <w:rPr>
          <w:rFonts w:ascii="Tahoma" w:eastAsia="Tahoma" w:hAnsi="Tahoma" w:cs="Tahoma"/>
          <w:bCs/>
          <w:sz w:val="21"/>
          <w:szCs w:val="21"/>
        </w:rPr>
        <w:t xml:space="preserve">odhadu </w:t>
      </w:r>
      <w:r>
        <w:rPr>
          <w:rFonts w:ascii="Tahoma" w:eastAsia="Tahoma" w:hAnsi="Tahoma" w:cs="Tahoma"/>
          <w:bCs/>
          <w:sz w:val="21"/>
          <w:szCs w:val="21"/>
        </w:rPr>
        <w:t>trpí n</w:t>
      </w:r>
      <w:r w:rsidR="007C137A" w:rsidRPr="009924CD">
        <w:rPr>
          <w:rFonts w:ascii="Tahoma" w:eastAsia="Tahoma" w:hAnsi="Tahoma" w:cs="Tahoma"/>
          <w:bCs/>
          <w:sz w:val="21"/>
          <w:szCs w:val="21"/>
        </w:rPr>
        <w:t xml:space="preserve">a studené ruce či nohy až třetina populace. </w:t>
      </w:r>
      <w:r>
        <w:rPr>
          <w:rFonts w:ascii="Tahoma" w:eastAsia="Tahoma" w:hAnsi="Tahoma" w:cs="Tahoma"/>
          <w:bCs/>
          <w:sz w:val="21"/>
          <w:szCs w:val="21"/>
        </w:rPr>
        <w:t>Při delším pobytu venku v mrazivých dnech ale zažije nepříjemné promrznutí prstů téměř každý</w:t>
      </w:r>
      <w:r w:rsidR="000A3613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22648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Když je tělo vystaveno 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>nízkým teplotám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, mozek 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 xml:space="preserve">se soustředí na ochranu 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>především životně důležit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>ých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 orgán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>ů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 jako srdce, plíce a další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>.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>A</w:t>
      </w:r>
      <w:r w:rsidR="00327B4F">
        <w:rPr>
          <w:rFonts w:ascii="Tahoma" w:eastAsia="Tahoma" w:hAnsi="Tahoma" w:cs="Tahoma"/>
          <w:color w:val="CC9900"/>
          <w:sz w:val="21"/>
          <w:szCs w:val="21"/>
        </w:rPr>
        <w:t xml:space="preserve"> tak aby 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 xml:space="preserve">zabránil úniku tepla z těla, 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začne stahovat krev z periférií. Cévy v prstech se zúží, prsty zůstanou bez </w:t>
      </w:r>
      <w:r w:rsidR="00327B4F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>teplé</w:t>
      </w:r>
      <w:r w:rsidR="00327B4F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 krve, tkáně prochladnou a nervová zakončení začnou vysílat signály bolesti. Někdy situaci zhorší příliš těsné rukavice či manžeta u rukávů bundy, které průtok krve v rukách omezují. Důležité je vrstvit </w:t>
      </w:r>
      <w:r w:rsidR="00C53670">
        <w:rPr>
          <w:rFonts w:ascii="Tahoma" w:eastAsia="Tahoma" w:hAnsi="Tahoma" w:cs="Tahoma"/>
          <w:color w:val="CC9900"/>
          <w:sz w:val="21"/>
          <w:szCs w:val="21"/>
        </w:rPr>
        <w:t xml:space="preserve">funkční 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oblečení a mít dostatečně zahřátý trup i oblast zápěstí. Pokud </w:t>
      </w:r>
      <w:r w:rsidR="00327B4F">
        <w:rPr>
          <w:rFonts w:ascii="Tahoma" w:eastAsia="Tahoma" w:hAnsi="Tahoma" w:cs="Tahoma"/>
          <w:color w:val="CC9900"/>
          <w:sz w:val="21"/>
          <w:szCs w:val="21"/>
        </w:rPr>
        <w:t xml:space="preserve">člověk trpí 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na </w:t>
      </w:r>
      <w:r w:rsidR="00CF423C">
        <w:rPr>
          <w:rFonts w:ascii="Tahoma" w:eastAsia="Tahoma" w:hAnsi="Tahoma" w:cs="Tahoma"/>
          <w:color w:val="CC9900"/>
          <w:sz w:val="21"/>
          <w:szCs w:val="21"/>
        </w:rPr>
        <w:t>studené ruce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327B4F">
        <w:rPr>
          <w:rFonts w:ascii="Tahoma" w:eastAsia="Tahoma" w:hAnsi="Tahoma" w:cs="Tahoma"/>
          <w:color w:val="CC9900"/>
          <w:sz w:val="21"/>
          <w:szCs w:val="21"/>
        </w:rPr>
        <w:t>měl by vyměnit</w:t>
      </w:r>
      <w:r w:rsidR="0022648E" w:rsidRPr="0022648E">
        <w:rPr>
          <w:rFonts w:ascii="Tahoma" w:eastAsia="Tahoma" w:hAnsi="Tahoma" w:cs="Tahoma"/>
          <w:color w:val="CC9900"/>
          <w:sz w:val="21"/>
          <w:szCs w:val="21"/>
        </w:rPr>
        <w:t xml:space="preserve"> prstové rukavice za kvalitní palčáky,“ </w:t>
      </w:r>
      <w:r w:rsidR="00327B4F">
        <w:rPr>
          <w:rFonts w:ascii="Tahoma" w:eastAsia="Tahoma" w:hAnsi="Tahoma" w:cs="Tahoma"/>
          <w:bCs/>
          <w:sz w:val="21"/>
          <w:szCs w:val="21"/>
        </w:rPr>
        <w:t>sdělila</w:t>
      </w:r>
      <w:r w:rsidR="0022648E">
        <w:rPr>
          <w:rFonts w:ascii="Tahoma" w:eastAsia="Tahoma" w:hAnsi="Tahoma" w:cs="Tahoma"/>
          <w:bCs/>
          <w:sz w:val="21"/>
          <w:szCs w:val="21"/>
        </w:rPr>
        <w:t xml:space="preserve"> Iva Bílková</w:t>
      </w:r>
      <w:r w:rsidR="00B709DA">
        <w:rPr>
          <w:rFonts w:ascii="Tahoma" w:eastAsia="Tahoma" w:hAnsi="Tahoma" w:cs="Tahoma"/>
          <w:bCs/>
          <w:sz w:val="21"/>
          <w:szCs w:val="21"/>
        </w:rPr>
        <w:t>.</w:t>
      </w:r>
      <w:r w:rsidR="0022648E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223FB57D" w14:textId="199296DA" w:rsidR="009973E9" w:rsidRDefault="00CF423C" w:rsidP="0022648E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Stačí </w:t>
      </w:r>
      <w:r w:rsidR="00327B4F">
        <w:rPr>
          <w:rFonts w:ascii="Tahoma" w:eastAsia="Tahoma" w:hAnsi="Tahoma" w:cs="Tahoma"/>
          <w:bCs/>
          <w:sz w:val="21"/>
          <w:szCs w:val="21"/>
        </w:rPr>
        <w:t>odpolední</w:t>
      </w:r>
      <w:r>
        <w:rPr>
          <w:rFonts w:ascii="Tahoma" w:eastAsia="Tahoma" w:hAnsi="Tahoma" w:cs="Tahoma"/>
          <w:bCs/>
          <w:sz w:val="21"/>
          <w:szCs w:val="21"/>
        </w:rPr>
        <w:t xml:space="preserve"> procházka, podcenění výbavy a nepříjemný </w:t>
      </w:r>
      <w:r w:rsidR="00327B4F">
        <w:rPr>
          <w:rFonts w:ascii="Tahoma" w:eastAsia="Tahoma" w:hAnsi="Tahoma" w:cs="Tahoma"/>
          <w:bCs/>
          <w:sz w:val="21"/>
          <w:szCs w:val="21"/>
        </w:rPr>
        <w:t xml:space="preserve">mráz v rukou </w:t>
      </w:r>
      <w:r>
        <w:rPr>
          <w:rFonts w:ascii="Tahoma" w:eastAsia="Tahoma" w:hAnsi="Tahoma" w:cs="Tahoma"/>
          <w:bCs/>
          <w:sz w:val="21"/>
          <w:szCs w:val="21"/>
        </w:rPr>
        <w:t xml:space="preserve">či nohou se rychle mění až v bolest, která přichází a odchází typicky ve vlnách.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F423C">
        <w:rPr>
          <w:rFonts w:ascii="Tahoma" w:eastAsia="Tahoma" w:hAnsi="Tahoma" w:cs="Tahoma"/>
          <w:color w:val="CC9900"/>
          <w:sz w:val="21"/>
          <w:szCs w:val="21"/>
        </w:rPr>
        <w:t xml:space="preserve">Mozek v reakci na silný chlad střídá dva stavy – zúžení a roztažení cév. Tato oscilace je snaha těla najít rovnováhu mezi ochranou jádra a prokrvením končetin. Pokud cítíte, že přichází ‚teplá vlna‘, je to nejlepší okamžik pro intenzivní pohyb, </w:t>
      </w:r>
      <w:r w:rsidR="008B1071">
        <w:rPr>
          <w:rFonts w:ascii="Tahoma" w:eastAsia="Tahoma" w:hAnsi="Tahoma" w:cs="Tahoma"/>
          <w:color w:val="CC9900"/>
          <w:sz w:val="21"/>
          <w:szCs w:val="21"/>
        </w:rPr>
        <w:t>který pomůže</w:t>
      </w:r>
      <w:r w:rsidRPr="00CF423C">
        <w:rPr>
          <w:rFonts w:ascii="Tahoma" w:eastAsia="Tahoma" w:hAnsi="Tahoma" w:cs="Tahoma"/>
          <w:color w:val="CC9900"/>
          <w:sz w:val="21"/>
          <w:szCs w:val="21"/>
        </w:rPr>
        <w:t xml:space="preserve"> tělu, aby tuto fázi prokrvení prodloužilo a pořádně prsty prohřálo </w:t>
      </w:r>
      <w:proofErr w:type="gramStart"/>
      <w:r w:rsidRPr="00CF423C">
        <w:rPr>
          <w:rFonts w:ascii="Tahoma" w:eastAsia="Tahoma" w:hAnsi="Tahoma" w:cs="Tahoma"/>
          <w:color w:val="CC9900"/>
          <w:sz w:val="21"/>
          <w:szCs w:val="21"/>
        </w:rPr>
        <w:t>dříve</w:t>
      </w:r>
      <w:proofErr w:type="gramEnd"/>
      <w:r w:rsidRPr="00CF423C">
        <w:rPr>
          <w:rFonts w:ascii="Tahoma" w:eastAsia="Tahoma" w:hAnsi="Tahoma" w:cs="Tahoma"/>
          <w:color w:val="CC9900"/>
          <w:sz w:val="21"/>
          <w:szCs w:val="21"/>
        </w:rPr>
        <w:t xml:space="preserve"> než cévy znovu uzavře,“ </w:t>
      </w:r>
      <w:r>
        <w:rPr>
          <w:rFonts w:ascii="Tahoma" w:eastAsia="Tahoma" w:hAnsi="Tahoma" w:cs="Tahoma"/>
          <w:bCs/>
          <w:sz w:val="21"/>
          <w:szCs w:val="21"/>
        </w:rPr>
        <w:t>popsala fyzioterapeutka</w:t>
      </w:r>
      <w:r w:rsidR="009973E9" w:rsidRPr="009973E9">
        <w:rPr>
          <w:rFonts w:ascii="Tahoma" w:eastAsia="Tahoma" w:hAnsi="Tahoma" w:cs="Tahoma"/>
          <w:bCs/>
          <w:sz w:val="21"/>
          <w:szCs w:val="21"/>
        </w:rPr>
        <w:t>.</w:t>
      </w:r>
    </w:p>
    <w:p w14:paraId="3586BBCA" w14:textId="26A8696F" w:rsidR="00E37444" w:rsidRPr="004075EE" w:rsidRDefault="00E37444" w:rsidP="004075EE">
      <w:pPr>
        <w:spacing w:before="100" w:beforeAutospacing="1" w:after="100" w:afterAutospacing="1" w:line="240" w:lineRule="auto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E37444">
        <w:rPr>
          <w:rFonts w:ascii="Tahoma" w:eastAsia="Tahoma" w:hAnsi="Tahoma" w:cs="Tahoma"/>
          <w:bCs/>
          <w:sz w:val="21"/>
          <w:szCs w:val="21"/>
        </w:rPr>
        <w:t xml:space="preserve">Klíčové je nehýbat pouze promrzlými prsty, ale rozhýbat </w:t>
      </w:r>
      <w:r>
        <w:rPr>
          <w:rFonts w:ascii="Tahoma" w:eastAsia="Tahoma" w:hAnsi="Tahoma" w:cs="Tahoma"/>
          <w:bCs/>
          <w:sz w:val="21"/>
          <w:szCs w:val="21"/>
        </w:rPr>
        <w:t>celé tělo</w:t>
      </w:r>
      <w:r w:rsidRPr="00E37444">
        <w:rPr>
          <w:rFonts w:ascii="Tahoma" w:eastAsia="Tahoma" w:hAnsi="Tahoma" w:cs="Tahoma"/>
          <w:bCs/>
          <w:sz w:val="21"/>
          <w:szCs w:val="21"/>
        </w:rPr>
        <w:t>. Takové kroužení pažemi v ramenních kloubech nažene krev až do konečků prstů. </w:t>
      </w:r>
      <w:r w:rsidRPr="00E37444">
        <w:rPr>
          <w:rFonts w:ascii="Tahoma" w:eastAsia="Tahoma" w:hAnsi="Tahoma" w:cs="Tahoma"/>
          <w:color w:val="CC9900"/>
          <w:sz w:val="21"/>
          <w:szCs w:val="21"/>
        </w:rPr>
        <w:t>„Často ucítíte v prstech pulsování nebo mravenčení, což je v pořádku, protože se krev opět dostává do periferie.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Dobré je také vyndat ruce z rukavic, které mohou být mokré nebo propocené, a dát si je pod bundu</w:t>
      </w:r>
      <w:r w:rsidR="00B709DA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optimálně schovat do podpaží. Mnoho lidí si na ruce dýchá, ale to je chyba – dech je vlhký, čímž způsobuje vyšší odvod tepla z rukou. Stejně tak se nedoporučuje třít dlaně o sebe, jsou-li ruce velmi promrzlé, kůže je už méně citlivá a může být křehká, hrozí tedy její poškození.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Zkuste ruce v rukavicích </w:t>
      </w:r>
      <w:r w:rsidRPr="00E37444">
        <w:rPr>
          <w:rFonts w:ascii="Tahoma" w:eastAsia="Times New Roman" w:hAnsi="Tahoma" w:cs="Tahoma"/>
          <w:color w:val="CC9900"/>
          <w:sz w:val="21"/>
          <w:szCs w:val="21"/>
        </w:rPr>
        <w:t>opakovaně zatínat v pěst a po pár sekundách prsty prudce roztáhnout</w:t>
      </w:r>
      <w:r>
        <w:rPr>
          <w:rFonts w:ascii="Tahoma" w:eastAsia="Times New Roman" w:hAnsi="Tahoma" w:cs="Tahoma"/>
          <w:color w:val="CC9900"/>
          <w:sz w:val="21"/>
          <w:szCs w:val="21"/>
        </w:rPr>
        <w:t>. Určitě pomůže pár dřepů s výskokem nebo poskoky ‚panáka‘</w:t>
      </w:r>
      <w:r w:rsidR="004075EE">
        <w:rPr>
          <w:rFonts w:ascii="Tahoma" w:eastAsia="Times New Roman" w:hAnsi="Tahoma" w:cs="Tahoma"/>
          <w:color w:val="CC9900"/>
          <w:sz w:val="21"/>
          <w:szCs w:val="21"/>
        </w:rPr>
        <w:t xml:space="preserve">, kdy člověk zároveň roznožuje a vzpažuje, případně dřep a při vstávání </w:t>
      </w:r>
      <w:proofErr w:type="spellStart"/>
      <w:r w:rsidR="004075EE">
        <w:rPr>
          <w:rFonts w:ascii="Tahoma" w:eastAsia="Times New Roman" w:hAnsi="Tahoma" w:cs="Tahoma"/>
          <w:color w:val="CC9900"/>
          <w:sz w:val="21"/>
          <w:szCs w:val="21"/>
        </w:rPr>
        <w:t>předkopnout</w:t>
      </w:r>
      <w:proofErr w:type="spellEnd"/>
      <w:r w:rsidR="004075EE">
        <w:rPr>
          <w:rFonts w:ascii="Tahoma" w:eastAsia="Times New Roman" w:hAnsi="Tahoma" w:cs="Tahoma"/>
          <w:color w:val="CC9900"/>
          <w:sz w:val="21"/>
          <w:szCs w:val="21"/>
        </w:rPr>
        <w:t xml:space="preserve"> nohu</w:t>
      </w:r>
      <w:r w:rsidR="00B709DA"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="004075EE">
        <w:rPr>
          <w:rFonts w:ascii="Tahoma" w:eastAsia="Times New Roman" w:hAnsi="Tahoma" w:cs="Tahoma"/>
          <w:color w:val="CC9900"/>
          <w:sz w:val="21"/>
          <w:szCs w:val="21"/>
        </w:rPr>
        <w:t xml:space="preserve"> co nejvýše to jde. Zásadní je zkrátka prohřát </w:t>
      </w:r>
      <w:r w:rsidR="004075EE" w:rsidRPr="004075EE">
        <w:rPr>
          <w:rFonts w:ascii="Tahoma" w:eastAsia="Times New Roman" w:hAnsi="Tahoma" w:cs="Tahoma"/>
          <w:color w:val="CC9900"/>
          <w:sz w:val="21"/>
          <w:szCs w:val="21"/>
        </w:rPr>
        <w:t>tělo</w:t>
      </w:r>
      <w:r w:rsidR="004075EE">
        <w:rPr>
          <w:rFonts w:ascii="Tahoma" w:eastAsia="Times New Roman" w:hAnsi="Tahoma" w:cs="Tahoma"/>
          <w:color w:val="CC9900"/>
          <w:sz w:val="21"/>
          <w:szCs w:val="21"/>
        </w:rPr>
        <w:t xml:space="preserve"> obecně</w:t>
      </w:r>
      <w:r w:rsidR="004075EE" w:rsidRPr="004075EE">
        <w:rPr>
          <w:rFonts w:ascii="Tahoma" w:eastAsia="Times New Roman" w:hAnsi="Tahoma" w:cs="Tahoma"/>
          <w:color w:val="CC9900"/>
          <w:sz w:val="21"/>
          <w:szCs w:val="21"/>
        </w:rPr>
        <w:t>, ono pak</w:t>
      </w:r>
      <w:r w:rsidR="004075EE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="004075EE" w:rsidRPr="004075EE">
        <w:rPr>
          <w:rFonts w:ascii="Tahoma" w:eastAsia="Times New Roman" w:hAnsi="Tahoma" w:cs="Tahoma"/>
          <w:color w:val="CC9900"/>
          <w:sz w:val="21"/>
          <w:szCs w:val="21"/>
        </w:rPr>
        <w:t>nebude šetřit teplo jen pro centrum (</w:t>
      </w:r>
      <w:proofErr w:type="spellStart"/>
      <w:r w:rsidR="004075EE" w:rsidRPr="004075EE">
        <w:rPr>
          <w:rFonts w:ascii="Tahoma" w:eastAsia="Times New Roman" w:hAnsi="Tahoma" w:cs="Tahoma"/>
          <w:color w:val="CC9900"/>
          <w:sz w:val="21"/>
          <w:szCs w:val="21"/>
        </w:rPr>
        <w:t>core</w:t>
      </w:r>
      <w:proofErr w:type="spellEnd"/>
      <w:r w:rsidR="004075EE" w:rsidRPr="004075EE">
        <w:rPr>
          <w:rFonts w:ascii="Tahoma" w:eastAsia="Times New Roman" w:hAnsi="Tahoma" w:cs="Tahoma"/>
          <w:color w:val="CC9900"/>
          <w:sz w:val="21"/>
          <w:szCs w:val="21"/>
        </w:rPr>
        <w:t>), ale pustí samo trochu tepla i do končetin,“</w:t>
      </w:r>
      <w:r w:rsidRPr="00E37444">
        <w:rPr>
          <w:rFonts w:ascii="Tahoma" w:eastAsia="Times New Roman" w:hAnsi="Tahoma" w:cs="Tahoma"/>
          <w:color w:val="93C47D"/>
          <w:sz w:val="21"/>
          <w:szCs w:val="21"/>
        </w:rPr>
        <w:t> </w:t>
      </w:r>
      <w:r w:rsidRPr="00E37444">
        <w:rPr>
          <w:rFonts w:ascii="Tahoma" w:eastAsia="Times New Roman" w:hAnsi="Tahoma" w:cs="Tahoma"/>
          <w:sz w:val="21"/>
          <w:szCs w:val="21"/>
        </w:rPr>
        <w:t>poradila Iva Bílková. </w:t>
      </w:r>
    </w:p>
    <w:p w14:paraId="0DAD4DB3" w14:textId="12435FA7" w:rsidR="00B10F27" w:rsidRPr="00B10F27" w:rsidRDefault="00E06D1B" w:rsidP="00B10F2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V teple domova by měly ruce rozmrzat pozvolna. Strčit je hned pod horký proud vody není dobrý nápad.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06D1B">
        <w:rPr>
          <w:rFonts w:ascii="Tahoma" w:eastAsia="Tahoma" w:hAnsi="Tahoma" w:cs="Tahoma"/>
          <w:color w:val="CC9900"/>
          <w:sz w:val="21"/>
          <w:szCs w:val="21"/>
        </w:rPr>
        <w:t xml:space="preserve">Po příchodu domů je optimální postupné zahřívání. Umýt ruce vlažnou vodou a využít suché teplo – zabalit ruce do nahřátého ručníku z radiátoru. </w:t>
      </w:r>
      <w:r w:rsidR="008B1071">
        <w:rPr>
          <w:rFonts w:ascii="Tahoma" w:eastAsia="Tahoma" w:hAnsi="Tahoma" w:cs="Tahoma"/>
          <w:color w:val="CC9900"/>
          <w:sz w:val="21"/>
          <w:szCs w:val="21"/>
        </w:rPr>
        <w:t>Udělejte si horký nápoj</w:t>
      </w:r>
      <w:r w:rsidRPr="00E06D1B">
        <w:rPr>
          <w:rFonts w:ascii="Tahoma" w:eastAsia="Tahoma" w:hAnsi="Tahoma" w:cs="Tahoma"/>
          <w:color w:val="CC9900"/>
          <w:sz w:val="21"/>
          <w:szCs w:val="21"/>
        </w:rPr>
        <w:t xml:space="preserve"> a jemně prsty </w:t>
      </w:r>
      <w:r w:rsidRPr="00E06D1B">
        <w:rPr>
          <w:rFonts w:ascii="Tahoma" w:eastAsia="Tahoma" w:hAnsi="Tahoma" w:cs="Tahoma"/>
          <w:color w:val="CC9900"/>
          <w:sz w:val="21"/>
          <w:szCs w:val="21"/>
        </w:rPr>
        <w:lastRenderedPageBreak/>
        <w:t>procvičujte a masírujte. Jakmile se prsty začnou zahřívat, může</w:t>
      </w:r>
      <w:r w:rsidR="008B1071">
        <w:rPr>
          <w:rFonts w:ascii="Tahoma" w:eastAsia="Tahoma" w:hAnsi="Tahoma" w:cs="Tahoma"/>
          <w:color w:val="CC9900"/>
          <w:sz w:val="21"/>
          <w:szCs w:val="21"/>
        </w:rPr>
        <w:t>t</w:t>
      </w:r>
      <w:r w:rsidRPr="00E06D1B">
        <w:rPr>
          <w:rFonts w:ascii="Tahoma" w:eastAsia="Tahoma" w:hAnsi="Tahoma" w:cs="Tahoma"/>
          <w:color w:val="CC9900"/>
          <w:sz w:val="21"/>
          <w:szCs w:val="21"/>
        </w:rPr>
        <w:t xml:space="preserve">e cítit jemné pulzování,“ </w:t>
      </w:r>
      <w:r>
        <w:rPr>
          <w:rFonts w:ascii="Tahoma" w:eastAsia="Tahoma" w:hAnsi="Tahoma" w:cs="Tahoma"/>
          <w:bCs/>
          <w:sz w:val="21"/>
          <w:szCs w:val="21"/>
        </w:rPr>
        <w:t>uvedla Iva Bílková</w:t>
      </w:r>
      <w:r w:rsidR="00B10F27" w:rsidRPr="00B10F27">
        <w:rPr>
          <w:rFonts w:ascii="Tahoma" w:eastAsia="Tahoma" w:hAnsi="Tahoma" w:cs="Tahoma"/>
          <w:bCs/>
          <w:sz w:val="21"/>
          <w:szCs w:val="21"/>
        </w:rPr>
        <w:t xml:space="preserve">. </w:t>
      </w:r>
    </w:p>
    <w:p w14:paraId="61D5C529" w14:textId="4EB44327" w:rsidR="0022648E" w:rsidRDefault="008B1071" w:rsidP="00B10F2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Stejně jako prsty na rukou, potřebují dobré prokrvení i ty na nohou. </w:t>
      </w:r>
      <w:r w:rsidR="0095149F">
        <w:rPr>
          <w:rFonts w:ascii="Tahoma" w:eastAsia="Tahoma" w:hAnsi="Tahoma" w:cs="Tahoma"/>
          <w:bCs/>
          <w:sz w:val="21"/>
          <w:szCs w:val="21"/>
        </w:rPr>
        <w:t xml:space="preserve">Problém studených nohou </w:t>
      </w:r>
      <w:r w:rsidR="001A0372">
        <w:rPr>
          <w:rFonts w:ascii="Tahoma" w:eastAsia="Tahoma" w:hAnsi="Tahoma" w:cs="Tahoma"/>
          <w:bCs/>
          <w:sz w:val="21"/>
          <w:szCs w:val="21"/>
        </w:rPr>
        <w:t xml:space="preserve">proto </w:t>
      </w:r>
      <w:r w:rsidR="0095149F">
        <w:rPr>
          <w:rFonts w:ascii="Tahoma" w:eastAsia="Tahoma" w:hAnsi="Tahoma" w:cs="Tahoma"/>
          <w:bCs/>
          <w:sz w:val="21"/>
          <w:szCs w:val="21"/>
        </w:rPr>
        <w:t xml:space="preserve">nevyřeší dvoje ponožky, ale spíš volnější obuv a prostor pro pohyb prstů. </w:t>
      </w:r>
      <w:r w:rsidR="0095149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5149F" w:rsidRPr="0095149F">
        <w:rPr>
          <w:rFonts w:ascii="Tahoma" w:eastAsia="Tahoma" w:hAnsi="Tahoma" w:cs="Tahoma"/>
          <w:color w:val="CC9900"/>
          <w:sz w:val="21"/>
          <w:szCs w:val="21"/>
        </w:rPr>
        <w:t xml:space="preserve">Pokud máte příliš pevně utažené boty, povolte je v oblasti nártu. Jakmile ponožka nebo bota nohu příliš tiskne, dochází k omezení průtoku krve. Také je důležitá vzduchová vrstva. Teplo neudržuje materiál ponožky sám o sobě, ale vzduch, který je v materiálu a kolem prstů zachycen. Pokud prsty stisknete k sobě, vytlačíte izolační vzduch pryč. Vhodný materiál ponožek do mrazu je </w:t>
      </w:r>
      <w:r w:rsidR="00BA2054">
        <w:rPr>
          <w:rFonts w:ascii="Tahoma" w:eastAsia="Tahoma" w:hAnsi="Tahoma" w:cs="Tahoma"/>
          <w:color w:val="CC9900"/>
          <w:sz w:val="21"/>
          <w:szCs w:val="21"/>
        </w:rPr>
        <w:t>ovčí</w:t>
      </w:r>
      <w:r w:rsidR="0095149F" w:rsidRPr="0095149F">
        <w:rPr>
          <w:rFonts w:ascii="Tahoma" w:eastAsia="Tahoma" w:hAnsi="Tahoma" w:cs="Tahoma"/>
          <w:color w:val="CC9900"/>
          <w:sz w:val="21"/>
          <w:szCs w:val="21"/>
        </w:rPr>
        <w:t xml:space="preserve"> vlna. </w:t>
      </w:r>
      <w:r w:rsidR="001A0372">
        <w:rPr>
          <w:rFonts w:ascii="Tahoma" w:eastAsia="Tahoma" w:hAnsi="Tahoma" w:cs="Tahoma"/>
          <w:color w:val="CC9900"/>
          <w:sz w:val="21"/>
          <w:szCs w:val="21"/>
        </w:rPr>
        <w:t xml:space="preserve">První pomocí, když se do nohou dává zima, jsou jemné pohyby všemi prsty, případně střídavé stoupání </w:t>
      </w:r>
      <w:r w:rsidR="0095149F" w:rsidRPr="0095149F">
        <w:rPr>
          <w:rFonts w:ascii="Tahoma" w:eastAsia="Tahoma" w:hAnsi="Tahoma" w:cs="Tahoma"/>
          <w:color w:val="CC9900"/>
          <w:sz w:val="21"/>
          <w:szCs w:val="21"/>
        </w:rPr>
        <w:t>na špičky a na paty</w:t>
      </w:r>
      <w:r w:rsidR="00BA2054">
        <w:rPr>
          <w:rFonts w:ascii="Tahoma" w:eastAsia="Tahoma" w:hAnsi="Tahoma" w:cs="Tahoma"/>
          <w:color w:val="CC9900"/>
          <w:sz w:val="21"/>
          <w:szCs w:val="21"/>
        </w:rPr>
        <w:t xml:space="preserve"> (</w:t>
      </w:r>
      <w:r w:rsidR="00BA2054" w:rsidRPr="00BA2054">
        <w:rPr>
          <w:rFonts w:ascii="Tahoma" w:eastAsia="Tahoma" w:hAnsi="Tahoma" w:cs="Tahoma"/>
          <w:color w:val="CC9900"/>
          <w:sz w:val="21"/>
          <w:szCs w:val="21"/>
        </w:rPr>
        <w:t xml:space="preserve">nebo opět dřepy </w:t>
      </w:r>
      <w:proofErr w:type="gramStart"/>
      <w:r w:rsidR="00BA2054" w:rsidRPr="00BA2054">
        <w:rPr>
          <w:rFonts w:ascii="Tahoma" w:eastAsia="Tahoma" w:hAnsi="Tahoma" w:cs="Tahoma"/>
          <w:color w:val="CC9900"/>
          <w:sz w:val="21"/>
          <w:szCs w:val="21"/>
        </w:rPr>
        <w:t>z</w:t>
      </w:r>
      <w:proofErr w:type="gramEnd"/>
      <w:r w:rsidR="00BA2054">
        <w:rPr>
          <w:rFonts w:ascii="Tahoma" w:eastAsia="Tahoma" w:hAnsi="Tahoma" w:cs="Tahoma"/>
          <w:color w:val="CC9900"/>
          <w:sz w:val="21"/>
          <w:szCs w:val="21"/>
        </w:rPr>
        <w:t> </w:t>
      </w:r>
      <w:r w:rsidR="00BA2054" w:rsidRPr="00BA2054">
        <w:rPr>
          <w:rFonts w:ascii="Tahoma" w:eastAsia="Tahoma" w:hAnsi="Tahoma" w:cs="Tahoma"/>
          <w:color w:val="CC9900"/>
          <w:sz w:val="21"/>
          <w:szCs w:val="21"/>
        </w:rPr>
        <w:t>výskokem</w:t>
      </w:r>
      <w:r w:rsidR="00BA2054">
        <w:rPr>
          <w:rFonts w:ascii="Tahoma" w:eastAsia="Tahoma" w:hAnsi="Tahoma" w:cs="Tahoma"/>
          <w:color w:val="CC9900"/>
          <w:sz w:val="21"/>
          <w:szCs w:val="21"/>
        </w:rPr>
        <w:t>)</w:t>
      </w:r>
      <w:r w:rsidR="00BA2054" w:rsidRPr="00BA2054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1A0372">
        <w:rPr>
          <w:rFonts w:ascii="Tahoma" w:eastAsia="Tahoma" w:hAnsi="Tahoma" w:cs="Tahoma"/>
          <w:color w:val="CC9900"/>
          <w:sz w:val="21"/>
          <w:szCs w:val="21"/>
        </w:rPr>
        <w:t xml:space="preserve">které pumpuje </w:t>
      </w:r>
      <w:r w:rsidR="0095149F" w:rsidRPr="0095149F">
        <w:rPr>
          <w:rFonts w:ascii="Tahoma" w:eastAsia="Tahoma" w:hAnsi="Tahoma" w:cs="Tahoma"/>
          <w:color w:val="CC9900"/>
          <w:sz w:val="21"/>
          <w:szCs w:val="21"/>
        </w:rPr>
        <w:t>krev dolů do chodidel,“</w:t>
      </w:r>
      <w:r w:rsidR="0095149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5149F">
        <w:rPr>
          <w:rFonts w:ascii="Tahoma" w:eastAsia="Tahoma" w:hAnsi="Tahoma" w:cs="Tahoma"/>
          <w:bCs/>
          <w:sz w:val="21"/>
          <w:szCs w:val="21"/>
        </w:rPr>
        <w:t>doporučila Iva Bílková</w:t>
      </w:r>
      <w:r w:rsidR="00B10F27" w:rsidRPr="00B10F27">
        <w:rPr>
          <w:rFonts w:ascii="Tahoma" w:eastAsia="Tahoma" w:hAnsi="Tahoma" w:cs="Tahoma"/>
          <w:bCs/>
          <w:sz w:val="21"/>
          <w:szCs w:val="21"/>
        </w:rPr>
        <w:t>.</w:t>
      </w:r>
    </w:p>
    <w:p w14:paraId="61AA14B2" w14:textId="42DB45C1" w:rsidR="00966918" w:rsidRPr="004676FD" w:rsidRDefault="004676FD" w:rsidP="000A361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Dobrou zprávou je, že e</w:t>
      </w:r>
      <w:r w:rsidR="005A7D99" w:rsidRPr="00966918">
        <w:rPr>
          <w:rFonts w:ascii="Tahoma" w:eastAsia="Tahoma" w:hAnsi="Tahoma" w:cs="Tahoma"/>
          <w:bCs/>
          <w:sz w:val="21"/>
          <w:szCs w:val="21"/>
        </w:rPr>
        <w:t xml:space="preserve">xistují cvičení, kterými </w:t>
      </w:r>
      <w:r>
        <w:rPr>
          <w:rFonts w:ascii="Tahoma" w:eastAsia="Tahoma" w:hAnsi="Tahoma" w:cs="Tahoma"/>
          <w:bCs/>
          <w:sz w:val="21"/>
          <w:szCs w:val="21"/>
        </w:rPr>
        <w:t>lze</w:t>
      </w:r>
      <w:r w:rsidR="005A7D99" w:rsidRPr="00966918">
        <w:rPr>
          <w:rFonts w:ascii="Tahoma" w:eastAsia="Tahoma" w:hAnsi="Tahoma" w:cs="Tahoma"/>
          <w:bCs/>
          <w:sz w:val="21"/>
          <w:szCs w:val="21"/>
        </w:rPr>
        <w:t xml:space="preserve"> cévní systém dlouhodobě trénovat. Cílem je, aby na chlad </w:t>
      </w:r>
      <w:r>
        <w:rPr>
          <w:rFonts w:ascii="Tahoma" w:eastAsia="Tahoma" w:hAnsi="Tahoma" w:cs="Tahoma"/>
          <w:bCs/>
          <w:sz w:val="21"/>
          <w:szCs w:val="21"/>
        </w:rPr>
        <w:t xml:space="preserve">cévy </w:t>
      </w:r>
      <w:r w:rsidR="005A7D99" w:rsidRPr="00966918">
        <w:rPr>
          <w:rFonts w:ascii="Tahoma" w:eastAsia="Tahoma" w:hAnsi="Tahoma" w:cs="Tahoma"/>
          <w:bCs/>
          <w:sz w:val="21"/>
          <w:szCs w:val="21"/>
        </w:rPr>
        <w:t>nereagovaly tak agresivně.</w:t>
      </w:r>
      <w:r w:rsidRPr="004676F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676FD">
        <w:rPr>
          <w:rFonts w:ascii="Tahoma" w:eastAsia="Tahoma" w:hAnsi="Tahoma" w:cs="Tahoma"/>
          <w:color w:val="CC9900"/>
          <w:sz w:val="21"/>
          <w:szCs w:val="21"/>
        </w:rPr>
        <w:t xml:space="preserve">Můžeme využít střídavé sprchy, které by měly zlepšovat krevní oběh a </w:t>
      </w:r>
      <w:r w:rsidR="001A0372">
        <w:rPr>
          <w:rFonts w:ascii="Tahoma" w:eastAsia="Tahoma" w:hAnsi="Tahoma" w:cs="Tahoma"/>
          <w:color w:val="CC9900"/>
          <w:sz w:val="21"/>
          <w:szCs w:val="21"/>
        </w:rPr>
        <w:t>přispět k</w:t>
      </w:r>
      <w:r w:rsidRPr="004676FD">
        <w:rPr>
          <w:rFonts w:ascii="Tahoma" w:eastAsia="Tahoma" w:hAnsi="Tahoma" w:cs="Tahoma"/>
          <w:color w:val="CC9900"/>
          <w:sz w:val="21"/>
          <w:szCs w:val="21"/>
        </w:rPr>
        <w:t xml:space="preserve"> otužování. Pomoci mohou i cviky na uvolnění krční páteře a ramenních kloubů, jelikož u některých lidí je problém studených prstů sekundárně způsobený právě napětím měkkých tkání v této oblasti</w:t>
      </w:r>
      <w:r w:rsidR="001A0372">
        <w:rPr>
          <w:rFonts w:ascii="Tahoma" w:eastAsia="Tahoma" w:hAnsi="Tahoma" w:cs="Tahoma"/>
          <w:color w:val="CC9900"/>
          <w:sz w:val="21"/>
          <w:szCs w:val="21"/>
        </w:rPr>
        <w:t xml:space="preserve">, které </w:t>
      </w:r>
      <w:r w:rsidRPr="004676FD">
        <w:rPr>
          <w:rFonts w:ascii="Tahoma" w:eastAsia="Tahoma" w:hAnsi="Tahoma" w:cs="Tahoma"/>
          <w:color w:val="CC9900"/>
          <w:sz w:val="21"/>
          <w:szCs w:val="21"/>
        </w:rPr>
        <w:t xml:space="preserve">má vliv na nervově cévní svazek vedoucí do celé horní končetiny. Dále se můžeme zaměřit na posilování svalů dlaně a předloktí například pomocí dynamických stisků míčku či s využitím gumového kroužku, ale vždy v kombinaci s uvolňováním či jemnou masáží. Můžeme zařadit kroužení v zápěstí, strečink předloketních svalů či jemnou masáž prstů s pomocí molitanového míčku. Důležité je zařadit i pravidelnou aerobní aktivitu,“ </w:t>
      </w:r>
      <w:r>
        <w:rPr>
          <w:rFonts w:ascii="Tahoma" w:eastAsia="Tahoma" w:hAnsi="Tahoma" w:cs="Tahoma"/>
          <w:bCs/>
          <w:sz w:val="21"/>
          <w:szCs w:val="21"/>
        </w:rPr>
        <w:t>shrnula Iva Bílková</w:t>
      </w:r>
      <w:r w:rsidR="005A7D99" w:rsidRPr="00966918">
        <w:rPr>
          <w:rFonts w:ascii="Tahoma" w:eastAsia="Tahoma" w:hAnsi="Tahoma" w:cs="Tahoma"/>
          <w:bCs/>
          <w:sz w:val="21"/>
          <w:szCs w:val="21"/>
        </w:rPr>
        <w:t xml:space="preserve">.  </w:t>
      </w:r>
    </w:p>
    <w:p w14:paraId="065952BD" w14:textId="6DDA408D" w:rsidR="00966918" w:rsidRDefault="004676FD" w:rsidP="000A361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--</w:t>
      </w:r>
    </w:p>
    <w:p w14:paraId="4B88A64A" w14:textId="54E8E9AC" w:rsidR="0022648E" w:rsidRPr="00966918" w:rsidRDefault="00966918" w:rsidP="000A3613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1" w:name="_Hlk219919178"/>
      <w:r w:rsidRPr="00966918">
        <w:rPr>
          <w:rFonts w:ascii="Tahoma" w:eastAsia="Tahoma" w:hAnsi="Tahoma" w:cs="Tahoma"/>
          <w:b/>
          <w:sz w:val="21"/>
          <w:szCs w:val="21"/>
        </w:rPr>
        <w:t xml:space="preserve">RAYNAUDŮV FENOMÉN </w:t>
      </w:r>
      <w:bookmarkEnd w:id="1"/>
      <w:r w:rsidRPr="00966918">
        <w:rPr>
          <w:rFonts w:ascii="Tahoma" w:eastAsia="Tahoma" w:hAnsi="Tahoma" w:cs="Tahoma"/>
          <w:b/>
          <w:sz w:val="21"/>
          <w:szCs w:val="21"/>
        </w:rPr>
        <w:t>(SYNDROM)</w:t>
      </w:r>
    </w:p>
    <w:p w14:paraId="3E1E708D" w14:textId="57420F79" w:rsidR="00D60C2A" w:rsidRPr="00274B85" w:rsidRDefault="00BA2054" w:rsidP="00893D47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BA2054">
        <w:rPr>
          <w:rFonts w:ascii="Tahoma" w:eastAsia="Tahoma" w:hAnsi="Tahoma" w:cs="Tahoma"/>
          <w:bCs/>
          <w:sz w:val="21"/>
          <w:szCs w:val="21"/>
        </w:rPr>
        <w:t xml:space="preserve">Pokud prsty v mrazu výrazně zbělají, poté zmodrají a při zahřívání zčervenají, může se jednat o </w:t>
      </w:r>
      <w:proofErr w:type="spellStart"/>
      <w:r w:rsidRPr="00BA2054">
        <w:rPr>
          <w:rFonts w:ascii="Tahoma" w:eastAsia="Tahoma" w:hAnsi="Tahoma" w:cs="Tahoma"/>
          <w:bCs/>
          <w:sz w:val="21"/>
          <w:szCs w:val="21"/>
        </w:rPr>
        <w:t>Raynaudův</w:t>
      </w:r>
      <w:proofErr w:type="spellEnd"/>
      <w:r w:rsidRPr="00BA2054">
        <w:rPr>
          <w:rFonts w:ascii="Tahoma" w:eastAsia="Tahoma" w:hAnsi="Tahoma" w:cs="Tahoma"/>
          <w:bCs/>
          <w:sz w:val="21"/>
          <w:szCs w:val="21"/>
        </w:rPr>
        <w:t xml:space="preserve"> fenomén. Onemocnění, které znamená přehnanou reakci periferních cév na chlad tím, že se na chvíli úplně zavřou, takže tkáně nedostávají žádný kyslík a živiny. Zpočátku je téměř vždy přítomen pocit znecitlivění, po kterém nastává bodavá bolest nebo mravenčení. Pro tento syndrom jsou typické křečovité stahy drobných tepen a tepének, které přechodně znemožňují zásobení postižené oblasti okysličenou krví. Záchvaty obvykle trvají 10-20 minut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E54B47">
        <w:rPr>
          <w:rFonts w:ascii="Tahoma" w:eastAsia="Tahoma" w:hAnsi="Tahoma" w:cs="Tahoma"/>
          <w:color w:val="CC9900"/>
          <w:sz w:val="21"/>
          <w:szCs w:val="21"/>
        </w:rPr>
        <w:t>„</w:t>
      </w:r>
      <w:proofErr w:type="spellStart"/>
      <w:r w:rsidR="00E54B47" w:rsidRPr="00E54B47">
        <w:rPr>
          <w:rFonts w:ascii="Tahoma" w:eastAsia="Tahoma" w:hAnsi="Tahoma" w:cs="Tahoma"/>
          <w:color w:val="CC9900"/>
          <w:sz w:val="21"/>
          <w:szCs w:val="21"/>
        </w:rPr>
        <w:t>Raynaudův</w:t>
      </w:r>
      <w:proofErr w:type="spellEnd"/>
      <w:r w:rsidR="00E54B47" w:rsidRPr="00E54B47">
        <w:rPr>
          <w:rFonts w:ascii="Tahoma" w:eastAsia="Tahoma" w:hAnsi="Tahoma" w:cs="Tahoma"/>
          <w:color w:val="CC9900"/>
          <w:sz w:val="21"/>
          <w:szCs w:val="21"/>
        </w:rPr>
        <w:t xml:space="preserve"> fenomén bývá velmi často spojen s chronickým zánětem drobných arterií (cévy vedoucí okysličenou krev) a bývá obvyklým problémem silných kuřáků. Řešením je omezení či rovnou skoncování s cigaretami, protože problém může vyústit k poškození cév a poničení tkání rukou s následkem nutnosti amputace části prstů,“ </w:t>
      </w:r>
      <w:r w:rsidR="00E54B47" w:rsidRPr="00E54B47">
        <w:rPr>
          <w:rFonts w:ascii="Tahoma" w:eastAsia="Tahoma" w:hAnsi="Tahoma" w:cs="Tahoma"/>
          <w:bCs/>
          <w:sz w:val="21"/>
          <w:szCs w:val="21"/>
        </w:rPr>
        <w:t>doplnila Iva Bílková</w:t>
      </w:r>
      <w:r w:rsidRPr="00E54B47">
        <w:rPr>
          <w:rFonts w:ascii="Tahoma" w:eastAsia="Tahoma" w:hAnsi="Tahoma" w:cs="Tahoma"/>
          <w:bCs/>
          <w:sz w:val="21"/>
          <w:szCs w:val="21"/>
        </w:rPr>
        <w:t>.</w:t>
      </w:r>
    </w:p>
    <w:p w14:paraId="1465FB74" w14:textId="77777777" w:rsidR="0021295B" w:rsidRDefault="00893D47" w:rsidP="0003351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28AA5738" w14:textId="21109662" w:rsidR="00893D47" w:rsidRDefault="00893D47" w:rsidP="0003351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9E0C28E" w14:textId="77777777" w:rsidR="00893D47" w:rsidRDefault="00893D47" w:rsidP="00893D47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6529BC5" wp14:editId="0A2EBF3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498CE" w14:textId="77777777" w:rsidR="00893D47" w:rsidRDefault="00893D47" w:rsidP="00893D47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15B6DACC" w14:textId="77777777" w:rsidR="00893D47" w:rsidRDefault="00893D47" w:rsidP="00893D47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ACB4F98" w14:textId="0AF428A4" w:rsidR="00033515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6"/>
          <w:szCs w:val="16"/>
        </w:rPr>
        <w:t>FYZIOterapie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kombinaci dostupných metod, od </w:t>
      </w:r>
      <w:r>
        <w:rPr>
          <w:rFonts w:ascii="Tahoma" w:eastAsia="Tahoma" w:hAnsi="Tahoma" w:cs="Tahoma"/>
          <w:sz w:val="16"/>
          <w:szCs w:val="16"/>
        </w:rPr>
        <w:lastRenderedPageBreak/>
        <w:t xml:space="preserve">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>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1BE975A2" w14:textId="77777777" w:rsidR="00893D47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</w:t>
      </w:r>
      <w:proofErr w:type="spellStart"/>
      <w:r>
        <w:rPr>
          <w:rFonts w:ascii="Tahoma" w:eastAsia="Tahoma" w:hAnsi="Tahoma" w:cs="Tahoma"/>
          <w:sz w:val="16"/>
          <w:szCs w:val="16"/>
        </w:rPr>
        <w:t>videonávodů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>
        <w:rPr>
          <w:rFonts w:ascii="Tahoma" w:eastAsia="Tahoma" w:hAnsi="Tahoma" w:cs="Tahoma"/>
          <w:sz w:val="16"/>
          <w:szCs w:val="16"/>
        </w:rPr>
        <w:t>Cert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6"/>
          <w:szCs w:val="16"/>
        </w:rPr>
        <w:t>McKenzie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Institute International a jako jedna z mála Čechů získala tuto akreditaci. Od roku 2023 nabízí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také terénní sociální služby pro seniory a další zranitelné skupiny obyvatel.</w:t>
      </w:r>
    </w:p>
    <w:bookmarkEnd w:id="0"/>
    <w:p w14:paraId="15A10C89" w14:textId="77777777" w:rsidR="002B6832" w:rsidRDefault="002B6832"/>
    <w:sectPr w:rsidR="002B68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13E0" w14:textId="77777777" w:rsidR="00A26509" w:rsidRDefault="00A26509">
      <w:pPr>
        <w:spacing w:after="0" w:line="240" w:lineRule="auto"/>
      </w:pPr>
      <w:r>
        <w:separator/>
      </w:r>
    </w:p>
  </w:endnote>
  <w:endnote w:type="continuationSeparator" w:id="0">
    <w:p w14:paraId="33829E91" w14:textId="77777777" w:rsidR="00A26509" w:rsidRDefault="00A2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EC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  <w:p w14:paraId="3474FF3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E6C" w14:textId="77777777" w:rsidR="00A26509" w:rsidRDefault="00A26509">
      <w:pPr>
        <w:spacing w:after="0" w:line="240" w:lineRule="auto"/>
      </w:pPr>
      <w:r>
        <w:separator/>
      </w:r>
    </w:p>
  </w:footnote>
  <w:footnote w:type="continuationSeparator" w:id="0">
    <w:p w14:paraId="4BAC7609" w14:textId="77777777" w:rsidR="00A26509" w:rsidRDefault="00A2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07C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E2305E" wp14:editId="2B66569F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2EC09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03D6110E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4658FC42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D25654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646B300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4DE2B7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FF468B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4227F3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36CDF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746772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B188B5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D6712D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0BAF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D26E7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E50DB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4D208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7962"/>
    <w:multiLevelType w:val="multilevel"/>
    <w:tmpl w:val="F36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32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7"/>
    <w:rsid w:val="00033515"/>
    <w:rsid w:val="000A3613"/>
    <w:rsid w:val="001A0372"/>
    <w:rsid w:val="00200E42"/>
    <w:rsid w:val="0021295B"/>
    <w:rsid w:val="0022648E"/>
    <w:rsid w:val="002B6832"/>
    <w:rsid w:val="00327B4F"/>
    <w:rsid w:val="0034762D"/>
    <w:rsid w:val="003C4715"/>
    <w:rsid w:val="004075EE"/>
    <w:rsid w:val="004676FD"/>
    <w:rsid w:val="004A08E6"/>
    <w:rsid w:val="00534042"/>
    <w:rsid w:val="00560487"/>
    <w:rsid w:val="00593B16"/>
    <w:rsid w:val="005A7D99"/>
    <w:rsid w:val="005F6573"/>
    <w:rsid w:val="00601FF2"/>
    <w:rsid w:val="0069339E"/>
    <w:rsid w:val="00703C4B"/>
    <w:rsid w:val="00737C40"/>
    <w:rsid w:val="0077605C"/>
    <w:rsid w:val="007A26AD"/>
    <w:rsid w:val="007C137A"/>
    <w:rsid w:val="008651B3"/>
    <w:rsid w:val="00893D47"/>
    <w:rsid w:val="008B1071"/>
    <w:rsid w:val="008E2454"/>
    <w:rsid w:val="00943651"/>
    <w:rsid w:val="0095149F"/>
    <w:rsid w:val="00966918"/>
    <w:rsid w:val="009924CD"/>
    <w:rsid w:val="009973E9"/>
    <w:rsid w:val="009D72BB"/>
    <w:rsid w:val="00A26509"/>
    <w:rsid w:val="00A62A89"/>
    <w:rsid w:val="00B10F27"/>
    <w:rsid w:val="00B3352E"/>
    <w:rsid w:val="00B709DA"/>
    <w:rsid w:val="00B86115"/>
    <w:rsid w:val="00BA2054"/>
    <w:rsid w:val="00C53670"/>
    <w:rsid w:val="00CF423C"/>
    <w:rsid w:val="00D60C2A"/>
    <w:rsid w:val="00E06D1B"/>
    <w:rsid w:val="00E37444"/>
    <w:rsid w:val="00E54B47"/>
    <w:rsid w:val="00EE473D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C4A"/>
  <w15:chartTrackingRefBased/>
  <w15:docId w15:val="{5C0C76DC-F85E-4D75-AC59-42BB1B7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4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3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3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D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A0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37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37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20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dc:description/>
  <cp:lastModifiedBy>eliska</cp:lastModifiedBy>
  <cp:revision>2</cp:revision>
  <dcterms:created xsi:type="dcterms:W3CDTF">2026-01-22T07:59:00Z</dcterms:created>
  <dcterms:modified xsi:type="dcterms:W3CDTF">2026-01-22T07:59:00Z</dcterms:modified>
</cp:coreProperties>
</file>