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C21E9" w14:textId="0C1348A9" w:rsidR="002D4FA5" w:rsidRPr="00975424" w:rsidRDefault="002D4FA5" w:rsidP="00893D47">
      <w:pPr>
        <w:jc w:val="center"/>
        <w:rPr>
          <w:rFonts w:ascii="Tahoma" w:eastAsia="Tahoma" w:hAnsi="Tahoma" w:cs="Tahoma"/>
          <w:b/>
          <w:sz w:val="40"/>
          <w:szCs w:val="40"/>
        </w:rPr>
      </w:pPr>
      <w:bookmarkStart w:id="0" w:name="_Hlk210377514"/>
      <w:proofErr w:type="spellStart"/>
      <w:r w:rsidRPr="00975424">
        <w:rPr>
          <w:rFonts w:ascii="Tahoma" w:eastAsia="Tahoma" w:hAnsi="Tahoma" w:cs="Tahoma"/>
          <w:b/>
          <w:sz w:val="40"/>
          <w:szCs w:val="40"/>
        </w:rPr>
        <w:t>FYZIOporadna</w:t>
      </w:r>
      <w:proofErr w:type="spellEnd"/>
      <w:r w:rsidRPr="00975424">
        <w:rPr>
          <w:rFonts w:ascii="Tahoma" w:eastAsia="Tahoma" w:hAnsi="Tahoma" w:cs="Tahoma"/>
          <w:b/>
          <w:sz w:val="40"/>
          <w:szCs w:val="40"/>
        </w:rPr>
        <w:t xml:space="preserve">: jak </w:t>
      </w:r>
      <w:r w:rsidR="00F60060" w:rsidRPr="00975424">
        <w:rPr>
          <w:rFonts w:ascii="Tahoma" w:eastAsia="Tahoma" w:hAnsi="Tahoma" w:cs="Tahoma"/>
          <w:b/>
          <w:sz w:val="40"/>
          <w:szCs w:val="40"/>
        </w:rPr>
        <w:t xml:space="preserve">po ránu </w:t>
      </w:r>
      <w:r w:rsidRPr="00975424">
        <w:rPr>
          <w:rFonts w:ascii="Tahoma" w:eastAsia="Tahoma" w:hAnsi="Tahoma" w:cs="Tahoma"/>
          <w:b/>
          <w:sz w:val="40"/>
          <w:szCs w:val="40"/>
        </w:rPr>
        <w:t xml:space="preserve">rozhýbat </w:t>
      </w:r>
      <w:r w:rsidR="00F60060" w:rsidRPr="00975424">
        <w:rPr>
          <w:rFonts w:ascii="Tahoma" w:eastAsia="Tahoma" w:hAnsi="Tahoma" w:cs="Tahoma"/>
          <w:b/>
          <w:sz w:val="40"/>
          <w:szCs w:val="40"/>
        </w:rPr>
        <w:t>ztuhlé tělo</w:t>
      </w:r>
      <w:r w:rsidRPr="00975424">
        <w:rPr>
          <w:rFonts w:ascii="Tahoma" w:eastAsia="Tahoma" w:hAnsi="Tahoma" w:cs="Tahoma"/>
          <w:b/>
          <w:sz w:val="40"/>
          <w:szCs w:val="40"/>
        </w:rPr>
        <w:t xml:space="preserve">? </w:t>
      </w:r>
      <w:r w:rsidR="00070DCD" w:rsidRPr="00975424">
        <w:rPr>
          <w:rFonts w:ascii="Tahoma" w:eastAsia="Tahoma" w:hAnsi="Tahoma" w:cs="Tahoma"/>
          <w:b/>
          <w:sz w:val="40"/>
          <w:szCs w:val="40"/>
        </w:rPr>
        <w:t>A kdy rozhodně nejít přes bolest?</w:t>
      </w:r>
    </w:p>
    <w:p w14:paraId="7923C6A1" w14:textId="4D466B8B" w:rsidR="00500C73" w:rsidRDefault="00893D47" w:rsidP="00A819B2">
      <w:pPr>
        <w:jc w:val="both"/>
        <w:rPr>
          <w:rFonts w:ascii="Tahoma" w:eastAsia="Tahoma" w:hAnsi="Tahoma" w:cs="Tahoma"/>
          <w:b/>
        </w:rPr>
      </w:pPr>
      <w:r w:rsidRPr="00925AB3">
        <w:rPr>
          <w:rFonts w:ascii="Tahoma" w:eastAsia="Tahoma" w:hAnsi="Tahoma" w:cs="Tahoma"/>
          <w:b/>
        </w:rPr>
        <w:t xml:space="preserve">PRAHA, </w:t>
      </w:r>
      <w:r w:rsidR="00524D35" w:rsidRPr="00925AB3">
        <w:rPr>
          <w:rFonts w:ascii="Tahoma" w:eastAsia="Tahoma" w:hAnsi="Tahoma" w:cs="Tahoma"/>
          <w:b/>
        </w:rPr>
        <w:t>2</w:t>
      </w:r>
      <w:r w:rsidR="00F60060">
        <w:rPr>
          <w:rFonts w:ascii="Tahoma" w:eastAsia="Tahoma" w:hAnsi="Tahoma" w:cs="Tahoma"/>
          <w:b/>
        </w:rPr>
        <w:t>0</w:t>
      </w:r>
      <w:r w:rsidRPr="00925AB3">
        <w:rPr>
          <w:rFonts w:ascii="Tahoma" w:eastAsia="Tahoma" w:hAnsi="Tahoma" w:cs="Tahoma"/>
          <w:b/>
        </w:rPr>
        <w:t xml:space="preserve">. </w:t>
      </w:r>
      <w:r w:rsidR="00524D35" w:rsidRPr="00925AB3">
        <w:rPr>
          <w:rFonts w:ascii="Tahoma" w:eastAsia="Tahoma" w:hAnsi="Tahoma" w:cs="Tahoma"/>
          <w:b/>
        </w:rPr>
        <w:t>KVĚTNA</w:t>
      </w:r>
      <w:r w:rsidRPr="00925AB3">
        <w:rPr>
          <w:rFonts w:ascii="Tahoma" w:eastAsia="Tahoma" w:hAnsi="Tahoma" w:cs="Tahoma"/>
          <w:b/>
        </w:rPr>
        <w:t xml:space="preserve"> 2026 –</w:t>
      </w:r>
      <w:r w:rsidR="00A655FC" w:rsidRPr="00925AB3">
        <w:rPr>
          <w:rFonts w:ascii="Tahoma" w:eastAsia="Tahoma" w:hAnsi="Tahoma" w:cs="Tahoma"/>
          <w:b/>
        </w:rPr>
        <w:t xml:space="preserve"> </w:t>
      </w:r>
      <w:r w:rsidR="00F60060" w:rsidRPr="00F60060">
        <w:rPr>
          <w:rFonts w:ascii="Tahoma" w:eastAsia="Tahoma" w:hAnsi="Tahoma" w:cs="Tahoma"/>
          <w:b/>
        </w:rPr>
        <w:t xml:space="preserve">To rozchodím! Anebo ne? </w:t>
      </w:r>
      <w:r w:rsidR="00070DCD">
        <w:rPr>
          <w:rFonts w:ascii="Tahoma" w:eastAsia="Tahoma" w:hAnsi="Tahoma" w:cs="Tahoma"/>
          <w:b/>
        </w:rPr>
        <w:t>Bolesti svalů a kloubů</w:t>
      </w:r>
      <w:r w:rsidR="00F60060" w:rsidRPr="00F60060">
        <w:rPr>
          <w:rFonts w:ascii="Tahoma" w:eastAsia="Tahoma" w:hAnsi="Tahoma" w:cs="Tahoma"/>
          <w:b/>
        </w:rPr>
        <w:t xml:space="preserve"> trápí stále víc </w:t>
      </w:r>
      <w:r w:rsidR="00D362A2">
        <w:rPr>
          <w:rFonts w:ascii="Tahoma" w:eastAsia="Tahoma" w:hAnsi="Tahoma" w:cs="Tahoma"/>
          <w:b/>
        </w:rPr>
        <w:t xml:space="preserve">mladších </w:t>
      </w:r>
      <w:r w:rsidR="00F60060">
        <w:rPr>
          <w:rFonts w:ascii="Tahoma" w:eastAsia="Tahoma" w:hAnsi="Tahoma" w:cs="Tahoma"/>
          <w:b/>
        </w:rPr>
        <w:t>lidí</w:t>
      </w:r>
      <w:r w:rsidR="00070DCD">
        <w:rPr>
          <w:rFonts w:ascii="Tahoma" w:eastAsia="Tahoma" w:hAnsi="Tahoma" w:cs="Tahoma"/>
          <w:b/>
        </w:rPr>
        <w:t>. Za drtivou většinou případů stojí každodenní pohybové stereotypy, například ustavičný předklon</w:t>
      </w:r>
      <w:r w:rsidR="008F2763">
        <w:rPr>
          <w:rFonts w:ascii="Tahoma" w:eastAsia="Tahoma" w:hAnsi="Tahoma" w:cs="Tahoma"/>
          <w:b/>
        </w:rPr>
        <w:t xml:space="preserve"> nebo dlouhé sezení</w:t>
      </w:r>
      <w:r w:rsidR="00070DCD">
        <w:rPr>
          <w:rFonts w:ascii="Tahoma" w:eastAsia="Tahoma" w:hAnsi="Tahoma" w:cs="Tahoma"/>
          <w:b/>
        </w:rPr>
        <w:t xml:space="preserve">. Účinným řešením jsou kompenzační cviky, které </w:t>
      </w:r>
      <w:r w:rsidR="008F2763">
        <w:rPr>
          <w:rFonts w:ascii="Tahoma" w:eastAsia="Tahoma" w:hAnsi="Tahoma" w:cs="Tahoma"/>
          <w:b/>
        </w:rPr>
        <w:t xml:space="preserve">stačí </w:t>
      </w:r>
      <w:r w:rsidR="00070DCD">
        <w:rPr>
          <w:rFonts w:ascii="Tahoma" w:eastAsia="Tahoma" w:hAnsi="Tahoma" w:cs="Tahoma"/>
          <w:b/>
        </w:rPr>
        <w:t xml:space="preserve">dělat </w:t>
      </w:r>
      <w:r w:rsidR="000C698D">
        <w:rPr>
          <w:rFonts w:ascii="Tahoma" w:eastAsia="Tahoma" w:hAnsi="Tahoma" w:cs="Tahoma"/>
          <w:b/>
        </w:rPr>
        <w:t>jen</w:t>
      </w:r>
      <w:r w:rsidR="00070DCD">
        <w:rPr>
          <w:rFonts w:ascii="Tahoma" w:eastAsia="Tahoma" w:hAnsi="Tahoma" w:cs="Tahoma"/>
          <w:b/>
        </w:rPr>
        <w:t xml:space="preserve"> pár </w:t>
      </w:r>
      <w:r w:rsidR="000C698D">
        <w:rPr>
          <w:rFonts w:ascii="Tahoma" w:eastAsia="Tahoma" w:hAnsi="Tahoma" w:cs="Tahoma"/>
          <w:b/>
        </w:rPr>
        <w:t>sekund kdykoli během dne. V případě zánětu svalů či šlach ale může pohyb i škodit.</w:t>
      </w:r>
    </w:p>
    <w:p w14:paraId="75B5ADD4" w14:textId="767F61CE" w:rsidR="00A86E72" w:rsidRDefault="00500C73" w:rsidP="00A86E72">
      <w:pPr>
        <w:jc w:val="both"/>
        <w:rPr>
          <w:rFonts w:ascii="Tahoma" w:eastAsia="Tahoma" w:hAnsi="Tahoma" w:cs="Tahoma"/>
        </w:rPr>
      </w:pPr>
      <w:r w:rsidRPr="00500C73">
        <w:rPr>
          <w:rFonts w:ascii="Tahoma" w:eastAsia="Tahoma" w:hAnsi="Tahoma" w:cs="Tahoma"/>
          <w:bCs/>
        </w:rPr>
        <w:t xml:space="preserve">Ranní zatuhlost svalů není náhoda. Tělo nám tím dává najevo, jaké oblasti přes den nejvíc namáháme a potřebovaly by protáhnout. </w:t>
      </w:r>
      <w:r w:rsidR="00A86E72" w:rsidRPr="00925AB3">
        <w:rPr>
          <w:rFonts w:ascii="Tahoma" w:eastAsia="Tahoma" w:hAnsi="Tahoma" w:cs="Tahoma"/>
          <w:color w:val="CC9900"/>
        </w:rPr>
        <w:t>„</w:t>
      </w:r>
      <w:r w:rsidR="002345FB">
        <w:rPr>
          <w:rFonts w:ascii="Tahoma" w:eastAsia="Tahoma" w:hAnsi="Tahoma" w:cs="Tahoma"/>
          <w:color w:val="CC9900"/>
        </w:rPr>
        <w:t xml:space="preserve">Bolesti zad jsou nejčastější příčinou pracovní neschopnosti hned po respiračních nemocech a mnoha lidem po ránu skutečně dělá problém téměř vstát z postele. </w:t>
      </w:r>
      <w:r w:rsidR="00A86E72" w:rsidRPr="00A86E72">
        <w:rPr>
          <w:rFonts w:ascii="Tahoma" w:eastAsia="Tahoma" w:hAnsi="Tahoma" w:cs="Tahoma"/>
          <w:color w:val="CC9900"/>
        </w:rPr>
        <w:t>Ve spánku lidský mozek vylučuje melatonin, který váže vodu a ta se dostává do všech buněk</w:t>
      </w:r>
      <w:r w:rsidR="00A86E72">
        <w:rPr>
          <w:rFonts w:ascii="Tahoma" w:eastAsia="Tahoma" w:hAnsi="Tahoma" w:cs="Tahoma"/>
          <w:color w:val="CC9900"/>
        </w:rPr>
        <w:t xml:space="preserve">. Když se voda </w:t>
      </w:r>
      <w:r w:rsidR="00A86E72" w:rsidRPr="00A86E72">
        <w:rPr>
          <w:rFonts w:ascii="Tahoma" w:eastAsia="Tahoma" w:hAnsi="Tahoma" w:cs="Tahoma"/>
          <w:color w:val="CC9900"/>
        </w:rPr>
        <w:t xml:space="preserve">naváže například do meziobratlových plotýnek, </w:t>
      </w:r>
      <w:r w:rsidR="00A86E72">
        <w:rPr>
          <w:rFonts w:ascii="Tahoma" w:eastAsia="Tahoma" w:hAnsi="Tahoma" w:cs="Tahoma"/>
          <w:color w:val="CC9900"/>
        </w:rPr>
        <w:t>ty jakoby nabobtnají</w:t>
      </w:r>
      <w:r w:rsidR="00A86E72" w:rsidRPr="00A86E72">
        <w:rPr>
          <w:rFonts w:ascii="Tahoma" w:eastAsia="Tahoma" w:hAnsi="Tahoma" w:cs="Tahoma"/>
          <w:color w:val="CC9900"/>
        </w:rPr>
        <w:t xml:space="preserve"> a v </w:t>
      </w:r>
      <w:r w:rsidR="00A86E72">
        <w:rPr>
          <w:rFonts w:ascii="Tahoma" w:eastAsia="Tahoma" w:hAnsi="Tahoma" w:cs="Tahoma"/>
          <w:color w:val="CC9900"/>
        </w:rPr>
        <w:t>p</w:t>
      </w:r>
      <w:r w:rsidR="00A86E72" w:rsidRPr="00A86E72">
        <w:rPr>
          <w:rFonts w:ascii="Tahoma" w:eastAsia="Tahoma" w:hAnsi="Tahoma" w:cs="Tahoma"/>
          <w:color w:val="CC9900"/>
        </w:rPr>
        <w:t>rostoru mezi dvěma obratli</w:t>
      </w:r>
      <w:r w:rsidR="00975424">
        <w:rPr>
          <w:rFonts w:ascii="Tahoma" w:eastAsia="Tahoma" w:hAnsi="Tahoma" w:cs="Tahoma"/>
          <w:color w:val="CC9900"/>
        </w:rPr>
        <w:t xml:space="preserve"> </w:t>
      </w:r>
      <w:r w:rsidR="00A86E72" w:rsidRPr="00A86E72">
        <w:rPr>
          <w:rFonts w:ascii="Tahoma" w:eastAsia="Tahoma" w:hAnsi="Tahoma" w:cs="Tahoma"/>
          <w:color w:val="CC9900"/>
        </w:rPr>
        <w:t xml:space="preserve">najednou </w:t>
      </w:r>
      <w:r w:rsidR="00A86E72">
        <w:rPr>
          <w:rFonts w:ascii="Tahoma" w:eastAsia="Tahoma" w:hAnsi="Tahoma" w:cs="Tahoma"/>
          <w:color w:val="CC9900"/>
        </w:rPr>
        <w:t xml:space="preserve">o to víc </w:t>
      </w:r>
      <w:r w:rsidR="00A86E72" w:rsidRPr="00A86E72">
        <w:rPr>
          <w:rFonts w:ascii="Tahoma" w:eastAsia="Tahoma" w:hAnsi="Tahoma" w:cs="Tahoma"/>
          <w:color w:val="CC9900"/>
        </w:rPr>
        <w:t>utlačuj</w:t>
      </w:r>
      <w:r w:rsidR="00A86E72">
        <w:rPr>
          <w:rFonts w:ascii="Tahoma" w:eastAsia="Tahoma" w:hAnsi="Tahoma" w:cs="Tahoma"/>
          <w:color w:val="CC9900"/>
        </w:rPr>
        <w:t>í</w:t>
      </w:r>
      <w:r w:rsidR="00A86E72" w:rsidRPr="00A86E72">
        <w:rPr>
          <w:rFonts w:ascii="Tahoma" w:eastAsia="Tahoma" w:hAnsi="Tahoma" w:cs="Tahoma"/>
          <w:color w:val="CC9900"/>
        </w:rPr>
        <w:t xml:space="preserve"> míchu a míšní kořeny</w:t>
      </w:r>
      <w:r w:rsidR="00975424">
        <w:rPr>
          <w:rFonts w:ascii="Tahoma" w:eastAsia="Tahoma" w:hAnsi="Tahoma" w:cs="Tahoma"/>
          <w:color w:val="CC9900"/>
        </w:rPr>
        <w:t>, než je tomu přes den</w:t>
      </w:r>
      <w:r w:rsidR="002345FB">
        <w:rPr>
          <w:rFonts w:ascii="Tahoma" w:eastAsia="Tahoma" w:hAnsi="Tahoma" w:cs="Tahoma"/>
          <w:color w:val="CC9900"/>
        </w:rPr>
        <w:t xml:space="preserve">. Po ránu se proto ozvou bolesti či ztuhlé svaly, které </w:t>
      </w:r>
      <w:r w:rsidR="00975424">
        <w:rPr>
          <w:rFonts w:ascii="Tahoma" w:eastAsia="Tahoma" w:hAnsi="Tahoma" w:cs="Tahoma"/>
          <w:color w:val="CC9900"/>
        </w:rPr>
        <w:t>jindy</w:t>
      </w:r>
      <w:r w:rsidR="002345FB">
        <w:rPr>
          <w:rFonts w:ascii="Tahoma" w:eastAsia="Tahoma" w:hAnsi="Tahoma" w:cs="Tahoma"/>
          <w:color w:val="CC9900"/>
        </w:rPr>
        <w:t xml:space="preserve"> tolik nevnímáme</w:t>
      </w:r>
      <w:r w:rsidR="00A86E72">
        <w:rPr>
          <w:rFonts w:ascii="Tahoma" w:eastAsia="Tahoma" w:hAnsi="Tahoma" w:cs="Tahoma"/>
          <w:color w:val="CC9900"/>
        </w:rPr>
        <w:t xml:space="preserve">,“ </w:t>
      </w:r>
      <w:r w:rsidR="002345FB">
        <w:rPr>
          <w:rFonts w:ascii="Tahoma" w:eastAsia="Tahoma" w:hAnsi="Tahoma" w:cs="Tahoma"/>
        </w:rPr>
        <w:t xml:space="preserve">uvedla hlavní fyzioterapeutka </w:t>
      </w:r>
      <w:proofErr w:type="spellStart"/>
      <w:r w:rsidR="002345FB">
        <w:rPr>
          <w:rFonts w:ascii="Tahoma" w:eastAsia="Tahoma" w:hAnsi="Tahoma" w:cs="Tahoma"/>
        </w:rPr>
        <w:t>FYZIOkliniky</w:t>
      </w:r>
      <w:proofErr w:type="spellEnd"/>
      <w:r w:rsidR="00A86E72">
        <w:rPr>
          <w:rFonts w:ascii="Tahoma" w:eastAsia="Tahoma" w:hAnsi="Tahoma" w:cs="Tahoma"/>
        </w:rPr>
        <w:t xml:space="preserve"> Iva Bílková.</w:t>
      </w:r>
    </w:p>
    <w:p w14:paraId="4830E504" w14:textId="7164F59E" w:rsidR="00975424" w:rsidRDefault="00975424" w:rsidP="00975424">
      <w:pPr>
        <w:jc w:val="both"/>
        <w:rPr>
          <w:rFonts w:ascii="Tahoma" w:eastAsia="Tahoma" w:hAnsi="Tahoma" w:cs="Tahoma"/>
        </w:rPr>
      </w:pPr>
      <w:r w:rsidRPr="00DB2752">
        <w:rPr>
          <w:rFonts w:ascii="Tahoma" w:eastAsia="Tahoma" w:hAnsi="Tahoma" w:cs="Tahoma"/>
        </w:rPr>
        <w:t xml:space="preserve">Důležité je </w:t>
      </w:r>
      <w:r>
        <w:rPr>
          <w:rFonts w:ascii="Tahoma" w:eastAsia="Tahoma" w:hAnsi="Tahoma" w:cs="Tahoma"/>
        </w:rPr>
        <w:t>tyto bolestivé</w:t>
      </w:r>
      <w:r w:rsidRPr="00DB2752">
        <w:rPr>
          <w:rFonts w:ascii="Tahoma" w:eastAsia="Tahoma" w:hAnsi="Tahoma" w:cs="Tahoma"/>
        </w:rPr>
        <w:t xml:space="preserve"> signály nepřehlížet, uvědomit si, odkud přicházejí</w:t>
      </w:r>
      <w:r w:rsidR="002C48F7">
        <w:rPr>
          <w:rFonts w:ascii="Tahoma" w:eastAsia="Tahoma" w:hAnsi="Tahoma" w:cs="Tahoma"/>
        </w:rPr>
        <w:t>,</w:t>
      </w:r>
      <w:r w:rsidRPr="00DB2752">
        <w:rPr>
          <w:rFonts w:ascii="Tahoma" w:eastAsia="Tahoma" w:hAnsi="Tahoma" w:cs="Tahoma"/>
        </w:rPr>
        <w:t xml:space="preserve"> a dopřát tělu </w:t>
      </w:r>
      <w:r>
        <w:rPr>
          <w:rFonts w:ascii="Tahoma" w:eastAsia="Tahoma" w:hAnsi="Tahoma" w:cs="Tahoma"/>
        </w:rPr>
        <w:t>po probuzení, ale i během dne pár</w:t>
      </w:r>
      <w:r w:rsidRPr="00DB2752">
        <w:rPr>
          <w:rFonts w:ascii="Tahoma" w:eastAsia="Tahoma" w:hAnsi="Tahoma" w:cs="Tahoma"/>
        </w:rPr>
        <w:t xml:space="preserve"> </w:t>
      </w:r>
      <w:r>
        <w:rPr>
          <w:rFonts w:ascii="Tahoma" w:eastAsia="Tahoma" w:hAnsi="Tahoma" w:cs="Tahoma"/>
        </w:rPr>
        <w:t xml:space="preserve">úlevných </w:t>
      </w:r>
      <w:r w:rsidRPr="00DB2752">
        <w:rPr>
          <w:rFonts w:ascii="Tahoma" w:eastAsia="Tahoma" w:hAnsi="Tahoma" w:cs="Tahoma"/>
        </w:rPr>
        <w:t xml:space="preserve">cviků, které </w:t>
      </w:r>
      <w:r>
        <w:rPr>
          <w:rFonts w:ascii="Tahoma" w:eastAsia="Tahoma" w:hAnsi="Tahoma" w:cs="Tahoma"/>
        </w:rPr>
        <w:t>kompenzují nevhodné pohybové stereotypy</w:t>
      </w:r>
      <w:r w:rsidRPr="00DB2752">
        <w:rPr>
          <w:rFonts w:ascii="Tahoma" w:eastAsia="Tahoma" w:hAnsi="Tahoma" w:cs="Tahoma"/>
        </w:rPr>
        <w:t>.</w:t>
      </w:r>
      <w:r>
        <w:rPr>
          <w:rFonts w:ascii="Tahoma" w:eastAsia="Tahoma" w:hAnsi="Tahoma" w:cs="Tahoma"/>
        </w:rPr>
        <w:t xml:space="preserve"> </w:t>
      </w:r>
      <w:r>
        <w:rPr>
          <w:rFonts w:ascii="Tahoma" w:eastAsia="Tahoma" w:hAnsi="Tahoma" w:cs="Tahoma"/>
          <w:color w:val="CC9900"/>
        </w:rPr>
        <w:t>„</w:t>
      </w:r>
      <w:r w:rsidRPr="00A86E72">
        <w:rPr>
          <w:rFonts w:ascii="Tahoma" w:eastAsia="Tahoma" w:hAnsi="Tahoma" w:cs="Tahoma"/>
          <w:color w:val="CC9900"/>
        </w:rPr>
        <w:t xml:space="preserve">Lidé </w:t>
      </w:r>
      <w:r>
        <w:rPr>
          <w:rFonts w:ascii="Tahoma" w:eastAsia="Tahoma" w:hAnsi="Tahoma" w:cs="Tahoma"/>
          <w:color w:val="CC9900"/>
        </w:rPr>
        <w:t>se sedavým zaměstnáním mívají nejvíce potíží v oblastech zad a krku</w:t>
      </w:r>
      <w:r w:rsidRPr="00A86E72">
        <w:rPr>
          <w:rFonts w:ascii="Tahoma" w:eastAsia="Tahoma" w:hAnsi="Tahoma" w:cs="Tahoma"/>
          <w:color w:val="CC9900"/>
        </w:rPr>
        <w:t xml:space="preserve">. Člověk </w:t>
      </w:r>
      <w:r>
        <w:rPr>
          <w:rFonts w:ascii="Tahoma" w:eastAsia="Tahoma" w:hAnsi="Tahoma" w:cs="Tahoma"/>
          <w:color w:val="CC9900"/>
        </w:rPr>
        <w:t xml:space="preserve">pak </w:t>
      </w:r>
      <w:r w:rsidRPr="00A86E72">
        <w:rPr>
          <w:rFonts w:ascii="Tahoma" w:eastAsia="Tahoma" w:hAnsi="Tahoma" w:cs="Tahoma"/>
          <w:color w:val="CC9900"/>
        </w:rPr>
        <w:t xml:space="preserve">například cítí, že mu nedělají dobře předklony – při zavazování tkaniček, věšení prádla, zvedání </w:t>
      </w:r>
      <w:r>
        <w:rPr>
          <w:rFonts w:ascii="Tahoma" w:eastAsia="Tahoma" w:hAnsi="Tahoma" w:cs="Tahoma"/>
          <w:color w:val="CC9900"/>
        </w:rPr>
        <w:t xml:space="preserve">břemen, proto by se měl při cvičení </w:t>
      </w:r>
      <w:r w:rsidRPr="00A86E72">
        <w:rPr>
          <w:rFonts w:ascii="Tahoma" w:eastAsia="Tahoma" w:hAnsi="Tahoma" w:cs="Tahoma"/>
          <w:color w:val="CC9900"/>
        </w:rPr>
        <w:t xml:space="preserve">zaměřit naopak na záklony, úklony, rotace, lehnout si na zem a povytáhnout končetiny do dáli. Tím si oddělí obratle </w:t>
      </w:r>
      <w:r>
        <w:rPr>
          <w:rFonts w:ascii="Tahoma" w:eastAsia="Tahoma" w:hAnsi="Tahoma" w:cs="Tahoma"/>
          <w:color w:val="CC9900"/>
        </w:rPr>
        <w:t xml:space="preserve">shrbených zad </w:t>
      </w:r>
      <w:r w:rsidRPr="00A86E72">
        <w:rPr>
          <w:rFonts w:ascii="Tahoma" w:eastAsia="Tahoma" w:hAnsi="Tahoma" w:cs="Tahoma"/>
          <w:color w:val="CC9900"/>
        </w:rPr>
        <w:t>nebo protáhne sval, šlachu, kloub ve směru, který mu nezpůsobuje bolest</w:t>
      </w:r>
      <w:r>
        <w:rPr>
          <w:rFonts w:ascii="Tahoma" w:eastAsia="Tahoma" w:hAnsi="Tahoma" w:cs="Tahoma"/>
          <w:color w:val="CC9900"/>
        </w:rPr>
        <w:t>. Koho</w:t>
      </w:r>
      <w:r w:rsidRPr="007F39F0">
        <w:rPr>
          <w:rFonts w:ascii="Tahoma" w:eastAsia="Tahoma" w:hAnsi="Tahoma" w:cs="Tahoma"/>
          <w:color w:val="CC9900"/>
        </w:rPr>
        <w:t xml:space="preserve"> bolí </w:t>
      </w:r>
      <w:r>
        <w:rPr>
          <w:rFonts w:ascii="Tahoma" w:eastAsia="Tahoma" w:hAnsi="Tahoma" w:cs="Tahoma"/>
          <w:color w:val="CC9900"/>
        </w:rPr>
        <w:t>ráno</w:t>
      </w:r>
      <w:r w:rsidRPr="007F39F0">
        <w:rPr>
          <w:rFonts w:ascii="Tahoma" w:eastAsia="Tahoma" w:hAnsi="Tahoma" w:cs="Tahoma"/>
          <w:color w:val="CC9900"/>
        </w:rPr>
        <w:t xml:space="preserve"> záda, </w:t>
      </w:r>
      <w:r>
        <w:rPr>
          <w:rFonts w:ascii="Tahoma" w:eastAsia="Tahoma" w:hAnsi="Tahoma" w:cs="Tahoma"/>
          <w:color w:val="CC9900"/>
        </w:rPr>
        <w:t>může</w:t>
      </w:r>
      <w:r w:rsidRPr="007F39F0">
        <w:rPr>
          <w:rFonts w:ascii="Tahoma" w:eastAsia="Tahoma" w:hAnsi="Tahoma" w:cs="Tahoma"/>
          <w:color w:val="CC9900"/>
        </w:rPr>
        <w:t xml:space="preserve"> s</w:t>
      </w:r>
      <w:r>
        <w:rPr>
          <w:rFonts w:ascii="Tahoma" w:eastAsia="Tahoma" w:hAnsi="Tahoma" w:cs="Tahoma"/>
          <w:color w:val="CC9900"/>
        </w:rPr>
        <w:t>i</w:t>
      </w:r>
      <w:r w:rsidRPr="007F39F0">
        <w:rPr>
          <w:rFonts w:ascii="Tahoma" w:eastAsia="Tahoma" w:hAnsi="Tahoma" w:cs="Tahoma"/>
          <w:color w:val="CC9900"/>
        </w:rPr>
        <w:t xml:space="preserve"> po probuzení lehnou</w:t>
      </w:r>
      <w:r w:rsidR="002C48F7">
        <w:rPr>
          <w:rFonts w:ascii="Tahoma" w:eastAsia="Tahoma" w:hAnsi="Tahoma" w:cs="Tahoma"/>
          <w:color w:val="CC9900"/>
        </w:rPr>
        <w:t>t</w:t>
      </w:r>
      <w:r w:rsidRPr="007F39F0">
        <w:rPr>
          <w:rFonts w:ascii="Tahoma" w:eastAsia="Tahoma" w:hAnsi="Tahoma" w:cs="Tahoma"/>
          <w:color w:val="CC9900"/>
        </w:rPr>
        <w:t xml:space="preserve"> na chvíli na břicho a na předloktí, jako by četl knihu na pláži. </w:t>
      </w:r>
      <w:r>
        <w:rPr>
          <w:rFonts w:ascii="Tahoma" w:eastAsia="Tahoma" w:hAnsi="Tahoma" w:cs="Tahoma"/>
          <w:color w:val="CC9900"/>
        </w:rPr>
        <w:t xml:space="preserve">Závěrem je </w:t>
      </w:r>
      <w:r w:rsidRPr="007F39F0">
        <w:rPr>
          <w:rFonts w:ascii="Tahoma" w:eastAsia="Tahoma" w:hAnsi="Tahoma" w:cs="Tahoma"/>
          <w:color w:val="CC9900"/>
        </w:rPr>
        <w:t xml:space="preserve">možné ještě </w:t>
      </w:r>
      <w:r>
        <w:rPr>
          <w:rFonts w:ascii="Tahoma" w:eastAsia="Tahoma" w:hAnsi="Tahoma" w:cs="Tahoma"/>
          <w:color w:val="CC9900"/>
        </w:rPr>
        <w:t xml:space="preserve">vzepřít trup na natažených pažích a prohnout se </w:t>
      </w:r>
      <w:r w:rsidRPr="007F39F0">
        <w:rPr>
          <w:rFonts w:ascii="Tahoma" w:eastAsia="Tahoma" w:hAnsi="Tahoma" w:cs="Tahoma"/>
          <w:color w:val="CC9900"/>
        </w:rPr>
        <w:t xml:space="preserve">do </w:t>
      </w:r>
      <w:r>
        <w:rPr>
          <w:rFonts w:ascii="Tahoma" w:eastAsia="Tahoma" w:hAnsi="Tahoma" w:cs="Tahoma"/>
          <w:color w:val="CC9900"/>
        </w:rPr>
        <w:t xml:space="preserve">tzv. </w:t>
      </w:r>
      <w:r w:rsidRPr="007F39F0">
        <w:rPr>
          <w:rFonts w:ascii="Tahoma" w:eastAsia="Tahoma" w:hAnsi="Tahoma" w:cs="Tahoma"/>
          <w:color w:val="CC9900"/>
        </w:rPr>
        <w:t>kobry</w:t>
      </w:r>
      <w:r w:rsidRPr="00A86E72">
        <w:rPr>
          <w:rFonts w:ascii="Tahoma" w:eastAsia="Tahoma" w:hAnsi="Tahoma" w:cs="Tahoma"/>
          <w:color w:val="CC9900"/>
        </w:rPr>
        <w:t>,“</w:t>
      </w:r>
      <w:r>
        <w:rPr>
          <w:rFonts w:ascii="Tahoma" w:eastAsia="Tahoma" w:hAnsi="Tahoma" w:cs="Tahoma"/>
          <w:color w:val="CC9900"/>
        </w:rPr>
        <w:t xml:space="preserve"> </w:t>
      </w:r>
      <w:r>
        <w:rPr>
          <w:rFonts w:ascii="Tahoma" w:eastAsia="Tahoma" w:hAnsi="Tahoma" w:cs="Tahoma"/>
        </w:rPr>
        <w:t>vysvětlila fyzioterapeutka.</w:t>
      </w:r>
    </w:p>
    <w:p w14:paraId="7E0E78E6" w14:textId="492FA409" w:rsidR="00BE4FA7" w:rsidRPr="00BE4FA7" w:rsidRDefault="00BE4FA7" w:rsidP="00A86E72">
      <w:pPr>
        <w:jc w:val="both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U starších lidí by mělo být rutinou, že než vstanou z postele, rozhýbou tělo jednoduchým pohybem ještě v pozici na zádech. </w:t>
      </w:r>
      <w:r>
        <w:rPr>
          <w:rFonts w:ascii="Tahoma" w:eastAsia="Tahoma" w:hAnsi="Tahoma" w:cs="Tahoma"/>
          <w:color w:val="CC9900"/>
        </w:rPr>
        <w:t>„</w:t>
      </w:r>
      <w:r w:rsidRPr="005938EC">
        <w:rPr>
          <w:rFonts w:ascii="Tahoma" w:eastAsia="Tahoma" w:hAnsi="Tahoma" w:cs="Tahoma"/>
          <w:color w:val="CC9900"/>
        </w:rPr>
        <w:t>Vleže je dobré přizvednout dolní končetiny, aby se v těle rozproudila krev a lymfa, zakroužit zápěstím, kotníky, provést rotaci v páteři tak, že pokrčíte nohy s chodidly na podložce a stáčíte kolena k jedné straně a hlavu k druhé, takto v pomalém tempu střídáte strany zhruba půl minuty. Snadného protažení dosáhnete také, když vzpažíte ruce podél hlavy a s nádechem se vytahujete i v dolních končetinách, jako by vás takto roztahovali ve středověku na ‚mučidlech‘, s výdechem povolíte,“</w:t>
      </w:r>
      <w:r>
        <w:rPr>
          <w:rFonts w:ascii="Tahoma" w:eastAsia="Tahoma" w:hAnsi="Tahoma" w:cs="Tahoma"/>
          <w:color w:val="CC9900"/>
        </w:rPr>
        <w:t xml:space="preserve"> </w:t>
      </w:r>
      <w:r>
        <w:rPr>
          <w:rFonts w:ascii="Tahoma" w:eastAsia="Tahoma" w:hAnsi="Tahoma" w:cs="Tahoma"/>
        </w:rPr>
        <w:t xml:space="preserve">doporučila </w:t>
      </w:r>
      <w:r w:rsidR="00975424">
        <w:rPr>
          <w:rFonts w:ascii="Tahoma" w:eastAsia="Tahoma" w:hAnsi="Tahoma" w:cs="Tahoma"/>
        </w:rPr>
        <w:t>Iva Bílková</w:t>
      </w:r>
      <w:r>
        <w:rPr>
          <w:rFonts w:ascii="Tahoma" w:eastAsia="Tahoma" w:hAnsi="Tahoma" w:cs="Tahoma"/>
        </w:rPr>
        <w:t>.</w:t>
      </w:r>
    </w:p>
    <w:p w14:paraId="6EC5ECAD" w14:textId="6BB22588" w:rsidR="005938EC" w:rsidRPr="00D362A2" w:rsidRDefault="005938EC" w:rsidP="00A86E72">
      <w:pPr>
        <w:jc w:val="both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Podle fyzioterapeutky lidé obecně tráví během dne neúměrně času v předklonu – </w:t>
      </w:r>
      <w:r w:rsidR="00DB164B">
        <w:rPr>
          <w:rFonts w:ascii="Tahoma" w:eastAsia="Tahoma" w:hAnsi="Tahoma" w:cs="Tahoma"/>
        </w:rPr>
        <w:t xml:space="preserve">v práci </w:t>
      </w:r>
      <w:r>
        <w:rPr>
          <w:rFonts w:ascii="Tahoma" w:eastAsia="Tahoma" w:hAnsi="Tahoma" w:cs="Tahoma"/>
        </w:rPr>
        <w:t xml:space="preserve">u stolu, </w:t>
      </w:r>
      <w:r w:rsidR="00DB164B">
        <w:rPr>
          <w:rFonts w:ascii="Tahoma" w:eastAsia="Tahoma" w:hAnsi="Tahoma" w:cs="Tahoma"/>
        </w:rPr>
        <w:t xml:space="preserve">vsedě za volantem, doma </w:t>
      </w:r>
      <w:r>
        <w:rPr>
          <w:rFonts w:ascii="Tahoma" w:eastAsia="Tahoma" w:hAnsi="Tahoma" w:cs="Tahoma"/>
        </w:rPr>
        <w:t xml:space="preserve">na gauči, při čištění zubů nad umyvadlem, při úklidu. Jen málokdo se ale </w:t>
      </w:r>
      <w:r w:rsidR="00DB164B">
        <w:rPr>
          <w:rFonts w:ascii="Tahoma" w:eastAsia="Tahoma" w:hAnsi="Tahoma" w:cs="Tahoma"/>
        </w:rPr>
        <w:t xml:space="preserve">také </w:t>
      </w:r>
      <w:r>
        <w:rPr>
          <w:rFonts w:ascii="Tahoma" w:eastAsia="Tahoma" w:hAnsi="Tahoma" w:cs="Tahoma"/>
        </w:rPr>
        <w:t xml:space="preserve">vědomě narovná a například </w:t>
      </w:r>
      <w:r w:rsidR="00DB164B">
        <w:rPr>
          <w:rFonts w:ascii="Tahoma" w:eastAsia="Tahoma" w:hAnsi="Tahoma" w:cs="Tahoma"/>
        </w:rPr>
        <w:t xml:space="preserve">po vyndání nádobí z myčky, prádla z pračky nebo </w:t>
      </w:r>
      <w:r>
        <w:rPr>
          <w:rFonts w:ascii="Tahoma" w:eastAsia="Tahoma" w:hAnsi="Tahoma" w:cs="Tahoma"/>
        </w:rPr>
        <w:t xml:space="preserve">při tankování benzínu si </w:t>
      </w:r>
      <w:r w:rsidR="00DB164B">
        <w:rPr>
          <w:rFonts w:ascii="Tahoma" w:eastAsia="Tahoma" w:hAnsi="Tahoma" w:cs="Tahoma"/>
        </w:rPr>
        <w:t xml:space="preserve">vedle auta vstoje </w:t>
      </w:r>
      <w:r>
        <w:rPr>
          <w:rFonts w:ascii="Tahoma" w:eastAsia="Tahoma" w:hAnsi="Tahoma" w:cs="Tahoma"/>
        </w:rPr>
        <w:t xml:space="preserve">protáhne </w:t>
      </w:r>
      <w:r w:rsidR="00DB164B">
        <w:rPr>
          <w:rFonts w:ascii="Tahoma" w:eastAsia="Tahoma" w:hAnsi="Tahoma" w:cs="Tahoma"/>
        </w:rPr>
        <w:t xml:space="preserve">bedra </w:t>
      </w:r>
      <w:r>
        <w:rPr>
          <w:rFonts w:ascii="Tahoma" w:eastAsia="Tahoma" w:hAnsi="Tahoma" w:cs="Tahoma"/>
        </w:rPr>
        <w:t>na opačnou stranu klasickým záklonem s dlaněmi na bederní páteři.</w:t>
      </w:r>
      <w:r w:rsidR="00DB164B" w:rsidRPr="00DB164B">
        <w:rPr>
          <w:rFonts w:ascii="Tahoma" w:eastAsia="Tahoma" w:hAnsi="Tahoma" w:cs="Tahoma"/>
        </w:rPr>
        <w:t xml:space="preserve"> </w:t>
      </w:r>
      <w:r w:rsidR="00DB164B">
        <w:rPr>
          <w:rFonts w:ascii="Tahoma" w:eastAsia="Tahoma" w:hAnsi="Tahoma" w:cs="Tahoma"/>
          <w:color w:val="CC9900"/>
        </w:rPr>
        <w:t>„</w:t>
      </w:r>
      <w:r w:rsidR="00DB164B" w:rsidRPr="00DB164B">
        <w:rPr>
          <w:rFonts w:ascii="Tahoma" w:eastAsia="Tahoma" w:hAnsi="Tahoma" w:cs="Tahoma"/>
          <w:color w:val="CC9900"/>
        </w:rPr>
        <w:t xml:space="preserve">Záklon by se neměl provádět švihem a není dobré přímo tlačit na záklon v krční páteři, kde hrozí, že se </w:t>
      </w:r>
      <w:r w:rsidR="008F2763">
        <w:rPr>
          <w:rFonts w:ascii="Tahoma" w:eastAsia="Tahoma" w:hAnsi="Tahoma" w:cs="Tahoma"/>
          <w:color w:val="CC9900"/>
        </w:rPr>
        <w:t>zejména</w:t>
      </w:r>
      <w:r w:rsidR="008F2763" w:rsidRPr="00DB164B">
        <w:rPr>
          <w:rFonts w:ascii="Tahoma" w:eastAsia="Tahoma" w:hAnsi="Tahoma" w:cs="Tahoma"/>
          <w:color w:val="CC9900"/>
        </w:rPr>
        <w:t xml:space="preserve"> </w:t>
      </w:r>
      <w:r w:rsidR="00DB164B" w:rsidRPr="00DB164B">
        <w:rPr>
          <w:rFonts w:ascii="Tahoma" w:eastAsia="Tahoma" w:hAnsi="Tahoma" w:cs="Tahoma"/>
          <w:color w:val="CC9900"/>
        </w:rPr>
        <w:t xml:space="preserve">starším lidem zamotá hlava. </w:t>
      </w:r>
      <w:r w:rsidR="00DB164B" w:rsidRPr="00DB164B">
        <w:rPr>
          <w:rFonts w:ascii="Tahoma" w:eastAsia="Tahoma" w:hAnsi="Tahoma" w:cs="Tahoma"/>
          <w:color w:val="CC9900"/>
        </w:rPr>
        <w:lastRenderedPageBreak/>
        <w:t xml:space="preserve">Záklon by měl být především v bederní, případně hrudní páteři </w:t>
      </w:r>
      <w:r w:rsidR="00DB164B">
        <w:rPr>
          <w:rFonts w:ascii="Tahoma" w:eastAsia="Tahoma" w:hAnsi="Tahoma" w:cs="Tahoma"/>
          <w:color w:val="CC9900"/>
        </w:rPr>
        <w:t>s krkem v prodloužení páteře</w:t>
      </w:r>
      <w:r w:rsidR="00DB164B" w:rsidRPr="00DB164B">
        <w:rPr>
          <w:rFonts w:ascii="Tahoma" w:eastAsia="Tahoma" w:hAnsi="Tahoma" w:cs="Tahoma"/>
          <w:color w:val="CC9900"/>
        </w:rPr>
        <w:t xml:space="preserve">, jako byste si chtěli s někým povídat. </w:t>
      </w:r>
      <w:r w:rsidR="00DB164B">
        <w:rPr>
          <w:rFonts w:ascii="Tahoma" w:eastAsia="Tahoma" w:hAnsi="Tahoma" w:cs="Tahoma"/>
          <w:color w:val="CC9900"/>
        </w:rPr>
        <w:t xml:space="preserve">Na zatuhlé svaly a klouby neplatí rychlé pohyby, </w:t>
      </w:r>
      <w:r w:rsidR="00135B98">
        <w:rPr>
          <w:rFonts w:ascii="Tahoma" w:eastAsia="Tahoma" w:hAnsi="Tahoma" w:cs="Tahoma"/>
          <w:color w:val="CC9900"/>
        </w:rPr>
        <w:t>potřebují</w:t>
      </w:r>
      <w:r w:rsidR="00DB164B">
        <w:rPr>
          <w:rFonts w:ascii="Tahoma" w:eastAsia="Tahoma" w:hAnsi="Tahoma" w:cs="Tahoma"/>
          <w:color w:val="CC9900"/>
        </w:rPr>
        <w:t xml:space="preserve"> </w:t>
      </w:r>
      <w:r w:rsidR="00135B98" w:rsidRPr="00DB164B">
        <w:rPr>
          <w:rFonts w:ascii="Tahoma" w:eastAsia="Tahoma" w:hAnsi="Tahoma" w:cs="Tahoma"/>
          <w:color w:val="CC9900"/>
        </w:rPr>
        <w:t>nejprve zvolna protáhnout, prohřát, postupně rozhýbat do plného rozsahu. Pokud se nejedná o těžkou vadu či poranění, měla by ihned přijít úleva</w:t>
      </w:r>
      <w:r w:rsidR="00135B98">
        <w:rPr>
          <w:rFonts w:ascii="Tahoma" w:eastAsia="Tahoma" w:hAnsi="Tahoma" w:cs="Tahoma"/>
          <w:color w:val="CC9900"/>
        </w:rPr>
        <w:t xml:space="preserve">,“ </w:t>
      </w:r>
      <w:r w:rsidR="00070DCD">
        <w:rPr>
          <w:rFonts w:ascii="Tahoma" w:eastAsia="Tahoma" w:hAnsi="Tahoma" w:cs="Tahoma"/>
        </w:rPr>
        <w:t>popsala</w:t>
      </w:r>
      <w:r w:rsidR="00135B98" w:rsidRPr="00135B98">
        <w:rPr>
          <w:rFonts w:ascii="Tahoma" w:eastAsia="Tahoma" w:hAnsi="Tahoma" w:cs="Tahoma"/>
        </w:rPr>
        <w:t xml:space="preserve"> Iva Bílková.  </w:t>
      </w:r>
    </w:p>
    <w:p w14:paraId="3D4BFD6E" w14:textId="4DF608F1" w:rsidR="00140E6F" w:rsidRDefault="00500C73" w:rsidP="00A819B2">
      <w:pPr>
        <w:jc w:val="both"/>
        <w:rPr>
          <w:rFonts w:ascii="Tahoma" w:eastAsia="Tahoma" w:hAnsi="Tahoma" w:cs="Tahoma"/>
          <w:bCs/>
        </w:rPr>
      </w:pPr>
      <w:r w:rsidRPr="00E667A9">
        <w:rPr>
          <w:rFonts w:ascii="Tahoma" w:eastAsia="Tahoma" w:hAnsi="Tahoma" w:cs="Tahoma"/>
          <w:bCs/>
        </w:rPr>
        <w:t xml:space="preserve">Ne vždy je </w:t>
      </w:r>
      <w:r w:rsidR="00937E94">
        <w:rPr>
          <w:rFonts w:ascii="Tahoma" w:eastAsia="Tahoma" w:hAnsi="Tahoma" w:cs="Tahoma"/>
          <w:bCs/>
        </w:rPr>
        <w:t xml:space="preserve">ale </w:t>
      </w:r>
      <w:r w:rsidRPr="00E667A9">
        <w:rPr>
          <w:rFonts w:ascii="Tahoma" w:eastAsia="Tahoma" w:hAnsi="Tahoma" w:cs="Tahoma"/>
          <w:bCs/>
        </w:rPr>
        <w:t xml:space="preserve">dobrý nápad snažit se </w:t>
      </w:r>
      <w:r w:rsidR="00F43191">
        <w:rPr>
          <w:rFonts w:ascii="Tahoma" w:eastAsia="Tahoma" w:hAnsi="Tahoma" w:cs="Tahoma"/>
          <w:bCs/>
        </w:rPr>
        <w:t>bolest</w:t>
      </w:r>
      <w:r w:rsidRPr="00E667A9">
        <w:rPr>
          <w:rFonts w:ascii="Tahoma" w:eastAsia="Tahoma" w:hAnsi="Tahoma" w:cs="Tahoma"/>
          <w:bCs/>
        </w:rPr>
        <w:t xml:space="preserve"> rozhýbat.</w:t>
      </w:r>
      <w:r w:rsidR="00E667A9">
        <w:rPr>
          <w:rFonts w:ascii="Tahoma" w:eastAsia="Tahoma" w:hAnsi="Tahoma" w:cs="Tahoma"/>
          <w:bCs/>
        </w:rPr>
        <w:t xml:space="preserve"> Pokud </w:t>
      </w:r>
      <w:r w:rsidR="00937E94">
        <w:rPr>
          <w:rFonts w:ascii="Tahoma" w:eastAsia="Tahoma" w:hAnsi="Tahoma" w:cs="Tahoma"/>
          <w:bCs/>
        </w:rPr>
        <w:t>plyn</w:t>
      </w:r>
      <w:r w:rsidR="00F43191">
        <w:rPr>
          <w:rFonts w:ascii="Tahoma" w:eastAsia="Tahoma" w:hAnsi="Tahoma" w:cs="Tahoma"/>
          <w:bCs/>
        </w:rPr>
        <w:t>e</w:t>
      </w:r>
      <w:r w:rsidR="00937E94">
        <w:rPr>
          <w:rFonts w:ascii="Tahoma" w:eastAsia="Tahoma" w:hAnsi="Tahoma" w:cs="Tahoma"/>
          <w:bCs/>
        </w:rPr>
        <w:t xml:space="preserve"> ze</w:t>
      </w:r>
      <w:r w:rsidR="00E667A9">
        <w:rPr>
          <w:rFonts w:ascii="Tahoma" w:eastAsia="Tahoma" w:hAnsi="Tahoma" w:cs="Tahoma"/>
          <w:bCs/>
        </w:rPr>
        <w:t xml:space="preserve"> zánět</w:t>
      </w:r>
      <w:r w:rsidR="00937E94">
        <w:rPr>
          <w:rFonts w:ascii="Tahoma" w:eastAsia="Tahoma" w:hAnsi="Tahoma" w:cs="Tahoma"/>
          <w:bCs/>
        </w:rPr>
        <w:t>u</w:t>
      </w:r>
      <w:r w:rsidR="00E667A9">
        <w:rPr>
          <w:rFonts w:ascii="Tahoma" w:eastAsia="Tahoma" w:hAnsi="Tahoma" w:cs="Tahoma"/>
          <w:bCs/>
        </w:rPr>
        <w:t xml:space="preserve"> šlach, je intenzivní pohyb nežádoucí</w:t>
      </w:r>
      <w:r w:rsidR="00937E94">
        <w:rPr>
          <w:rFonts w:ascii="Tahoma" w:eastAsia="Tahoma" w:hAnsi="Tahoma" w:cs="Tahoma"/>
          <w:bCs/>
        </w:rPr>
        <w:t>.</w:t>
      </w:r>
      <w:r w:rsidR="00E667A9">
        <w:rPr>
          <w:rFonts w:ascii="Tahoma" w:eastAsia="Tahoma" w:hAnsi="Tahoma" w:cs="Tahoma"/>
          <w:bCs/>
        </w:rPr>
        <w:t xml:space="preserve"> </w:t>
      </w:r>
      <w:r w:rsidR="00D20E0A">
        <w:rPr>
          <w:rFonts w:ascii="Tahoma" w:eastAsia="Tahoma" w:hAnsi="Tahoma" w:cs="Tahoma"/>
          <w:color w:val="CC9900"/>
        </w:rPr>
        <w:t>„</w:t>
      </w:r>
      <w:r w:rsidR="00D20E0A" w:rsidRPr="00D20E0A">
        <w:rPr>
          <w:rFonts w:ascii="Tahoma" w:eastAsia="Tahoma" w:hAnsi="Tahoma" w:cs="Tahoma"/>
          <w:color w:val="CC9900"/>
        </w:rPr>
        <w:t xml:space="preserve">Šlacha je v zánětu křehčí a s prudkou akcelerací by hrozilo její rupnutí, takže určitě nesportovat a volit pohyb spíš lehčí, chůzi přizpůsobit bolestivosti a zahájit odbornou léčbu. Například na zánět Achillovy šlachy pomáhá po ránu jemné hlazení směrem od paty k srdci nebo zapaření skrze </w:t>
      </w:r>
      <w:proofErr w:type="spellStart"/>
      <w:r w:rsidR="002C48F7">
        <w:rPr>
          <w:rFonts w:ascii="Tahoma" w:eastAsia="Tahoma" w:hAnsi="Tahoma" w:cs="Tahoma"/>
          <w:color w:val="CC9900"/>
        </w:rPr>
        <w:t>P</w:t>
      </w:r>
      <w:r w:rsidR="002C48F7" w:rsidRPr="00D20E0A">
        <w:rPr>
          <w:rFonts w:ascii="Tahoma" w:eastAsia="Tahoma" w:hAnsi="Tahoma" w:cs="Tahoma"/>
          <w:color w:val="CC9900"/>
        </w:rPr>
        <w:t>rie</w:t>
      </w:r>
      <w:r w:rsidR="002C48F7">
        <w:rPr>
          <w:rFonts w:ascii="Tahoma" w:eastAsia="Tahoma" w:hAnsi="Tahoma" w:cs="Tahoma"/>
          <w:color w:val="CC9900"/>
        </w:rPr>
        <w:t>ss</w:t>
      </w:r>
      <w:r w:rsidR="002C48F7" w:rsidRPr="00D20E0A">
        <w:rPr>
          <w:rFonts w:ascii="Tahoma" w:eastAsia="Tahoma" w:hAnsi="Tahoma" w:cs="Tahoma"/>
          <w:color w:val="CC9900"/>
        </w:rPr>
        <w:t>ni</w:t>
      </w:r>
      <w:r w:rsidR="002C48F7">
        <w:rPr>
          <w:rFonts w:ascii="Tahoma" w:eastAsia="Tahoma" w:hAnsi="Tahoma" w:cs="Tahoma"/>
          <w:color w:val="CC9900"/>
        </w:rPr>
        <w:t>tz</w:t>
      </w:r>
      <w:r w:rsidR="002C48F7" w:rsidRPr="00D20E0A">
        <w:rPr>
          <w:rFonts w:ascii="Tahoma" w:eastAsia="Tahoma" w:hAnsi="Tahoma" w:cs="Tahoma"/>
          <w:color w:val="CC9900"/>
        </w:rPr>
        <w:t>ův</w:t>
      </w:r>
      <w:proofErr w:type="spellEnd"/>
      <w:r w:rsidR="00D20E0A" w:rsidRPr="00D20E0A">
        <w:rPr>
          <w:rFonts w:ascii="Tahoma" w:eastAsia="Tahoma" w:hAnsi="Tahoma" w:cs="Tahoma"/>
          <w:color w:val="CC9900"/>
        </w:rPr>
        <w:t xml:space="preserve"> obklad (studený hadr/igelit/teplý hadr – zabalit do sucha), případně použít protizánětlivé masti, které jsou k dostání v lékárnách. V léčbě se nám velmi osvědčuje aplikace rázové vlny – typ radiální rázové vlny je vhodný hlavně na zatuhlé, táhnoucí svaly (zánět </w:t>
      </w:r>
      <w:r w:rsidR="002C48F7">
        <w:rPr>
          <w:rFonts w:ascii="Tahoma" w:eastAsia="Tahoma" w:hAnsi="Tahoma" w:cs="Tahoma"/>
          <w:color w:val="CC9900"/>
        </w:rPr>
        <w:t>a</w:t>
      </w:r>
      <w:r w:rsidR="00D20E0A" w:rsidRPr="00D20E0A">
        <w:rPr>
          <w:rFonts w:ascii="Tahoma" w:eastAsia="Tahoma" w:hAnsi="Tahoma" w:cs="Tahoma"/>
          <w:color w:val="CC9900"/>
        </w:rPr>
        <w:t>chillovky způsobuje tah lýtkového svalu při velké námaze lýtka), typ fokusované rázové vlny pak blahodárně působí na uzdravení bolestivého zánětu,“</w:t>
      </w:r>
      <w:r w:rsidR="00D20E0A">
        <w:rPr>
          <w:rFonts w:ascii="Tahoma" w:eastAsia="Tahoma" w:hAnsi="Tahoma" w:cs="Tahoma"/>
          <w:color w:val="CC9900"/>
        </w:rPr>
        <w:t xml:space="preserve"> </w:t>
      </w:r>
      <w:r w:rsidR="002C48F7">
        <w:rPr>
          <w:rFonts w:ascii="Tahoma" w:eastAsia="Tahoma" w:hAnsi="Tahoma" w:cs="Tahoma"/>
          <w:bCs/>
        </w:rPr>
        <w:t>poukázala</w:t>
      </w:r>
      <w:r w:rsidR="00D20E0A">
        <w:rPr>
          <w:rFonts w:ascii="Tahoma" w:eastAsia="Tahoma" w:hAnsi="Tahoma" w:cs="Tahoma"/>
          <w:bCs/>
        </w:rPr>
        <w:t xml:space="preserve"> Iva Bílková</w:t>
      </w:r>
      <w:r w:rsidR="00140E6F">
        <w:rPr>
          <w:rFonts w:ascii="Tahoma" w:eastAsia="Tahoma" w:hAnsi="Tahoma" w:cs="Tahoma"/>
          <w:bCs/>
        </w:rPr>
        <w:t>.</w:t>
      </w:r>
    </w:p>
    <w:p w14:paraId="1465FB74" w14:textId="77777777" w:rsidR="0021295B" w:rsidRDefault="00893D47" w:rsidP="00033515">
      <w:pPr>
        <w:pBdr>
          <w:top w:val="single" w:sz="4" w:space="1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both"/>
        <w:rPr>
          <w:rFonts w:ascii="Tahoma" w:eastAsia="Tahoma" w:hAnsi="Tahoma" w:cs="Tahoma"/>
          <w:b/>
          <w:sz w:val="18"/>
          <w:szCs w:val="18"/>
        </w:rPr>
      </w:pPr>
      <w:r>
        <w:rPr>
          <w:rFonts w:ascii="Tahoma" w:eastAsia="Tahoma" w:hAnsi="Tahoma" w:cs="Tahoma"/>
          <w:b/>
          <w:sz w:val="18"/>
          <w:szCs w:val="18"/>
        </w:rPr>
        <w:t>KONTAKT PRO MÉDIA:</w:t>
      </w:r>
    </w:p>
    <w:p w14:paraId="28AA5738" w14:textId="21109662" w:rsidR="00893D47" w:rsidRDefault="00893D47" w:rsidP="00033515">
      <w:pPr>
        <w:pBdr>
          <w:top w:val="single" w:sz="4" w:space="1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both"/>
        <w:rPr>
          <w:rFonts w:ascii="Tahoma" w:eastAsia="Tahoma" w:hAnsi="Tahoma" w:cs="Tahoma"/>
          <w:b/>
          <w:color w:val="CC9900"/>
          <w:sz w:val="18"/>
          <w:szCs w:val="18"/>
        </w:rPr>
      </w:pPr>
      <w:r>
        <w:rPr>
          <w:rFonts w:ascii="Tahoma" w:eastAsia="Tahoma" w:hAnsi="Tahoma" w:cs="Tahoma"/>
          <w:b/>
          <w:color w:val="333333"/>
          <w:sz w:val="18"/>
          <w:szCs w:val="18"/>
        </w:rPr>
        <w:t xml:space="preserve">Mgr. Eliška </w:t>
      </w:r>
      <w:proofErr w:type="spellStart"/>
      <w:r>
        <w:rPr>
          <w:rFonts w:ascii="Tahoma" w:eastAsia="Tahoma" w:hAnsi="Tahoma" w:cs="Tahoma"/>
          <w:b/>
          <w:color w:val="333333"/>
          <w:sz w:val="18"/>
          <w:szCs w:val="18"/>
        </w:rPr>
        <w:t>Crkovská</w:t>
      </w:r>
      <w:r>
        <w:rPr>
          <w:rFonts w:ascii="Tahoma" w:eastAsia="Tahoma" w:hAnsi="Tahoma" w:cs="Tahoma"/>
          <w:b/>
          <w:color w:val="CC9900"/>
          <w:sz w:val="18"/>
          <w:szCs w:val="18"/>
        </w:rPr>
        <w:t>_mediální</w:t>
      </w:r>
      <w:proofErr w:type="spellEnd"/>
      <w:r>
        <w:rPr>
          <w:rFonts w:ascii="Tahoma" w:eastAsia="Tahoma" w:hAnsi="Tahoma" w:cs="Tahoma"/>
          <w:b/>
          <w:color w:val="CC9900"/>
          <w:sz w:val="18"/>
          <w:szCs w:val="18"/>
        </w:rPr>
        <w:t xml:space="preserve"> konzultant</w:t>
      </w:r>
    </w:p>
    <w:p w14:paraId="29E0C28E" w14:textId="77777777" w:rsidR="00893D47" w:rsidRDefault="00893D47" w:rsidP="00893D47">
      <w:pPr>
        <w:spacing w:line="240" w:lineRule="auto"/>
        <w:jc w:val="both"/>
        <w:rPr>
          <w:rFonts w:ascii="Tahoma" w:eastAsia="Tahoma" w:hAnsi="Tahoma" w:cs="Tahoma"/>
          <w:b/>
          <w:sz w:val="16"/>
          <w:szCs w:val="16"/>
        </w:rPr>
      </w:pPr>
      <w:r>
        <w:rPr>
          <w:rFonts w:ascii="Tahoma" w:eastAsia="Tahoma" w:hAnsi="Tahoma" w:cs="Tahoma"/>
          <w:b/>
          <w:noProof/>
          <w:sz w:val="16"/>
          <w:szCs w:val="16"/>
        </w:rPr>
        <w:drawing>
          <wp:inline distT="0" distB="0" distL="0" distR="0" wp14:anchorId="66529BC5" wp14:editId="0A2EBF31">
            <wp:extent cx="833620" cy="132741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3620" cy="13274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E9498CE" w14:textId="77777777" w:rsidR="00893D47" w:rsidRDefault="00893D47" w:rsidP="00893D47">
      <w:pPr>
        <w:pBdr>
          <w:bottom w:val="single" w:sz="4" w:space="1" w:color="000000"/>
        </w:pBdr>
        <w:spacing w:line="240" w:lineRule="auto"/>
        <w:jc w:val="both"/>
        <w:rPr>
          <w:sz w:val="16"/>
          <w:szCs w:val="16"/>
        </w:rPr>
      </w:pPr>
      <w:r>
        <w:rPr>
          <w:rFonts w:ascii="Tahoma" w:eastAsia="Tahoma" w:hAnsi="Tahoma" w:cs="Tahoma"/>
          <w:b/>
          <w:sz w:val="16"/>
          <w:szCs w:val="16"/>
        </w:rPr>
        <w:t xml:space="preserve">+420 605 218 549, </w:t>
      </w:r>
      <w:hyperlink r:id="rId8">
        <w:r>
          <w:rPr>
            <w:rFonts w:ascii="Tahoma" w:eastAsia="Tahoma" w:hAnsi="Tahoma" w:cs="Tahoma"/>
            <w:b/>
            <w:color w:val="0000FF"/>
            <w:sz w:val="16"/>
            <w:szCs w:val="16"/>
            <w:u w:val="single"/>
          </w:rPr>
          <w:t>eliska@pearmedia.cz</w:t>
        </w:r>
      </w:hyperlink>
    </w:p>
    <w:p w14:paraId="15B6DACC" w14:textId="77777777" w:rsidR="00893D47" w:rsidRDefault="00893D47" w:rsidP="00893D47">
      <w:pPr>
        <w:jc w:val="both"/>
        <w:rPr>
          <w:rFonts w:ascii="Tahoma" w:eastAsia="Tahoma" w:hAnsi="Tahoma" w:cs="Tahoma"/>
          <w:b/>
          <w:sz w:val="18"/>
          <w:szCs w:val="18"/>
        </w:rPr>
      </w:pPr>
      <w:proofErr w:type="spellStart"/>
      <w:r>
        <w:rPr>
          <w:rFonts w:ascii="Tahoma" w:eastAsia="Tahoma" w:hAnsi="Tahoma" w:cs="Tahoma"/>
          <w:b/>
          <w:sz w:val="18"/>
          <w:szCs w:val="18"/>
        </w:rPr>
        <w:t>FYZIOklinika</w:t>
      </w:r>
      <w:proofErr w:type="spellEnd"/>
      <w:r>
        <w:rPr>
          <w:rFonts w:ascii="Tahoma" w:eastAsia="Tahoma" w:hAnsi="Tahoma" w:cs="Tahoma"/>
          <w:b/>
          <w:sz w:val="18"/>
          <w:szCs w:val="18"/>
        </w:rPr>
        <w:t xml:space="preserve">, </w:t>
      </w:r>
      <w:hyperlink r:id="rId9">
        <w:r>
          <w:rPr>
            <w:rFonts w:ascii="Tahoma" w:eastAsia="Tahoma" w:hAnsi="Tahoma" w:cs="Tahoma"/>
            <w:b/>
            <w:color w:val="0000FF"/>
            <w:sz w:val="18"/>
            <w:szCs w:val="18"/>
            <w:u w:val="single"/>
          </w:rPr>
          <w:t>www.FYZIOklinika.cz</w:t>
        </w:r>
      </w:hyperlink>
      <w:r>
        <w:rPr>
          <w:rFonts w:ascii="Tahoma" w:eastAsia="Tahoma" w:hAnsi="Tahoma" w:cs="Tahoma"/>
          <w:b/>
          <w:sz w:val="18"/>
          <w:szCs w:val="18"/>
        </w:rPr>
        <w:t xml:space="preserve"> </w:t>
      </w:r>
    </w:p>
    <w:p w14:paraId="7ACB4F98" w14:textId="0AF428A4" w:rsidR="00033515" w:rsidRDefault="00893D47" w:rsidP="00893D47">
      <w:pPr>
        <w:jc w:val="both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sz w:val="16"/>
          <w:szCs w:val="16"/>
        </w:rPr>
        <w:t xml:space="preserve">Je nestátní zdravotnické zařízení zaměřené na prevenci a léčbu bolestivých stavů pohybového aparátu. </w:t>
      </w:r>
      <w:proofErr w:type="spellStart"/>
      <w:r>
        <w:rPr>
          <w:rFonts w:ascii="Tahoma" w:eastAsia="Tahoma" w:hAnsi="Tahoma" w:cs="Tahoma"/>
          <w:sz w:val="16"/>
          <w:szCs w:val="16"/>
        </w:rPr>
        <w:t>FYZIOklinika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do české praxe uvedla nový koncept služeb </w:t>
      </w:r>
      <w:proofErr w:type="spellStart"/>
      <w:r>
        <w:rPr>
          <w:rFonts w:ascii="Tahoma" w:eastAsia="Tahoma" w:hAnsi="Tahoma" w:cs="Tahoma"/>
          <w:sz w:val="16"/>
          <w:szCs w:val="16"/>
        </w:rPr>
        <w:t>FYZIOterapie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All-</w:t>
      </w:r>
      <w:proofErr w:type="spellStart"/>
      <w:r>
        <w:rPr>
          <w:rFonts w:ascii="Tahoma" w:eastAsia="Tahoma" w:hAnsi="Tahoma" w:cs="Tahoma"/>
          <w:sz w:val="16"/>
          <w:szCs w:val="16"/>
        </w:rPr>
        <w:t>Inclusive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a FOKUS All-</w:t>
      </w:r>
      <w:proofErr w:type="spellStart"/>
      <w:r>
        <w:rPr>
          <w:rFonts w:ascii="Tahoma" w:eastAsia="Tahoma" w:hAnsi="Tahoma" w:cs="Tahoma"/>
          <w:sz w:val="16"/>
          <w:szCs w:val="16"/>
        </w:rPr>
        <w:t>Inclusive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– kombinaci dostupných metod, od ultrazvukové diagnostiky přes manuální fyzioterapii po využití radiálních nebo fokusovaných rázových vln, v rámci jedné komplexní návštěvy klienta, a koncept masáží </w:t>
      </w:r>
      <w:proofErr w:type="spellStart"/>
      <w:r>
        <w:rPr>
          <w:rFonts w:ascii="Tahoma" w:eastAsia="Tahoma" w:hAnsi="Tahoma" w:cs="Tahoma"/>
          <w:sz w:val="16"/>
          <w:szCs w:val="16"/>
        </w:rPr>
        <w:t>FYZIOpress</w:t>
      </w:r>
      <w:proofErr w:type="spellEnd"/>
      <w:r>
        <w:rPr>
          <w:rFonts w:ascii="Tahoma" w:eastAsia="Tahoma" w:hAnsi="Tahoma" w:cs="Tahoma"/>
          <w:sz w:val="16"/>
          <w:szCs w:val="16"/>
        </w:rPr>
        <w:t>, který kombinuje hloubkové tlakové masáže, protahovací prvky a techniky inspirované fyzioterapií.</w:t>
      </w:r>
      <w:r>
        <w:rPr>
          <w:sz w:val="16"/>
          <w:szCs w:val="16"/>
        </w:rPr>
        <w:t xml:space="preserve"> </w:t>
      </w:r>
      <w:r>
        <w:rPr>
          <w:rFonts w:ascii="Tahoma" w:eastAsia="Tahoma" w:hAnsi="Tahoma" w:cs="Tahoma"/>
          <w:sz w:val="16"/>
          <w:szCs w:val="16"/>
        </w:rPr>
        <w:t>Označení „</w:t>
      </w:r>
      <w:proofErr w:type="spellStart"/>
      <w:r>
        <w:rPr>
          <w:rFonts w:ascii="Tahoma" w:eastAsia="Tahoma" w:hAnsi="Tahoma" w:cs="Tahoma"/>
          <w:sz w:val="16"/>
          <w:szCs w:val="16"/>
        </w:rPr>
        <w:t>fyzioklinika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" je registrovanou ochrannou známkou společnosti </w:t>
      </w:r>
      <w:proofErr w:type="spellStart"/>
      <w:r>
        <w:rPr>
          <w:rFonts w:ascii="Tahoma" w:eastAsia="Tahoma" w:hAnsi="Tahoma" w:cs="Tahoma"/>
          <w:sz w:val="16"/>
          <w:szCs w:val="16"/>
        </w:rPr>
        <w:t>FYZIOklinika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s. r. o.</w:t>
      </w:r>
    </w:p>
    <w:p w14:paraId="1BE975A2" w14:textId="77777777" w:rsidR="00893D47" w:rsidRDefault="00893D47" w:rsidP="00893D47">
      <w:pPr>
        <w:jc w:val="both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sz w:val="16"/>
          <w:szCs w:val="16"/>
        </w:rPr>
        <w:t xml:space="preserve">V oblasti fyzikální terapie je </w:t>
      </w:r>
      <w:proofErr w:type="spellStart"/>
      <w:r>
        <w:rPr>
          <w:rFonts w:ascii="Tahoma" w:eastAsia="Tahoma" w:hAnsi="Tahoma" w:cs="Tahoma"/>
          <w:sz w:val="16"/>
          <w:szCs w:val="16"/>
        </w:rPr>
        <w:t>FYZIOklinika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největším centrem pro léčbu rázovou vlnou v ČR a řadí se mezi největší pracoviště na světě. Získala prestižní ocenění Firma roku 2017 v regionu Praha a umístila se na druhém místě v celostátní soutěži Ordinace roku 2017 v kategorii Rehabilitační ordinace. Dosud pomohla od bolesti více než 40 tisícům klientů. Spravuje největší databázi </w:t>
      </w:r>
      <w:proofErr w:type="spellStart"/>
      <w:r>
        <w:rPr>
          <w:rFonts w:ascii="Tahoma" w:eastAsia="Tahoma" w:hAnsi="Tahoma" w:cs="Tahoma"/>
          <w:sz w:val="16"/>
          <w:szCs w:val="16"/>
        </w:rPr>
        <w:t>videonávodů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na </w:t>
      </w:r>
      <w:proofErr w:type="spellStart"/>
      <w:r>
        <w:rPr>
          <w:rFonts w:ascii="Tahoma" w:eastAsia="Tahoma" w:hAnsi="Tahoma" w:cs="Tahoma"/>
          <w:sz w:val="16"/>
          <w:szCs w:val="16"/>
        </w:rPr>
        <w:t>FYZIOcvičení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v ČR, kterou neustále rozšiřuje a zveřejňuje na svém webu. V dubnu 2018 složila vedoucí fyzioterapeutka </w:t>
      </w:r>
      <w:proofErr w:type="spellStart"/>
      <w:r>
        <w:rPr>
          <w:rFonts w:ascii="Tahoma" w:eastAsia="Tahoma" w:hAnsi="Tahoma" w:cs="Tahoma"/>
          <w:sz w:val="16"/>
          <w:szCs w:val="16"/>
        </w:rPr>
        <w:t>FYZIOkliniky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Mgr. Iva Bílková, </w:t>
      </w:r>
      <w:proofErr w:type="spellStart"/>
      <w:r>
        <w:rPr>
          <w:rFonts w:ascii="Tahoma" w:eastAsia="Tahoma" w:hAnsi="Tahoma" w:cs="Tahoma"/>
          <w:sz w:val="16"/>
          <w:szCs w:val="16"/>
        </w:rPr>
        <w:t>Cert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. MDT, mezinárodní zkoušku na </w:t>
      </w:r>
      <w:proofErr w:type="spellStart"/>
      <w:r>
        <w:rPr>
          <w:rFonts w:ascii="Tahoma" w:eastAsia="Tahoma" w:hAnsi="Tahoma" w:cs="Tahoma"/>
          <w:sz w:val="16"/>
          <w:szCs w:val="16"/>
        </w:rPr>
        <w:t>McKenzie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Institute International a jako jedna z mála Čechů získala tuto akreditaci. Od roku 2023 nabízí </w:t>
      </w:r>
      <w:proofErr w:type="spellStart"/>
      <w:r>
        <w:rPr>
          <w:rFonts w:ascii="Tahoma" w:eastAsia="Tahoma" w:hAnsi="Tahoma" w:cs="Tahoma"/>
          <w:sz w:val="16"/>
          <w:szCs w:val="16"/>
        </w:rPr>
        <w:t>FYZIOklinika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také terénní sociální služby pro seniory a další zranitelné skupiny obyvatel.</w:t>
      </w:r>
    </w:p>
    <w:bookmarkEnd w:id="0"/>
    <w:p w14:paraId="15A10C89" w14:textId="77777777" w:rsidR="002B6832" w:rsidRDefault="002B6832"/>
    <w:sectPr w:rsidR="002B6832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09B19F" w14:textId="77777777" w:rsidR="00E10C4A" w:rsidRDefault="00E10C4A">
      <w:pPr>
        <w:spacing w:after="0" w:line="240" w:lineRule="auto"/>
      </w:pPr>
      <w:r>
        <w:separator/>
      </w:r>
    </w:p>
  </w:endnote>
  <w:endnote w:type="continuationSeparator" w:id="0">
    <w:p w14:paraId="68283830" w14:textId="77777777" w:rsidR="00E10C4A" w:rsidRDefault="00E10C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5EEC0" w14:textId="77777777" w:rsidR="00893D47" w:rsidRDefault="00893D47">
    <w:pPr>
      <w:tabs>
        <w:tab w:val="center" w:pos="4536"/>
        <w:tab w:val="right" w:pos="9072"/>
      </w:tabs>
      <w:spacing w:after="0" w:line="240" w:lineRule="auto"/>
    </w:pPr>
  </w:p>
  <w:p w14:paraId="3474FF30" w14:textId="77777777" w:rsidR="00893D47" w:rsidRDefault="00893D47">
    <w:pPr>
      <w:tabs>
        <w:tab w:val="center" w:pos="4536"/>
        <w:tab w:val="right" w:pos="9072"/>
      </w:tabs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A1610B" w14:textId="77777777" w:rsidR="00E10C4A" w:rsidRDefault="00E10C4A">
      <w:pPr>
        <w:spacing w:after="0" w:line="240" w:lineRule="auto"/>
      </w:pPr>
      <w:r>
        <w:separator/>
      </w:r>
    </w:p>
  </w:footnote>
  <w:footnote w:type="continuationSeparator" w:id="0">
    <w:p w14:paraId="6E2A6018" w14:textId="77777777" w:rsidR="00E10C4A" w:rsidRDefault="00E10C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9807C" w14:textId="77777777" w:rsidR="00893D47" w:rsidRDefault="00893D47">
    <w:pPr>
      <w:tabs>
        <w:tab w:val="left" w:pos="3615"/>
      </w:tabs>
      <w:spacing w:after="0" w:line="240" w:lineRule="auto"/>
      <w:jc w:val="right"/>
      <w:rPr>
        <w:b/>
        <w:sz w:val="36"/>
        <w:szCs w:val="36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27E2305E" wp14:editId="2B66569F">
          <wp:simplePos x="0" y="0"/>
          <wp:positionH relativeFrom="margin">
            <wp:align>left</wp:align>
          </wp:positionH>
          <wp:positionV relativeFrom="topMargin">
            <wp:posOffset>349250</wp:posOffset>
          </wp:positionV>
          <wp:extent cx="1898650" cy="520700"/>
          <wp:effectExtent l="0" t="0" r="635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98650" cy="520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072EC09" w14:textId="77777777" w:rsidR="00893D47" w:rsidRDefault="00893D47">
    <w:pPr>
      <w:tabs>
        <w:tab w:val="left" w:pos="3615"/>
      </w:tabs>
      <w:spacing w:after="0" w:line="240" w:lineRule="auto"/>
      <w:jc w:val="right"/>
      <w:rPr>
        <w:b/>
        <w:sz w:val="28"/>
        <w:szCs w:val="28"/>
      </w:rPr>
    </w:pPr>
    <w:r>
      <w:rPr>
        <w:b/>
        <w:sz w:val="36"/>
        <w:szCs w:val="36"/>
      </w:rPr>
      <w:tab/>
    </w:r>
    <w:r>
      <w:rPr>
        <w:b/>
        <w:sz w:val="28"/>
        <w:szCs w:val="28"/>
      </w:rPr>
      <w:t>TISKOVÁ ZPRÁVA</w:t>
    </w:r>
  </w:p>
  <w:p w14:paraId="03D6110E" w14:textId="77777777" w:rsidR="00893D47" w:rsidRDefault="00893D47">
    <w:pPr>
      <w:tabs>
        <w:tab w:val="left" w:pos="3615"/>
      </w:tabs>
      <w:spacing w:after="0" w:line="240" w:lineRule="auto"/>
      <w:jc w:val="right"/>
      <w:rPr>
        <w:b/>
        <w:sz w:val="28"/>
        <w:szCs w:val="28"/>
      </w:rPr>
    </w:pPr>
  </w:p>
  <w:p w14:paraId="4658FC42" w14:textId="77777777" w:rsidR="00893D47" w:rsidRDefault="00893D47">
    <w:pPr>
      <w:tabs>
        <w:tab w:val="left" w:pos="3615"/>
      </w:tabs>
      <w:spacing w:after="0" w:line="240" w:lineRule="auto"/>
      <w:jc w:val="right"/>
      <w:rPr>
        <w:b/>
        <w:sz w:val="2"/>
        <w:szCs w:val="2"/>
      </w:rPr>
    </w:pPr>
  </w:p>
  <w:p w14:paraId="5ED25654" w14:textId="77777777" w:rsidR="00893D47" w:rsidRDefault="00893D47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4646B300" w14:textId="77777777" w:rsidR="00893D47" w:rsidRDefault="00893D47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214DE2B7" w14:textId="77777777" w:rsidR="00893D47" w:rsidRDefault="00893D47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43FF468B" w14:textId="77777777" w:rsidR="00893D47" w:rsidRDefault="00893D47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334227F3" w14:textId="77777777" w:rsidR="00893D47" w:rsidRDefault="00893D47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0C036CDF" w14:textId="77777777" w:rsidR="00893D47" w:rsidRDefault="00893D47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7A746772" w14:textId="77777777" w:rsidR="00893D47" w:rsidRDefault="00893D47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5EB188B5" w14:textId="77777777" w:rsidR="00893D47" w:rsidRDefault="00893D47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5BD6712D" w14:textId="77777777" w:rsidR="00893D47" w:rsidRDefault="00893D47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4CC0BAFE" w14:textId="77777777" w:rsidR="00893D47" w:rsidRDefault="00893D47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18D26E7A" w14:textId="77777777" w:rsidR="00893D47" w:rsidRDefault="00893D47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5BE50DBE" w14:textId="77777777" w:rsidR="00893D47" w:rsidRDefault="00893D47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7D4D208A" w14:textId="77777777" w:rsidR="00893D47" w:rsidRDefault="00893D47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5029DD"/>
    <w:multiLevelType w:val="multilevel"/>
    <w:tmpl w:val="70C6D1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0E3CC9"/>
    <w:multiLevelType w:val="multilevel"/>
    <w:tmpl w:val="7020DE7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4F7962"/>
    <w:multiLevelType w:val="multilevel"/>
    <w:tmpl w:val="F3628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2D795D"/>
    <w:multiLevelType w:val="multilevel"/>
    <w:tmpl w:val="93F6D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69325453">
    <w:abstractNumId w:val="2"/>
  </w:num>
  <w:num w:numId="2" w16cid:durableId="634914480">
    <w:abstractNumId w:val="3"/>
  </w:num>
  <w:num w:numId="3" w16cid:durableId="1476022630">
    <w:abstractNumId w:val="1"/>
    <w:lvlOverride w:ilvl="0">
      <w:lvl w:ilvl="0">
        <w:numFmt w:val="decimal"/>
        <w:lvlText w:val="%1."/>
        <w:lvlJc w:val="left"/>
      </w:lvl>
    </w:lvlOverride>
  </w:num>
  <w:num w:numId="4" w16cid:durableId="80611171">
    <w:abstractNumId w:val="0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D47"/>
    <w:rsid w:val="000056B0"/>
    <w:rsid w:val="000069FD"/>
    <w:rsid w:val="00033515"/>
    <w:rsid w:val="0005392A"/>
    <w:rsid w:val="00070DCD"/>
    <w:rsid w:val="00091C54"/>
    <w:rsid w:val="000A3613"/>
    <w:rsid w:val="000C698D"/>
    <w:rsid w:val="000D4A78"/>
    <w:rsid w:val="00100C66"/>
    <w:rsid w:val="00103130"/>
    <w:rsid w:val="00113B6D"/>
    <w:rsid w:val="00115115"/>
    <w:rsid w:val="00135B98"/>
    <w:rsid w:val="00140E6F"/>
    <w:rsid w:val="00153126"/>
    <w:rsid w:val="00153E79"/>
    <w:rsid w:val="00154331"/>
    <w:rsid w:val="00166022"/>
    <w:rsid w:val="00172E2E"/>
    <w:rsid w:val="0017552E"/>
    <w:rsid w:val="001860E1"/>
    <w:rsid w:val="001A0372"/>
    <w:rsid w:val="001C3A56"/>
    <w:rsid w:val="001E56D6"/>
    <w:rsid w:val="00200E42"/>
    <w:rsid w:val="00204146"/>
    <w:rsid w:val="0021295B"/>
    <w:rsid w:val="002259F7"/>
    <w:rsid w:val="0022648E"/>
    <w:rsid w:val="002345FB"/>
    <w:rsid w:val="002A79FF"/>
    <w:rsid w:val="002B6832"/>
    <w:rsid w:val="002C48F7"/>
    <w:rsid w:val="002D4199"/>
    <w:rsid w:val="002D4FA5"/>
    <w:rsid w:val="00300DB3"/>
    <w:rsid w:val="00327B4F"/>
    <w:rsid w:val="00340321"/>
    <w:rsid w:val="0034762D"/>
    <w:rsid w:val="003658B9"/>
    <w:rsid w:val="003C4715"/>
    <w:rsid w:val="003D5B1A"/>
    <w:rsid w:val="003E60CF"/>
    <w:rsid w:val="00401F2E"/>
    <w:rsid w:val="004075EE"/>
    <w:rsid w:val="0040798A"/>
    <w:rsid w:val="00423884"/>
    <w:rsid w:val="004259AC"/>
    <w:rsid w:val="0044758D"/>
    <w:rsid w:val="004676FD"/>
    <w:rsid w:val="0047404C"/>
    <w:rsid w:val="00476BC5"/>
    <w:rsid w:val="00492F78"/>
    <w:rsid w:val="004A08E6"/>
    <w:rsid w:val="004B42F7"/>
    <w:rsid w:val="004C360F"/>
    <w:rsid w:val="004D70E7"/>
    <w:rsid w:val="004E1A7E"/>
    <w:rsid w:val="00500C73"/>
    <w:rsid w:val="00524D35"/>
    <w:rsid w:val="005277EC"/>
    <w:rsid w:val="0053266B"/>
    <w:rsid w:val="00534042"/>
    <w:rsid w:val="005515BC"/>
    <w:rsid w:val="00560487"/>
    <w:rsid w:val="005938EC"/>
    <w:rsid w:val="00593B16"/>
    <w:rsid w:val="005A7107"/>
    <w:rsid w:val="005A7D99"/>
    <w:rsid w:val="005C0082"/>
    <w:rsid w:val="005C056B"/>
    <w:rsid w:val="005D1FB4"/>
    <w:rsid w:val="005F182B"/>
    <w:rsid w:val="005F1E95"/>
    <w:rsid w:val="005F35C9"/>
    <w:rsid w:val="005F6573"/>
    <w:rsid w:val="00601FF2"/>
    <w:rsid w:val="00612BB6"/>
    <w:rsid w:val="00616D85"/>
    <w:rsid w:val="00624E75"/>
    <w:rsid w:val="00626D0F"/>
    <w:rsid w:val="00635752"/>
    <w:rsid w:val="00661B41"/>
    <w:rsid w:val="0069339E"/>
    <w:rsid w:val="006E20CF"/>
    <w:rsid w:val="006F729E"/>
    <w:rsid w:val="00703C4B"/>
    <w:rsid w:val="0072110A"/>
    <w:rsid w:val="007331F1"/>
    <w:rsid w:val="00737C40"/>
    <w:rsid w:val="00760A87"/>
    <w:rsid w:val="0077605C"/>
    <w:rsid w:val="00786D59"/>
    <w:rsid w:val="007A26AD"/>
    <w:rsid w:val="007C137A"/>
    <w:rsid w:val="007C610D"/>
    <w:rsid w:val="007D4344"/>
    <w:rsid w:val="007E2DC2"/>
    <w:rsid w:val="007F24EF"/>
    <w:rsid w:val="007F39F0"/>
    <w:rsid w:val="008416CA"/>
    <w:rsid w:val="0085541B"/>
    <w:rsid w:val="008565C6"/>
    <w:rsid w:val="008651B3"/>
    <w:rsid w:val="00893D47"/>
    <w:rsid w:val="008B1071"/>
    <w:rsid w:val="008B35B7"/>
    <w:rsid w:val="008B63DE"/>
    <w:rsid w:val="008E2454"/>
    <w:rsid w:val="008E2765"/>
    <w:rsid w:val="008E6A46"/>
    <w:rsid w:val="008F2763"/>
    <w:rsid w:val="008F43AB"/>
    <w:rsid w:val="00925AB3"/>
    <w:rsid w:val="00935E0D"/>
    <w:rsid w:val="00936350"/>
    <w:rsid w:val="00937E94"/>
    <w:rsid w:val="00943605"/>
    <w:rsid w:val="00943651"/>
    <w:rsid w:val="0095149F"/>
    <w:rsid w:val="0095271B"/>
    <w:rsid w:val="00966918"/>
    <w:rsid w:val="00975424"/>
    <w:rsid w:val="00982077"/>
    <w:rsid w:val="009829BE"/>
    <w:rsid w:val="009924CD"/>
    <w:rsid w:val="00996537"/>
    <w:rsid w:val="009973E9"/>
    <w:rsid w:val="009A2662"/>
    <w:rsid w:val="009C55CF"/>
    <w:rsid w:val="009D72BB"/>
    <w:rsid w:val="00A01820"/>
    <w:rsid w:val="00A22606"/>
    <w:rsid w:val="00A22DC0"/>
    <w:rsid w:val="00A26509"/>
    <w:rsid w:val="00A33343"/>
    <w:rsid w:val="00A62A89"/>
    <w:rsid w:val="00A655FC"/>
    <w:rsid w:val="00A819B2"/>
    <w:rsid w:val="00A82054"/>
    <w:rsid w:val="00A83238"/>
    <w:rsid w:val="00A86E72"/>
    <w:rsid w:val="00A90312"/>
    <w:rsid w:val="00A94B92"/>
    <w:rsid w:val="00AA5DE8"/>
    <w:rsid w:val="00AF151C"/>
    <w:rsid w:val="00AF1807"/>
    <w:rsid w:val="00B00E6C"/>
    <w:rsid w:val="00B07828"/>
    <w:rsid w:val="00B10F27"/>
    <w:rsid w:val="00B3352E"/>
    <w:rsid w:val="00B662C0"/>
    <w:rsid w:val="00B709DA"/>
    <w:rsid w:val="00B72F1B"/>
    <w:rsid w:val="00B86115"/>
    <w:rsid w:val="00B90542"/>
    <w:rsid w:val="00BA2054"/>
    <w:rsid w:val="00BA5CBD"/>
    <w:rsid w:val="00BB6111"/>
    <w:rsid w:val="00BE4FA7"/>
    <w:rsid w:val="00BF2268"/>
    <w:rsid w:val="00BF71B4"/>
    <w:rsid w:val="00C367E0"/>
    <w:rsid w:val="00C370FB"/>
    <w:rsid w:val="00C377D2"/>
    <w:rsid w:val="00C53670"/>
    <w:rsid w:val="00C57882"/>
    <w:rsid w:val="00C81263"/>
    <w:rsid w:val="00CA5A10"/>
    <w:rsid w:val="00CC4EAF"/>
    <w:rsid w:val="00CF2A7E"/>
    <w:rsid w:val="00CF423C"/>
    <w:rsid w:val="00D00EB9"/>
    <w:rsid w:val="00D20E0A"/>
    <w:rsid w:val="00D35D75"/>
    <w:rsid w:val="00D362A2"/>
    <w:rsid w:val="00D4200A"/>
    <w:rsid w:val="00D60C2A"/>
    <w:rsid w:val="00D90EBE"/>
    <w:rsid w:val="00DB164B"/>
    <w:rsid w:val="00DB2752"/>
    <w:rsid w:val="00DC759A"/>
    <w:rsid w:val="00E06D1B"/>
    <w:rsid w:val="00E10C4A"/>
    <w:rsid w:val="00E37444"/>
    <w:rsid w:val="00E54B47"/>
    <w:rsid w:val="00E6054A"/>
    <w:rsid w:val="00E667A9"/>
    <w:rsid w:val="00E70A4F"/>
    <w:rsid w:val="00E87024"/>
    <w:rsid w:val="00E90D37"/>
    <w:rsid w:val="00EA3A19"/>
    <w:rsid w:val="00EB37BC"/>
    <w:rsid w:val="00EC4ABA"/>
    <w:rsid w:val="00EE473D"/>
    <w:rsid w:val="00F024C1"/>
    <w:rsid w:val="00F3490F"/>
    <w:rsid w:val="00F43191"/>
    <w:rsid w:val="00F60060"/>
    <w:rsid w:val="00F67872"/>
    <w:rsid w:val="00F75438"/>
    <w:rsid w:val="00F91FB5"/>
    <w:rsid w:val="00F93CB5"/>
    <w:rsid w:val="00F97E67"/>
    <w:rsid w:val="00FB7516"/>
    <w:rsid w:val="00FC32E1"/>
    <w:rsid w:val="00FC3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74C4A"/>
  <w15:chartTrackingRefBased/>
  <w15:docId w15:val="{5C0C76DC-F85E-4D75-AC59-42BB1B74C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93D47"/>
    <w:pPr>
      <w:spacing w:after="200" w:line="276" w:lineRule="auto"/>
    </w:pPr>
    <w:rPr>
      <w:rFonts w:ascii="Calibri" w:eastAsia="Calibri" w:hAnsi="Calibri" w:cs="Calibri"/>
      <w:kern w:val="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893D4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93D4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93D4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93D4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93D4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93D47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93D47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93D47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93D47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93D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93D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93D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93D47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93D47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93D4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93D4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93D4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93D4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93D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893D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93D4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893D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93D4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893D4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93D4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893D47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93D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93D47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93D47"/>
    <w:rPr>
      <w:b/>
      <w:bCs/>
      <w:smallCaps/>
      <w:color w:val="2F5496" w:themeColor="accent1" w:themeShade="BF"/>
      <w:spacing w:val="5"/>
    </w:rPr>
  </w:style>
  <w:style w:type="character" w:styleId="Odkaznakoment">
    <w:name w:val="annotation reference"/>
    <w:basedOn w:val="Standardnpsmoodstavce"/>
    <w:uiPriority w:val="99"/>
    <w:semiHidden/>
    <w:unhideWhenUsed/>
    <w:rsid w:val="001A037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A037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A0372"/>
    <w:rPr>
      <w:rFonts w:ascii="Calibri" w:eastAsia="Calibri" w:hAnsi="Calibri" w:cs="Calibri"/>
      <w:kern w:val="0"/>
      <w:sz w:val="20"/>
      <w:szCs w:val="20"/>
      <w:lang w:eastAsia="cs-CZ"/>
      <w14:ligatures w14:val="non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A037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A0372"/>
    <w:rPr>
      <w:rFonts w:ascii="Calibri" w:eastAsia="Calibri" w:hAnsi="Calibri" w:cs="Calibri"/>
      <w:b/>
      <w:bCs/>
      <w:kern w:val="0"/>
      <w:sz w:val="20"/>
      <w:szCs w:val="20"/>
      <w:lang w:eastAsia="cs-CZ"/>
      <w14:ligatures w14:val="none"/>
    </w:rPr>
  </w:style>
  <w:style w:type="character" w:styleId="Hypertextovodkaz">
    <w:name w:val="Hyperlink"/>
    <w:basedOn w:val="Standardnpsmoodstavce"/>
    <w:uiPriority w:val="99"/>
    <w:unhideWhenUsed/>
    <w:rsid w:val="00BA2054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A2054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8F2763"/>
    <w:pPr>
      <w:spacing w:after="0" w:line="240" w:lineRule="auto"/>
    </w:pPr>
    <w:rPr>
      <w:rFonts w:ascii="Calibri" w:eastAsia="Calibri" w:hAnsi="Calibri" w:cs="Calibri"/>
      <w:kern w:val="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iska@pearmedia.cz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fyzioklinika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865</Words>
  <Characters>5107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eliska</dc:creator>
  <cp:keywords/>
  <dc:description/>
  <cp:lastModifiedBy>eliska</cp:lastModifiedBy>
  <cp:revision>2</cp:revision>
  <dcterms:created xsi:type="dcterms:W3CDTF">2026-05-20T06:32:00Z</dcterms:created>
  <dcterms:modified xsi:type="dcterms:W3CDTF">2026-05-20T06:32:00Z</dcterms:modified>
</cp:coreProperties>
</file>