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ED6C" w14:textId="0FE85A4D" w:rsidR="00AD5000" w:rsidRPr="00D16656" w:rsidRDefault="00AD5000" w:rsidP="00AD5000">
      <w:pPr>
        <w:jc w:val="center"/>
        <w:rPr>
          <w:rFonts w:ascii="Tahoma" w:hAnsi="Tahoma" w:cs="Tahoma"/>
          <w:b/>
          <w:sz w:val="36"/>
          <w:szCs w:val="36"/>
        </w:rPr>
      </w:pPr>
      <w:r w:rsidRPr="00D16656">
        <w:rPr>
          <w:rFonts w:ascii="Tahoma" w:hAnsi="Tahoma" w:cs="Tahoma"/>
          <w:b/>
          <w:sz w:val="36"/>
          <w:szCs w:val="36"/>
        </w:rPr>
        <w:t xml:space="preserve">Flora </w:t>
      </w:r>
      <w:proofErr w:type="spellStart"/>
      <w:r w:rsidRPr="00D16656">
        <w:rPr>
          <w:rFonts w:ascii="Tahoma" w:hAnsi="Tahoma" w:cs="Tahoma"/>
          <w:b/>
          <w:sz w:val="36"/>
          <w:szCs w:val="36"/>
        </w:rPr>
        <w:t>Pragensis</w:t>
      </w:r>
      <w:proofErr w:type="spellEnd"/>
      <w:r w:rsidRPr="00D16656">
        <w:rPr>
          <w:rFonts w:ascii="Tahoma" w:hAnsi="Tahoma" w:cs="Tahoma"/>
          <w:b/>
          <w:sz w:val="36"/>
          <w:szCs w:val="36"/>
        </w:rPr>
        <w:t>: na soutěž žáků naváže vánoční prodejní výstava</w:t>
      </w:r>
      <w:r w:rsidR="00D16656" w:rsidRPr="00D16656">
        <w:rPr>
          <w:rFonts w:ascii="Tahoma" w:hAnsi="Tahoma" w:cs="Tahoma"/>
          <w:b/>
          <w:sz w:val="36"/>
          <w:szCs w:val="36"/>
        </w:rPr>
        <w:t xml:space="preserve"> i den otevřených dveří</w:t>
      </w:r>
    </w:p>
    <w:p w14:paraId="76D5F557" w14:textId="0CB8EE8E" w:rsidR="00AD5000" w:rsidRPr="00D16656" w:rsidRDefault="00AD5000" w:rsidP="00AD5000">
      <w:pPr>
        <w:jc w:val="both"/>
        <w:rPr>
          <w:rFonts w:ascii="Tahoma" w:hAnsi="Tahoma" w:cs="Tahoma"/>
          <w:b/>
          <w:bCs/>
          <w:sz w:val="21"/>
          <w:szCs w:val="21"/>
        </w:rPr>
      </w:pPr>
      <w:r w:rsidRPr="00D16656">
        <w:rPr>
          <w:rFonts w:ascii="Tahoma" w:hAnsi="Tahoma" w:cs="Tahoma"/>
          <w:b/>
          <w:sz w:val="21"/>
          <w:szCs w:val="21"/>
        </w:rPr>
        <w:t xml:space="preserve">PRAHA, </w:t>
      </w:r>
      <w:r w:rsidR="00521C95">
        <w:rPr>
          <w:rFonts w:ascii="Tahoma" w:hAnsi="Tahoma" w:cs="Tahoma"/>
          <w:b/>
          <w:sz w:val="21"/>
          <w:szCs w:val="21"/>
        </w:rPr>
        <w:t>20</w:t>
      </w:r>
      <w:r w:rsidRPr="00D16656">
        <w:rPr>
          <w:rFonts w:ascii="Tahoma" w:hAnsi="Tahoma" w:cs="Tahoma"/>
          <w:b/>
          <w:sz w:val="21"/>
          <w:szCs w:val="21"/>
        </w:rPr>
        <w:t>. LISTOPADU 202</w:t>
      </w:r>
      <w:r w:rsidR="005573F0">
        <w:rPr>
          <w:rFonts w:ascii="Tahoma" w:hAnsi="Tahoma" w:cs="Tahoma"/>
          <w:b/>
          <w:sz w:val="21"/>
          <w:szCs w:val="21"/>
        </w:rPr>
        <w:t>5</w:t>
      </w:r>
      <w:r w:rsidRPr="00D16656">
        <w:rPr>
          <w:rFonts w:ascii="Tahoma" w:hAnsi="Tahoma" w:cs="Tahoma"/>
          <w:b/>
          <w:sz w:val="21"/>
          <w:szCs w:val="21"/>
        </w:rPr>
        <w:t xml:space="preserve"> –</w:t>
      </w:r>
      <w:r w:rsidR="00A36E10">
        <w:rPr>
          <w:rFonts w:ascii="Tahoma" w:hAnsi="Tahoma" w:cs="Tahoma"/>
          <w:b/>
          <w:sz w:val="21"/>
          <w:szCs w:val="21"/>
        </w:rPr>
        <w:t xml:space="preserve"> </w:t>
      </w:r>
      <w:r w:rsidRPr="00D16656">
        <w:rPr>
          <w:rFonts w:ascii="Tahoma" w:hAnsi="Tahoma" w:cs="Tahoma"/>
          <w:b/>
          <w:bCs/>
          <w:sz w:val="21"/>
          <w:szCs w:val="21"/>
        </w:rPr>
        <w:t xml:space="preserve">Za </w:t>
      </w:r>
      <w:r w:rsidR="002C13ED">
        <w:rPr>
          <w:rFonts w:ascii="Tahoma" w:hAnsi="Tahoma" w:cs="Tahoma"/>
          <w:b/>
          <w:bCs/>
          <w:sz w:val="21"/>
          <w:szCs w:val="21"/>
        </w:rPr>
        <w:t xml:space="preserve">vánoční </w:t>
      </w:r>
      <w:r w:rsidRPr="00D16656">
        <w:rPr>
          <w:rFonts w:ascii="Tahoma" w:hAnsi="Tahoma" w:cs="Tahoma"/>
          <w:b/>
          <w:bCs/>
          <w:sz w:val="21"/>
          <w:szCs w:val="21"/>
        </w:rPr>
        <w:t xml:space="preserve">výzdobu neváhají Češi utratit tisíce. Inspiraci, jak si letos vánočně vyzdobit domácnost, mohou lidé nasbírat na tradiční pražské předvánoční akci Flora </w:t>
      </w:r>
      <w:proofErr w:type="spellStart"/>
      <w:r w:rsidRPr="00D16656">
        <w:rPr>
          <w:rFonts w:ascii="Tahoma" w:hAnsi="Tahoma" w:cs="Tahoma"/>
          <w:b/>
          <w:bCs/>
          <w:sz w:val="21"/>
          <w:szCs w:val="21"/>
        </w:rPr>
        <w:t>Pragensis</w:t>
      </w:r>
      <w:proofErr w:type="spellEnd"/>
      <w:r w:rsidRPr="00D16656">
        <w:rPr>
          <w:rFonts w:ascii="Tahoma" w:hAnsi="Tahoma" w:cs="Tahoma"/>
          <w:b/>
          <w:bCs/>
          <w:sz w:val="21"/>
          <w:szCs w:val="21"/>
        </w:rPr>
        <w:t xml:space="preserve">. Ta </w:t>
      </w:r>
      <w:r w:rsidR="00D16656" w:rsidRPr="00D16656">
        <w:rPr>
          <w:rFonts w:ascii="Tahoma" w:hAnsi="Tahoma" w:cs="Tahoma"/>
          <w:b/>
          <w:bCs/>
          <w:sz w:val="21"/>
          <w:szCs w:val="21"/>
        </w:rPr>
        <w:t>p</w:t>
      </w:r>
      <w:r w:rsidRPr="00D16656">
        <w:rPr>
          <w:rFonts w:ascii="Tahoma" w:hAnsi="Tahoma" w:cs="Tahoma"/>
          <w:b/>
          <w:bCs/>
          <w:sz w:val="21"/>
          <w:szCs w:val="21"/>
        </w:rPr>
        <w:t>roběhne</w:t>
      </w:r>
      <w:r w:rsidR="005573F0">
        <w:rPr>
          <w:rFonts w:ascii="Tahoma" w:hAnsi="Tahoma" w:cs="Tahoma"/>
          <w:b/>
          <w:bCs/>
          <w:sz w:val="21"/>
          <w:szCs w:val="21"/>
        </w:rPr>
        <w:t xml:space="preserve"> už počtrnácté</w:t>
      </w:r>
      <w:r w:rsidRPr="00D16656">
        <w:rPr>
          <w:rFonts w:ascii="Tahoma" w:hAnsi="Tahoma" w:cs="Tahoma"/>
          <w:b/>
          <w:bCs/>
          <w:sz w:val="21"/>
          <w:szCs w:val="21"/>
        </w:rPr>
        <w:t xml:space="preserve"> v areálu Střední odborné školy Jarov v Praze 9. </w:t>
      </w:r>
      <w:r w:rsidR="00382288">
        <w:rPr>
          <w:rFonts w:ascii="Tahoma" w:hAnsi="Tahoma" w:cs="Tahoma"/>
          <w:b/>
          <w:bCs/>
          <w:sz w:val="21"/>
          <w:szCs w:val="21"/>
        </w:rPr>
        <w:t>Soutěž žáků z celého Česka</w:t>
      </w:r>
      <w:r w:rsidRPr="00D16656">
        <w:rPr>
          <w:rFonts w:ascii="Tahoma" w:hAnsi="Tahoma" w:cs="Tahoma"/>
          <w:b/>
          <w:bCs/>
          <w:sz w:val="21"/>
          <w:szCs w:val="21"/>
        </w:rPr>
        <w:t xml:space="preserve"> se bude </w:t>
      </w:r>
      <w:r w:rsidR="002C13ED">
        <w:rPr>
          <w:rFonts w:ascii="Tahoma" w:hAnsi="Tahoma" w:cs="Tahoma"/>
          <w:b/>
          <w:bCs/>
          <w:sz w:val="21"/>
          <w:szCs w:val="21"/>
        </w:rPr>
        <w:t xml:space="preserve">konat </w:t>
      </w:r>
      <w:r w:rsidR="005573F0">
        <w:rPr>
          <w:rFonts w:ascii="Tahoma" w:hAnsi="Tahoma" w:cs="Tahoma"/>
          <w:b/>
          <w:bCs/>
          <w:sz w:val="21"/>
          <w:szCs w:val="21"/>
        </w:rPr>
        <w:t>ve čtvrtek 4. prosince</w:t>
      </w:r>
      <w:r w:rsidR="00382288">
        <w:rPr>
          <w:rFonts w:ascii="Tahoma" w:hAnsi="Tahoma" w:cs="Tahoma"/>
          <w:b/>
          <w:bCs/>
          <w:sz w:val="21"/>
          <w:szCs w:val="21"/>
        </w:rPr>
        <w:t>, prodejní výstava pak v sobotu 6. prosince</w:t>
      </w:r>
      <w:r w:rsidRPr="00D16656">
        <w:rPr>
          <w:rFonts w:ascii="Tahoma" w:hAnsi="Tahoma" w:cs="Tahoma"/>
          <w:b/>
          <w:bCs/>
          <w:sz w:val="21"/>
          <w:szCs w:val="21"/>
        </w:rPr>
        <w:t>.</w:t>
      </w:r>
    </w:p>
    <w:p w14:paraId="0931F1C9" w14:textId="09BCD63E" w:rsidR="00AD5000" w:rsidRPr="00A36E10" w:rsidRDefault="002C13ED" w:rsidP="00AD5000">
      <w:pPr>
        <w:jc w:val="both"/>
        <w:rPr>
          <w:rFonts w:ascii="Tahoma" w:hAnsi="Tahoma" w:cs="Tahoma"/>
          <w:sz w:val="21"/>
          <w:szCs w:val="21"/>
        </w:rPr>
      </w:pPr>
      <w:r w:rsidRPr="00A36E10">
        <w:rPr>
          <w:rFonts w:ascii="Tahoma" w:hAnsi="Tahoma" w:cs="Tahoma"/>
          <w:sz w:val="21"/>
          <w:szCs w:val="21"/>
        </w:rPr>
        <w:t xml:space="preserve">Vánoční stromky, adventní věnce, svíčky, ozdoby a dekorace – to jsou věci, bez kterých si většina českých domácností Vánoce neumí představit. Na Floře </w:t>
      </w:r>
      <w:proofErr w:type="spellStart"/>
      <w:r w:rsidRPr="00A36E10">
        <w:rPr>
          <w:rFonts w:ascii="Tahoma" w:hAnsi="Tahoma" w:cs="Tahoma"/>
          <w:sz w:val="21"/>
          <w:szCs w:val="21"/>
        </w:rPr>
        <w:t>Pragensis</w:t>
      </w:r>
      <w:proofErr w:type="spellEnd"/>
      <w:r w:rsidRPr="00A36E10">
        <w:rPr>
          <w:rFonts w:ascii="Tahoma" w:hAnsi="Tahoma" w:cs="Tahoma"/>
          <w:sz w:val="21"/>
          <w:szCs w:val="21"/>
        </w:rPr>
        <w:t xml:space="preserve"> bude k dostání spousta nápaditých kousků od zručných učňů floristů za nízké ceny.</w:t>
      </w:r>
      <w:r w:rsidR="00A36E10">
        <w:rPr>
          <w:rFonts w:ascii="Tahoma" w:hAnsi="Tahoma" w:cs="Tahoma"/>
          <w:sz w:val="21"/>
          <w:szCs w:val="21"/>
        </w:rPr>
        <w:t xml:space="preserve"> </w:t>
      </w:r>
      <w:r w:rsidR="00AD5000" w:rsidRPr="00D16656">
        <w:rPr>
          <w:rFonts w:ascii="Tahoma" w:hAnsi="Tahoma" w:cs="Tahoma"/>
          <w:bCs/>
          <w:sz w:val="21"/>
          <w:szCs w:val="21"/>
        </w:rPr>
        <w:t xml:space="preserve">Flora </w:t>
      </w:r>
      <w:proofErr w:type="spellStart"/>
      <w:r w:rsidR="00AD5000" w:rsidRPr="00D16656">
        <w:rPr>
          <w:rFonts w:ascii="Tahoma" w:hAnsi="Tahoma" w:cs="Tahoma"/>
          <w:bCs/>
          <w:sz w:val="21"/>
          <w:szCs w:val="21"/>
        </w:rPr>
        <w:t>Pragensis</w:t>
      </w:r>
      <w:proofErr w:type="spellEnd"/>
      <w:r w:rsidR="00AD5000" w:rsidRPr="00D16656">
        <w:rPr>
          <w:rFonts w:ascii="Tahoma" w:hAnsi="Tahoma" w:cs="Tahoma"/>
          <w:bCs/>
          <w:sz w:val="21"/>
          <w:szCs w:val="21"/>
        </w:rPr>
        <w:t xml:space="preserve"> je jedinou floristickou soutěží žáků středních škol ve vazbě a aranžování s vánoční tematikou v Česku. Letos proběhne </w:t>
      </w:r>
      <w:r w:rsidR="00D16656" w:rsidRPr="00D16656">
        <w:rPr>
          <w:rFonts w:ascii="Tahoma" w:hAnsi="Tahoma" w:cs="Tahoma"/>
          <w:bCs/>
          <w:sz w:val="21"/>
          <w:szCs w:val="21"/>
        </w:rPr>
        <w:t xml:space="preserve">ve čtvrtek </w:t>
      </w:r>
      <w:r w:rsidR="005573F0">
        <w:rPr>
          <w:rFonts w:ascii="Tahoma" w:hAnsi="Tahoma" w:cs="Tahoma"/>
          <w:bCs/>
          <w:sz w:val="21"/>
          <w:szCs w:val="21"/>
        </w:rPr>
        <w:t>4</w:t>
      </w:r>
      <w:r w:rsidR="00AD5000" w:rsidRPr="00D16656">
        <w:rPr>
          <w:rFonts w:ascii="Tahoma" w:hAnsi="Tahoma" w:cs="Tahoma"/>
          <w:bCs/>
          <w:sz w:val="21"/>
          <w:szCs w:val="21"/>
        </w:rPr>
        <w:t xml:space="preserve">. </w:t>
      </w:r>
      <w:r w:rsidR="005573F0">
        <w:rPr>
          <w:rFonts w:ascii="Tahoma" w:hAnsi="Tahoma" w:cs="Tahoma"/>
          <w:bCs/>
          <w:sz w:val="21"/>
          <w:szCs w:val="21"/>
        </w:rPr>
        <w:t>prosince</w:t>
      </w:r>
      <w:r w:rsidR="00D16656" w:rsidRPr="00D16656">
        <w:rPr>
          <w:rFonts w:ascii="Tahoma" w:hAnsi="Tahoma" w:cs="Tahoma"/>
          <w:bCs/>
          <w:sz w:val="21"/>
          <w:szCs w:val="21"/>
        </w:rPr>
        <w:t xml:space="preserve"> od 8</w:t>
      </w:r>
      <w:r w:rsidR="005573F0">
        <w:rPr>
          <w:rFonts w:ascii="Tahoma" w:hAnsi="Tahoma" w:cs="Tahoma"/>
          <w:bCs/>
          <w:sz w:val="21"/>
          <w:szCs w:val="21"/>
        </w:rPr>
        <w:t>:30</w:t>
      </w:r>
      <w:r w:rsidR="00D16656" w:rsidRPr="00D16656">
        <w:rPr>
          <w:rFonts w:ascii="Tahoma" w:hAnsi="Tahoma" w:cs="Tahoma"/>
          <w:bCs/>
          <w:sz w:val="21"/>
          <w:szCs w:val="21"/>
        </w:rPr>
        <w:t xml:space="preserve"> do 1</w:t>
      </w:r>
      <w:r w:rsidR="005573F0">
        <w:rPr>
          <w:rFonts w:ascii="Tahoma" w:hAnsi="Tahoma" w:cs="Tahoma"/>
          <w:bCs/>
          <w:sz w:val="21"/>
          <w:szCs w:val="21"/>
        </w:rPr>
        <w:t>6</w:t>
      </w:r>
      <w:r w:rsidR="00D16656" w:rsidRPr="00D16656">
        <w:rPr>
          <w:rFonts w:ascii="Tahoma" w:hAnsi="Tahoma" w:cs="Tahoma"/>
          <w:bCs/>
          <w:sz w:val="21"/>
          <w:szCs w:val="21"/>
        </w:rPr>
        <w:t xml:space="preserve"> hodin, </w:t>
      </w:r>
      <w:r w:rsidR="00AD5000" w:rsidRPr="00D16656">
        <w:rPr>
          <w:rFonts w:ascii="Tahoma" w:hAnsi="Tahoma" w:cs="Tahoma"/>
          <w:bCs/>
          <w:sz w:val="21"/>
          <w:szCs w:val="21"/>
        </w:rPr>
        <w:t xml:space="preserve">v sobotu </w:t>
      </w:r>
      <w:r w:rsidR="005573F0">
        <w:rPr>
          <w:rFonts w:ascii="Tahoma" w:hAnsi="Tahoma" w:cs="Tahoma"/>
          <w:bCs/>
          <w:sz w:val="21"/>
          <w:szCs w:val="21"/>
        </w:rPr>
        <w:t>6. prosince</w:t>
      </w:r>
      <w:r w:rsidR="00D16656" w:rsidRPr="00D16656">
        <w:rPr>
          <w:rFonts w:ascii="Tahoma" w:hAnsi="Tahoma" w:cs="Tahoma"/>
          <w:bCs/>
          <w:sz w:val="21"/>
          <w:szCs w:val="21"/>
        </w:rPr>
        <w:t xml:space="preserve"> pak mezi 9. a 14. hodinou proběhne</w:t>
      </w:r>
      <w:r w:rsidR="00AD5000" w:rsidRPr="00D16656">
        <w:rPr>
          <w:rFonts w:ascii="Tahoma" w:hAnsi="Tahoma" w:cs="Tahoma"/>
          <w:bCs/>
          <w:sz w:val="21"/>
          <w:szCs w:val="21"/>
        </w:rPr>
        <w:t xml:space="preserve"> prodejní výstava. 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„Soutěže se letos zúčastní </w:t>
      </w:r>
      <w:r w:rsidR="000836BE">
        <w:rPr>
          <w:rFonts w:ascii="Tahoma" w:hAnsi="Tahoma" w:cs="Tahoma"/>
          <w:bCs/>
          <w:noProof/>
          <w:color w:val="CC9900"/>
          <w:sz w:val="21"/>
          <w:szCs w:val="21"/>
        </w:rPr>
        <w:t>2</w:t>
      </w:r>
      <w:r w:rsidR="005573F0">
        <w:rPr>
          <w:rFonts w:ascii="Tahoma" w:hAnsi="Tahoma" w:cs="Tahoma"/>
          <w:bCs/>
          <w:noProof/>
          <w:color w:val="CC9900"/>
          <w:sz w:val="21"/>
          <w:szCs w:val="21"/>
        </w:rPr>
        <w:t>6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žáků z</w:t>
      </w:r>
      <w:r w:rsidR="00382288">
        <w:rPr>
          <w:rFonts w:ascii="Tahoma" w:hAnsi="Tahoma" w:cs="Tahoma"/>
          <w:bCs/>
          <w:noProof/>
          <w:color w:val="CC9900"/>
          <w:sz w:val="21"/>
          <w:szCs w:val="21"/>
        </w:rPr>
        <w:t xml:space="preserve"> rekordních</w:t>
      </w:r>
      <w:r w:rsidR="00763DEB">
        <w:rPr>
          <w:rFonts w:ascii="Tahoma" w:hAnsi="Tahoma" w:cs="Tahoma"/>
          <w:bCs/>
          <w:noProof/>
          <w:color w:val="CC9900"/>
          <w:sz w:val="21"/>
          <w:szCs w:val="21"/>
        </w:rPr>
        <w:t xml:space="preserve"> 1</w:t>
      </w:r>
      <w:r w:rsidR="005573F0">
        <w:rPr>
          <w:rFonts w:ascii="Tahoma" w:hAnsi="Tahoma" w:cs="Tahoma"/>
          <w:bCs/>
          <w:noProof/>
          <w:color w:val="CC9900"/>
          <w:sz w:val="21"/>
          <w:szCs w:val="21"/>
        </w:rPr>
        <w:t>9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zahradnicky zaměřených škol z</w:t>
      </w:r>
      <w:r w:rsidR="00382288">
        <w:rPr>
          <w:rFonts w:ascii="Tahoma" w:hAnsi="Tahoma" w:cs="Tahoma"/>
          <w:bCs/>
          <w:noProof/>
          <w:color w:val="CC9900"/>
          <w:sz w:val="21"/>
          <w:szCs w:val="21"/>
        </w:rPr>
        <w:t> celé republiky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>.</w:t>
      </w:r>
      <w:r w:rsidR="00382288">
        <w:rPr>
          <w:rFonts w:ascii="Tahoma" w:hAnsi="Tahoma" w:cs="Tahoma"/>
          <w:bCs/>
          <w:noProof/>
          <w:color w:val="CC9900"/>
          <w:sz w:val="21"/>
          <w:szCs w:val="21"/>
        </w:rPr>
        <w:t xml:space="preserve"> Zájem o soutěž každoročně stoupá, letos jsme dokonce z kapacitních důvodů museli tři školy odmítnout.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 w:rsidR="00D16656" w:rsidRPr="00D16656">
        <w:rPr>
          <w:rFonts w:ascii="Tahoma" w:hAnsi="Tahoma" w:cs="Tahoma"/>
          <w:bCs/>
          <w:noProof/>
          <w:color w:val="CC9900"/>
          <w:sz w:val="21"/>
          <w:szCs w:val="21"/>
        </w:rPr>
        <w:t>S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outěžící budou mít </w:t>
      </w:r>
      <w:r w:rsidR="000836BE">
        <w:rPr>
          <w:rFonts w:ascii="Tahoma" w:hAnsi="Tahoma" w:cs="Tahoma"/>
          <w:bCs/>
          <w:noProof/>
          <w:color w:val="CC9900"/>
          <w:sz w:val="21"/>
          <w:szCs w:val="21"/>
        </w:rPr>
        <w:t>tři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úkoly – vyrobit a ozdobit </w:t>
      </w:r>
      <w:r w:rsidR="005573F0">
        <w:rPr>
          <w:rFonts w:ascii="Tahoma" w:hAnsi="Tahoma" w:cs="Tahoma"/>
          <w:bCs/>
          <w:noProof/>
          <w:color w:val="CC9900"/>
          <w:sz w:val="21"/>
          <w:szCs w:val="21"/>
        </w:rPr>
        <w:t>vánoční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věnec</w:t>
      </w:r>
      <w:r w:rsidR="000836BE">
        <w:rPr>
          <w:rFonts w:ascii="Tahoma" w:hAnsi="Tahoma" w:cs="Tahoma"/>
          <w:bCs/>
          <w:noProof/>
          <w:color w:val="CC9900"/>
          <w:sz w:val="21"/>
          <w:szCs w:val="21"/>
        </w:rPr>
        <w:t xml:space="preserve">, </w:t>
      </w:r>
      <w:r w:rsidR="005573F0">
        <w:rPr>
          <w:rFonts w:ascii="Tahoma" w:hAnsi="Tahoma" w:cs="Tahoma"/>
          <w:bCs/>
          <w:noProof/>
          <w:color w:val="CC9900"/>
          <w:sz w:val="21"/>
          <w:szCs w:val="21"/>
        </w:rPr>
        <w:t>adventní parter a dárkovou vánoční kytici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>. Jako doprovodný program proběhne módní přehlídk</w:t>
      </w:r>
      <w:r w:rsidR="000836BE">
        <w:rPr>
          <w:rFonts w:ascii="Tahoma" w:hAnsi="Tahoma" w:cs="Tahoma"/>
          <w:bCs/>
          <w:noProof/>
          <w:color w:val="CC9900"/>
          <w:sz w:val="21"/>
          <w:szCs w:val="21"/>
        </w:rPr>
        <w:t xml:space="preserve">a a po ní vyhlášení vítězů. </w:t>
      </w:r>
      <w:r w:rsidR="00D16656" w:rsidRPr="00D16656">
        <w:rPr>
          <w:rFonts w:ascii="Tahoma" w:hAnsi="Tahoma" w:cs="Tahoma"/>
          <w:bCs/>
          <w:noProof/>
          <w:color w:val="CC9900"/>
          <w:sz w:val="21"/>
          <w:szCs w:val="21"/>
        </w:rPr>
        <w:t>Soutěž je přístupná veřejnosti a vstupné na ni je zdarma. V 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>sobotu</w:t>
      </w:r>
      <w:r w:rsidR="00D16656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pak</w:t>
      </w:r>
      <w:r w:rsidR="00AD5000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bude probíhat prodejní výstava nesoutěžních vánočních výrobků žáků naší školy,“ </w:t>
      </w:r>
      <w:r w:rsidR="005573F0">
        <w:rPr>
          <w:rFonts w:ascii="Tahoma" w:hAnsi="Tahoma" w:cs="Tahoma"/>
          <w:bCs/>
          <w:noProof/>
          <w:sz w:val="21"/>
          <w:szCs w:val="21"/>
        </w:rPr>
        <w:t>řekl</w:t>
      </w:r>
      <w:r w:rsidR="00AD5000" w:rsidRPr="00D16656">
        <w:rPr>
          <w:rFonts w:ascii="Tahoma" w:hAnsi="Tahoma" w:cs="Tahoma"/>
          <w:bCs/>
          <w:noProof/>
          <w:sz w:val="21"/>
          <w:szCs w:val="21"/>
        </w:rPr>
        <w:t xml:space="preserve"> </w:t>
      </w:r>
      <w:r w:rsidR="00AD5000" w:rsidRPr="00D16656">
        <w:rPr>
          <w:rFonts w:ascii="Tahoma" w:hAnsi="Tahoma" w:cs="Tahoma"/>
          <w:bCs/>
          <w:sz w:val="21"/>
          <w:szCs w:val="21"/>
        </w:rPr>
        <w:t>Miloslav Janeček, ředitel Střední odborné školy Jarov (SOŠJ).</w:t>
      </w:r>
    </w:p>
    <w:p w14:paraId="038ACA4D" w14:textId="39CB1CAA" w:rsidR="005573F0" w:rsidRDefault="005573F0" w:rsidP="005573F0">
      <w:pPr>
        <w:pBdr>
          <w:bottom w:val="single" w:sz="4" w:space="1" w:color="auto"/>
        </w:pBd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noProof/>
          <w:sz w:val="21"/>
          <w:szCs w:val="21"/>
        </w:rPr>
        <w:t xml:space="preserve">Na výstavě budou moci návštěvníci nejen nakoupit vánoční výzdobu a dekorace, ale seznámit se také s trendy letošních Vánoc. </w:t>
      </w:r>
      <w:r w:rsidRPr="00D16656">
        <w:rPr>
          <w:rFonts w:ascii="Tahoma" w:hAnsi="Tahoma" w:cs="Tahoma"/>
          <w:bCs/>
          <w:noProof/>
          <w:color w:val="CC9900"/>
          <w:sz w:val="21"/>
          <w:szCs w:val="21"/>
        </w:rPr>
        <w:t>„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B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arva roku 2025 je Mocha Mousse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- 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>teplý hnědý odstín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. Letošním vánočním svátkům tak budou vévodit 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>teplé barevné kombinace</w:t>
      </w:r>
      <w:r w:rsidR="002C13ED">
        <w:rPr>
          <w:rFonts w:ascii="Tahoma" w:hAnsi="Tahoma" w:cs="Tahoma"/>
          <w:bCs/>
          <w:noProof/>
          <w:color w:val="CC9900"/>
          <w:sz w:val="21"/>
          <w:szCs w:val="21"/>
        </w:rPr>
        <w:t>,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jako jsou například 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>měděná, oranžová, červená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či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 zlatá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právě v kombinaci s hnědou.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Stálicí je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 minimalistická bílá a šedá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pro letošek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 doplněná o pastelové barvy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. V dekoracích budou </w:t>
      </w:r>
      <w:r w:rsidR="002C13ED">
        <w:rPr>
          <w:rFonts w:ascii="Tahoma" w:hAnsi="Tahoma" w:cs="Tahoma"/>
          <w:bCs/>
          <w:noProof/>
          <w:color w:val="CC9900"/>
          <w:sz w:val="21"/>
          <w:szCs w:val="21"/>
        </w:rPr>
        <w:t xml:space="preserve">hrát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prim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 hřejivé textilie, jako vlněné deky, měkké polštáře a koberce v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 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>barvách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>krémová, tmavě zelená, vínová a béžová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. Populární budou stejně jako v minulých letech</w:t>
      </w:r>
      <w:r w:rsidRPr="005573F0">
        <w:rPr>
          <w:rFonts w:ascii="Tahoma" w:hAnsi="Tahoma" w:cs="Tahoma"/>
          <w:bCs/>
          <w:noProof/>
          <w:color w:val="CC9900"/>
          <w:sz w:val="21"/>
          <w:szCs w:val="21"/>
        </w:rPr>
        <w:t xml:space="preserve"> přírodní materiály a dekorace s přírodní tematikou, transparentní sklo a sněhové motivy</w:t>
      </w:r>
      <w:r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,“ </w:t>
      </w:r>
      <w:r>
        <w:rPr>
          <w:rFonts w:ascii="Tahoma" w:hAnsi="Tahoma" w:cs="Tahoma"/>
          <w:bCs/>
          <w:sz w:val="21"/>
          <w:szCs w:val="21"/>
        </w:rPr>
        <w:t>popsal</w:t>
      </w:r>
      <w:r w:rsidRPr="00D16656">
        <w:rPr>
          <w:rFonts w:ascii="Tahoma" w:hAnsi="Tahoma" w:cs="Tahoma"/>
          <w:bCs/>
          <w:sz w:val="21"/>
          <w:szCs w:val="21"/>
        </w:rPr>
        <w:t xml:space="preserve"> </w:t>
      </w:r>
      <w:r w:rsidR="00F83520">
        <w:rPr>
          <w:rFonts w:ascii="Tahoma" w:hAnsi="Tahoma" w:cs="Tahoma"/>
          <w:bCs/>
          <w:sz w:val="21"/>
          <w:szCs w:val="21"/>
        </w:rPr>
        <w:t>Eduard Chvosta, zástupce ředitele pro zahradnické obory</w:t>
      </w:r>
      <w:r w:rsidRPr="00D16656">
        <w:rPr>
          <w:rFonts w:ascii="Tahoma" w:hAnsi="Tahoma" w:cs="Tahoma"/>
          <w:bCs/>
          <w:sz w:val="21"/>
          <w:szCs w:val="21"/>
        </w:rPr>
        <w:t>.</w:t>
      </w:r>
    </w:p>
    <w:p w14:paraId="5BDA7709" w14:textId="3B106CE7" w:rsidR="005573F0" w:rsidRPr="00A36E10" w:rsidRDefault="00AD5000" w:rsidP="00A36E10">
      <w:pPr>
        <w:pBdr>
          <w:bottom w:val="single" w:sz="4" w:space="1" w:color="auto"/>
        </w:pBdr>
        <w:jc w:val="both"/>
        <w:rPr>
          <w:rFonts w:ascii="Tahoma" w:hAnsi="Tahoma" w:cs="Tahoma"/>
          <w:bCs/>
          <w:sz w:val="21"/>
          <w:szCs w:val="21"/>
        </w:rPr>
      </w:pPr>
      <w:r w:rsidRPr="00D16656">
        <w:rPr>
          <w:rFonts w:ascii="Tahoma" w:hAnsi="Tahoma" w:cs="Tahoma"/>
          <w:bCs/>
          <w:noProof/>
          <w:sz w:val="21"/>
          <w:szCs w:val="21"/>
        </w:rPr>
        <w:t xml:space="preserve">Prodejní výstava se bude konat ve společenském sále Střední odborné školy Jarov v sobotu </w:t>
      </w:r>
      <w:r w:rsidR="005573F0">
        <w:rPr>
          <w:rFonts w:ascii="Tahoma" w:hAnsi="Tahoma" w:cs="Tahoma"/>
          <w:bCs/>
          <w:noProof/>
          <w:sz w:val="21"/>
          <w:szCs w:val="21"/>
        </w:rPr>
        <w:t>6. prosince</w:t>
      </w:r>
      <w:r w:rsidRPr="00D16656">
        <w:rPr>
          <w:rFonts w:ascii="Tahoma" w:hAnsi="Tahoma" w:cs="Tahoma"/>
          <w:bCs/>
          <w:noProof/>
          <w:sz w:val="21"/>
          <w:szCs w:val="21"/>
        </w:rPr>
        <w:t xml:space="preserve"> od 9 do 14 hodin</w:t>
      </w:r>
      <w:r w:rsidR="00E03279">
        <w:rPr>
          <w:rFonts w:ascii="Tahoma" w:hAnsi="Tahoma" w:cs="Tahoma"/>
          <w:bCs/>
          <w:noProof/>
          <w:sz w:val="21"/>
          <w:szCs w:val="21"/>
        </w:rPr>
        <w:t>,</w:t>
      </w:r>
      <w:r w:rsidR="005573F0">
        <w:rPr>
          <w:rFonts w:ascii="Tahoma" w:hAnsi="Tahoma" w:cs="Tahoma"/>
          <w:bCs/>
          <w:noProof/>
          <w:sz w:val="21"/>
          <w:szCs w:val="21"/>
        </w:rPr>
        <w:t xml:space="preserve"> spolu s ní proběhne den otevřených dv</w:t>
      </w:r>
      <w:r w:rsidR="00856DBF">
        <w:rPr>
          <w:rFonts w:ascii="Tahoma" w:hAnsi="Tahoma" w:cs="Tahoma"/>
          <w:bCs/>
          <w:noProof/>
          <w:sz w:val="21"/>
          <w:szCs w:val="21"/>
        </w:rPr>
        <w:t>e</w:t>
      </w:r>
      <w:r w:rsidR="005573F0">
        <w:rPr>
          <w:rFonts w:ascii="Tahoma" w:hAnsi="Tahoma" w:cs="Tahoma"/>
          <w:bCs/>
          <w:noProof/>
          <w:sz w:val="21"/>
          <w:szCs w:val="21"/>
        </w:rPr>
        <w:t>ří</w:t>
      </w:r>
      <w:r w:rsidR="002C13ED">
        <w:rPr>
          <w:rFonts w:ascii="Tahoma" w:hAnsi="Tahoma" w:cs="Tahoma"/>
          <w:bCs/>
          <w:noProof/>
          <w:sz w:val="21"/>
          <w:szCs w:val="21"/>
        </w:rPr>
        <w:t xml:space="preserve"> pro uchazeče o studium</w:t>
      </w:r>
      <w:r w:rsidR="005573F0">
        <w:rPr>
          <w:rFonts w:ascii="Tahoma" w:hAnsi="Tahoma" w:cs="Tahoma"/>
          <w:bCs/>
          <w:noProof/>
          <w:sz w:val="21"/>
          <w:szCs w:val="21"/>
        </w:rPr>
        <w:t xml:space="preserve">. </w:t>
      </w:r>
      <w:r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„Návštěvníci si budou moci zakoupit například vánoční hvězdy, adventní věnce, svíčky, svícny nebo domovní znamení. V době soutěže i na výstavě mohou navíc zájemci o studium zahradnického oboru o něm získat veškeré potřebné informace. V sobotu bude </w:t>
      </w:r>
      <w:r w:rsidR="006D05C8">
        <w:rPr>
          <w:rFonts w:ascii="Tahoma" w:hAnsi="Tahoma" w:cs="Tahoma"/>
          <w:bCs/>
          <w:noProof/>
          <w:color w:val="CC9900"/>
          <w:sz w:val="21"/>
          <w:szCs w:val="21"/>
        </w:rPr>
        <w:t>také</w:t>
      </w:r>
      <w:r w:rsidR="006D05C8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od 9 do 13 hodin probíhat den otevřených dveří školy, v rámci kterého si mohou </w:t>
      </w:r>
      <w:r w:rsidR="006D05C8">
        <w:rPr>
          <w:rFonts w:ascii="Tahoma" w:hAnsi="Tahoma" w:cs="Tahoma"/>
          <w:bCs/>
          <w:noProof/>
          <w:color w:val="CC9900"/>
          <w:sz w:val="21"/>
          <w:szCs w:val="21"/>
        </w:rPr>
        <w:t>uchazeči</w:t>
      </w:r>
      <w:r w:rsidR="006D05C8"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 w:rsidRPr="00D16656">
        <w:rPr>
          <w:rFonts w:ascii="Tahoma" w:hAnsi="Tahoma" w:cs="Tahoma"/>
          <w:bCs/>
          <w:noProof/>
          <w:color w:val="CC9900"/>
          <w:sz w:val="21"/>
          <w:szCs w:val="21"/>
        </w:rPr>
        <w:t xml:space="preserve">prohlédnout všechny prostory naší školy a získat informace od žáků a zaměstnanců školy. Návštěvníci tak mohou spojit příjemné s užitečným – nakoupit si vánoční výzdobu a prohlédnout si prostory školy,“ </w:t>
      </w:r>
      <w:r w:rsidRPr="00D16656">
        <w:rPr>
          <w:rFonts w:ascii="Tahoma" w:hAnsi="Tahoma" w:cs="Tahoma"/>
          <w:bCs/>
          <w:sz w:val="21"/>
          <w:szCs w:val="21"/>
        </w:rPr>
        <w:t>doplnil Miloslav Janeček.</w:t>
      </w:r>
    </w:p>
    <w:p w14:paraId="3BAF94CA" w14:textId="763B4BDE" w:rsidR="00AD5000" w:rsidRDefault="00AD5000" w:rsidP="00AD5000">
      <w:pPr>
        <w:jc w:val="both"/>
        <w:rPr>
          <w:rFonts w:ascii="Tahoma" w:hAnsi="Tahoma" w:cs="Tahoma"/>
          <w:b/>
          <w:sz w:val="20"/>
          <w:szCs w:val="20"/>
        </w:rPr>
      </w:pPr>
      <w:r w:rsidRPr="00453B4B">
        <w:rPr>
          <w:rFonts w:ascii="Tahoma" w:hAnsi="Tahoma" w:cs="Tahoma"/>
          <w:b/>
          <w:sz w:val="18"/>
          <w:szCs w:val="18"/>
        </w:rPr>
        <w:lastRenderedPageBreak/>
        <w:t>KONTAKT PRO MÉDIA:</w:t>
      </w:r>
    </w:p>
    <w:p w14:paraId="59EBEFCF" w14:textId="77777777" w:rsidR="00AD5000" w:rsidRPr="0057121B" w:rsidRDefault="00AD5000" w:rsidP="00AD5000">
      <w:pPr>
        <w:spacing w:line="240" w:lineRule="auto"/>
        <w:jc w:val="both"/>
        <w:rPr>
          <w:rFonts w:ascii="Tahoma" w:hAnsi="Tahoma" w:cs="Tahoma"/>
          <w:b/>
          <w:bCs/>
          <w:noProof/>
          <w:color w:val="CC9900"/>
          <w:sz w:val="20"/>
          <w:szCs w:val="20"/>
        </w:rPr>
      </w:pPr>
      <w:r w:rsidRPr="0057121B">
        <w:rPr>
          <w:rFonts w:ascii="Tahoma" w:hAnsi="Tahoma" w:cs="Tahoma"/>
          <w:b/>
          <w:bCs/>
          <w:noProof/>
          <w:color w:val="333333"/>
          <w:sz w:val="20"/>
          <w:szCs w:val="20"/>
        </w:rPr>
        <w:t>Mgr. Petra Ďurčíková</w:t>
      </w:r>
      <w:r w:rsidRPr="0057121B">
        <w:rPr>
          <w:rFonts w:ascii="Tahoma" w:hAnsi="Tahoma" w:cs="Tahoma"/>
          <w:b/>
          <w:bCs/>
          <w:noProof/>
          <w:color w:val="CC9900"/>
          <w:sz w:val="20"/>
          <w:szCs w:val="20"/>
        </w:rPr>
        <w:t>_mediální konzultant</w:t>
      </w:r>
    </w:p>
    <w:p w14:paraId="4B5BBDA7" w14:textId="77777777" w:rsidR="00AD5000" w:rsidRPr="0057121B" w:rsidRDefault="00AD5000" w:rsidP="00AD5000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57121B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5AB882A1" wp14:editId="73784D0D">
            <wp:extent cx="828675" cy="131954"/>
            <wp:effectExtent l="19050" t="0" r="9525" b="0"/>
            <wp:docPr id="5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ar_media logo_fin rgb_bez okraju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78743" w14:textId="77777777" w:rsidR="00AD5000" w:rsidRDefault="00AD5000" w:rsidP="00AD5000">
      <w:pPr>
        <w:spacing w:line="240" w:lineRule="auto"/>
        <w:rPr>
          <w:rFonts w:ascii="Tahoma" w:hAnsi="Tahoma" w:cs="Tahoma"/>
          <w:sz w:val="20"/>
          <w:szCs w:val="20"/>
        </w:rPr>
      </w:pPr>
      <w:r w:rsidRPr="0057121B">
        <w:rPr>
          <w:rFonts w:ascii="Tahoma" w:hAnsi="Tahoma" w:cs="Tahoma"/>
          <w:b/>
          <w:bCs/>
          <w:sz w:val="20"/>
          <w:szCs w:val="20"/>
        </w:rPr>
        <w:t xml:space="preserve">+420 733 643 825, </w:t>
      </w:r>
      <w:hyperlink r:id="rId9" w:history="1">
        <w:r w:rsidRPr="0057121B">
          <w:rPr>
            <w:rStyle w:val="Hypertextovodkaz"/>
            <w:b/>
            <w:bCs/>
            <w:sz w:val="20"/>
            <w:szCs w:val="20"/>
          </w:rPr>
          <w:t>petra@pearmedia.cz</w:t>
        </w:r>
      </w:hyperlink>
    </w:p>
    <w:p w14:paraId="7F5CD5C6" w14:textId="77777777" w:rsidR="00AD5000" w:rsidRPr="001E60AE" w:rsidRDefault="00AD5000" w:rsidP="00AD5000">
      <w:pPr>
        <w:pBdr>
          <w:bottom w:val="single" w:sz="4" w:space="1" w:color="auto"/>
        </w:pBdr>
        <w:spacing w:line="240" w:lineRule="auto"/>
        <w:rPr>
          <w:rFonts w:ascii="Tahoma" w:hAnsi="Tahoma" w:cs="Tahoma"/>
          <w:b/>
          <w:sz w:val="20"/>
          <w:szCs w:val="20"/>
        </w:rPr>
      </w:pPr>
      <w:hyperlink r:id="rId10" w:history="1">
        <w:r w:rsidRPr="009836A7">
          <w:rPr>
            <w:rStyle w:val="Hypertextovodkaz"/>
            <w:b/>
            <w:sz w:val="20"/>
            <w:szCs w:val="20"/>
          </w:rPr>
          <w:t>pearmedia.cz</w:t>
        </w:r>
      </w:hyperlink>
    </w:p>
    <w:p w14:paraId="2782153A" w14:textId="10E172B7" w:rsidR="00AD5000" w:rsidRDefault="00AD5000" w:rsidP="00AD5000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STŘEDNÍ ODBORNÁ ŠKOLA JAROV, </w:t>
      </w:r>
      <w:hyperlink r:id="rId11" w:history="1">
        <w:r>
          <w:rPr>
            <w:rStyle w:val="Hypertextovodkaz"/>
            <w:b/>
            <w:sz w:val="20"/>
            <w:szCs w:val="20"/>
          </w:rPr>
          <w:t>www.skolajarov.cz</w:t>
        </w:r>
      </w:hyperlink>
    </w:p>
    <w:p w14:paraId="44751522" w14:textId="77777777" w:rsidR="00AD5000" w:rsidRPr="00AD5000" w:rsidRDefault="00AD5000" w:rsidP="00AD5000">
      <w:pPr>
        <w:jc w:val="both"/>
        <w:rPr>
          <w:rFonts w:ascii="Tahoma" w:hAnsi="Tahoma" w:cs="Tahoma"/>
          <w:sz w:val="15"/>
          <w:szCs w:val="15"/>
        </w:rPr>
      </w:pPr>
      <w:r w:rsidRPr="000F2F99">
        <w:rPr>
          <w:rFonts w:ascii="Tahoma" w:hAnsi="Tahoma" w:cs="Tahoma"/>
          <w:sz w:val="15"/>
          <w:szCs w:val="15"/>
        </w:rPr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montér vodovodů a kanalizací, pokrývač, podlahář, sklenář, strojírenské práce, tesař, truhlář, zahradník, zámečník, zedník. Maturitní obory: dřevostavby, management ve sportu, management ve stavebnictví, stavební obnova, technická zařízení budov, zahradnictví.</w:t>
      </w:r>
    </w:p>
    <w:sectPr w:rsidR="00AD5000" w:rsidRPr="00AD5000" w:rsidSect="00B721C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F753" w14:textId="77777777" w:rsidR="004C6C61" w:rsidRDefault="004C6C61">
      <w:pPr>
        <w:spacing w:after="0" w:line="240" w:lineRule="auto"/>
      </w:pPr>
      <w:r>
        <w:separator/>
      </w:r>
    </w:p>
  </w:endnote>
  <w:endnote w:type="continuationSeparator" w:id="0">
    <w:p w14:paraId="6785BB56" w14:textId="77777777" w:rsidR="004C6C61" w:rsidRDefault="004C6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38D8C" w14:textId="77777777" w:rsidR="00A94FDD" w:rsidRDefault="00217EE2">
    <w:pPr>
      <w:pStyle w:val="Zpat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7A7D45E3" wp14:editId="32EF06FB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9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BBA14AA" w14:textId="77777777" w:rsidR="00A94FDD" w:rsidRDefault="00A94F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66E6" w14:textId="77777777" w:rsidR="004C6C61" w:rsidRDefault="004C6C61">
      <w:pPr>
        <w:spacing w:after="0" w:line="240" w:lineRule="auto"/>
      </w:pPr>
      <w:r>
        <w:separator/>
      </w:r>
    </w:p>
  </w:footnote>
  <w:footnote w:type="continuationSeparator" w:id="0">
    <w:p w14:paraId="520AA5EB" w14:textId="77777777" w:rsidR="004C6C61" w:rsidRDefault="004C6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D3950" w14:textId="77777777" w:rsidR="00A94FDD" w:rsidRDefault="00217EE2" w:rsidP="004F235A">
    <w:pPr>
      <w:pStyle w:val="Zhlav"/>
      <w:ind w:firstLine="1416"/>
      <w:jc w:val="right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CC57AF4" wp14:editId="1F0AC03A">
          <wp:simplePos x="0" y="0"/>
          <wp:positionH relativeFrom="column">
            <wp:posOffset>-195580</wp:posOffset>
          </wp:positionH>
          <wp:positionV relativeFrom="paragraph">
            <wp:posOffset>83185</wp:posOffset>
          </wp:positionV>
          <wp:extent cx="1304925" cy="1304925"/>
          <wp:effectExtent l="0" t="0" r="9525" b="9525"/>
          <wp:wrapSquare wrapText="bothSides"/>
          <wp:docPr id="4" name="obrázek 2" descr="C:\Users\Eli\AppData\Local\Microsoft\Windows\Temporary Internet Files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li\AppData\Local\Microsoft\Windows\Temporary Internet Files\Content.Word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304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7CB231" w14:textId="77777777" w:rsidR="00A94FDD" w:rsidRDefault="00A94FDD" w:rsidP="004F235A">
    <w:pPr>
      <w:pStyle w:val="Zhlav"/>
      <w:ind w:firstLine="1416"/>
      <w:jc w:val="right"/>
      <w:rPr>
        <w:b/>
        <w:sz w:val="36"/>
        <w:szCs w:val="36"/>
      </w:rPr>
    </w:pPr>
  </w:p>
  <w:p w14:paraId="52CCCCA7" w14:textId="77777777" w:rsidR="00A94FDD" w:rsidRDefault="00A94FDD" w:rsidP="004F235A">
    <w:pPr>
      <w:pStyle w:val="Zhlav"/>
      <w:ind w:firstLine="1416"/>
      <w:jc w:val="right"/>
      <w:rPr>
        <w:b/>
        <w:sz w:val="36"/>
        <w:szCs w:val="36"/>
      </w:rPr>
    </w:pPr>
  </w:p>
  <w:p w14:paraId="15D40E1E" w14:textId="77777777" w:rsidR="00A94FDD" w:rsidRDefault="00A94FDD" w:rsidP="004F235A">
    <w:pPr>
      <w:pStyle w:val="Zhlav"/>
      <w:ind w:firstLine="1416"/>
      <w:jc w:val="right"/>
      <w:rPr>
        <w:b/>
        <w:sz w:val="36"/>
        <w:szCs w:val="36"/>
      </w:rPr>
    </w:pPr>
  </w:p>
  <w:p w14:paraId="032E5A83" w14:textId="77777777" w:rsidR="00A94FDD" w:rsidRDefault="00217EE2" w:rsidP="004F235A">
    <w:pPr>
      <w:pStyle w:val="Zhlav"/>
      <w:ind w:firstLine="1416"/>
      <w:jc w:val="right"/>
      <w:rPr>
        <w:b/>
        <w:sz w:val="36"/>
        <w:szCs w:val="36"/>
      </w:rPr>
    </w:pPr>
    <w:r w:rsidRPr="00BF7521">
      <w:rPr>
        <w:b/>
        <w:sz w:val="36"/>
        <w:szCs w:val="36"/>
      </w:rPr>
      <w:t>TISKOVÁ ZPRÁVA</w:t>
    </w:r>
  </w:p>
  <w:p w14:paraId="640BBCAA" w14:textId="77777777" w:rsidR="00D16656" w:rsidRPr="004F235A" w:rsidRDefault="00D16656" w:rsidP="004F235A">
    <w:pPr>
      <w:pStyle w:val="Zhlav"/>
      <w:ind w:firstLine="1416"/>
      <w:jc w:val="right"/>
      <w:rPr>
        <w:b/>
        <w:sz w:val="36"/>
        <w:szCs w:val="36"/>
      </w:rPr>
    </w:pPr>
  </w:p>
  <w:p w14:paraId="2452FD41" w14:textId="77777777" w:rsidR="00A94FDD" w:rsidRPr="00807B80" w:rsidRDefault="00A94FDD" w:rsidP="00293E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C04AA"/>
    <w:multiLevelType w:val="multilevel"/>
    <w:tmpl w:val="1B3C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519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00"/>
    <w:rsid w:val="00072A96"/>
    <w:rsid w:val="000836BE"/>
    <w:rsid w:val="000A2B80"/>
    <w:rsid w:val="00217EE2"/>
    <w:rsid w:val="00275030"/>
    <w:rsid w:val="002C13ED"/>
    <w:rsid w:val="003279EC"/>
    <w:rsid w:val="00382288"/>
    <w:rsid w:val="003D2030"/>
    <w:rsid w:val="00434107"/>
    <w:rsid w:val="004C6C61"/>
    <w:rsid w:val="004F720B"/>
    <w:rsid w:val="00511489"/>
    <w:rsid w:val="00521C95"/>
    <w:rsid w:val="00534576"/>
    <w:rsid w:val="005568F4"/>
    <w:rsid w:val="005573F0"/>
    <w:rsid w:val="005D38D0"/>
    <w:rsid w:val="005D6270"/>
    <w:rsid w:val="006034EF"/>
    <w:rsid w:val="006B596B"/>
    <w:rsid w:val="006D05C8"/>
    <w:rsid w:val="00763DEB"/>
    <w:rsid w:val="00856DBF"/>
    <w:rsid w:val="008F18A2"/>
    <w:rsid w:val="009F522B"/>
    <w:rsid w:val="00A251DE"/>
    <w:rsid w:val="00A268BB"/>
    <w:rsid w:val="00A36E10"/>
    <w:rsid w:val="00A94FDD"/>
    <w:rsid w:val="00AD5000"/>
    <w:rsid w:val="00B31796"/>
    <w:rsid w:val="00B54938"/>
    <w:rsid w:val="00CB22C0"/>
    <w:rsid w:val="00D16656"/>
    <w:rsid w:val="00E03279"/>
    <w:rsid w:val="00ED2980"/>
    <w:rsid w:val="00EF195B"/>
    <w:rsid w:val="00F8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A9C6F"/>
  <w15:chartTrackingRefBased/>
  <w15:docId w15:val="{13EF1C5C-630F-4219-8C57-73721B91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5000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5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5000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D5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5000"/>
    <w:rPr>
      <w:rFonts w:ascii="Calibri" w:eastAsia="Times New Roman" w:hAnsi="Calibri" w:cs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D5000"/>
    <w:rPr>
      <w:color w:val="0000FF"/>
      <w:u w:val="single"/>
    </w:rPr>
  </w:style>
  <w:style w:type="paragraph" w:styleId="Revize">
    <w:name w:val="Revision"/>
    <w:hidden/>
    <w:uiPriority w:val="99"/>
    <w:semiHidden/>
    <w:rsid w:val="002C13ED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C13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C13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C13ED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13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C13ED"/>
    <w:rPr>
      <w:rFonts w:ascii="Calibri" w:eastAsia="Times New Roman" w:hAnsi="Calibri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kolajarov.cz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earmedia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@pearmedia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E34FE-BD78-4FC0-B81E-B92BA5DDC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6</cp:revision>
  <dcterms:created xsi:type="dcterms:W3CDTF">2025-11-11T10:31:00Z</dcterms:created>
  <dcterms:modified xsi:type="dcterms:W3CDTF">2025-11-19T08:34:00Z</dcterms:modified>
</cp:coreProperties>
</file>