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DA86" w14:textId="09F6A56B" w:rsidR="00412C0D" w:rsidRPr="00526AED" w:rsidRDefault="00522A2C" w:rsidP="00412C0D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Firmy využívají své prostory neefektivně. Třetinu plochy a nákladů může ušetřit </w:t>
      </w:r>
      <w:r w:rsidRPr="00526AED">
        <w:rPr>
          <w:rFonts w:ascii="Tahoma" w:hAnsi="Tahoma" w:cs="Tahoma"/>
          <w:b/>
          <w:sz w:val="40"/>
          <w:szCs w:val="40"/>
        </w:rPr>
        <w:t>promyšlená organizace úložných prostor</w:t>
      </w:r>
    </w:p>
    <w:p w14:paraId="56195A58" w14:textId="415EA6C5" w:rsidR="00FC39C3" w:rsidRDefault="00BF7521" w:rsidP="009947EB">
      <w:pPr>
        <w:jc w:val="both"/>
        <w:rPr>
          <w:rFonts w:ascii="Tahoma" w:hAnsi="Tahoma" w:cs="Tahoma"/>
          <w:b/>
          <w:sz w:val="21"/>
          <w:szCs w:val="21"/>
        </w:rPr>
      </w:pPr>
      <w:r w:rsidRPr="00526AED">
        <w:rPr>
          <w:rFonts w:ascii="Tahoma" w:hAnsi="Tahoma" w:cs="Tahoma"/>
          <w:b/>
          <w:sz w:val="21"/>
          <w:szCs w:val="21"/>
        </w:rPr>
        <w:t xml:space="preserve">PRAHA, </w:t>
      </w:r>
      <w:r w:rsidR="00526AED" w:rsidRPr="00526AED">
        <w:rPr>
          <w:rFonts w:ascii="Tahoma" w:hAnsi="Tahoma" w:cs="Tahoma"/>
          <w:b/>
          <w:sz w:val="21"/>
          <w:szCs w:val="21"/>
        </w:rPr>
        <w:t>18</w:t>
      </w:r>
      <w:r w:rsidRPr="00526AED">
        <w:rPr>
          <w:rFonts w:ascii="Tahoma" w:hAnsi="Tahoma" w:cs="Tahoma"/>
          <w:b/>
          <w:sz w:val="21"/>
          <w:szCs w:val="21"/>
        </w:rPr>
        <w:t xml:space="preserve">. </w:t>
      </w:r>
      <w:r w:rsidR="00AD3DC4" w:rsidRPr="00526AED">
        <w:rPr>
          <w:rFonts w:ascii="Tahoma" w:hAnsi="Tahoma" w:cs="Tahoma"/>
          <w:b/>
          <w:sz w:val="21"/>
          <w:szCs w:val="21"/>
        </w:rPr>
        <w:t>KVĚTNA</w:t>
      </w:r>
      <w:r w:rsidRPr="00526AED">
        <w:rPr>
          <w:rFonts w:ascii="Tahoma" w:hAnsi="Tahoma" w:cs="Tahoma"/>
          <w:b/>
          <w:sz w:val="21"/>
          <w:szCs w:val="21"/>
        </w:rPr>
        <w:t xml:space="preserve"> 20</w:t>
      </w:r>
      <w:r w:rsidR="00714AA5" w:rsidRPr="00526AED">
        <w:rPr>
          <w:rFonts w:ascii="Tahoma" w:hAnsi="Tahoma" w:cs="Tahoma"/>
          <w:b/>
          <w:sz w:val="21"/>
          <w:szCs w:val="21"/>
        </w:rPr>
        <w:t>2</w:t>
      </w:r>
      <w:r w:rsidR="00E656E2" w:rsidRPr="00526AED">
        <w:rPr>
          <w:rFonts w:ascii="Tahoma" w:hAnsi="Tahoma" w:cs="Tahoma"/>
          <w:b/>
          <w:sz w:val="21"/>
          <w:szCs w:val="21"/>
        </w:rPr>
        <w:t>1</w:t>
      </w:r>
      <w:r w:rsidRPr="00526AED">
        <w:rPr>
          <w:rFonts w:ascii="Tahoma" w:hAnsi="Tahoma" w:cs="Tahoma"/>
          <w:b/>
          <w:sz w:val="21"/>
          <w:szCs w:val="21"/>
        </w:rPr>
        <w:t xml:space="preserve"> –</w:t>
      </w:r>
      <w:r w:rsidR="00553CF6" w:rsidRPr="00526AED">
        <w:rPr>
          <w:rFonts w:ascii="Tahoma" w:hAnsi="Tahoma" w:cs="Tahoma"/>
          <w:b/>
          <w:sz w:val="21"/>
          <w:szCs w:val="21"/>
        </w:rPr>
        <w:t xml:space="preserve"> </w:t>
      </w:r>
      <w:r w:rsidR="00315CF5" w:rsidRPr="00526AED">
        <w:rPr>
          <w:rFonts w:ascii="Tahoma" w:hAnsi="Tahoma" w:cs="Tahoma"/>
          <w:b/>
          <w:sz w:val="21"/>
          <w:szCs w:val="21"/>
        </w:rPr>
        <w:t>Každý metr čtvereční podlahové plochy stojí podnikatele nemalé peníze. Ať jde o sklady, kanceláře, kamenné obchody, nebo o prostory</w:t>
      </w:r>
      <w:r w:rsidR="00315CF5">
        <w:rPr>
          <w:rFonts w:ascii="Tahoma" w:hAnsi="Tahoma" w:cs="Tahoma"/>
          <w:b/>
          <w:sz w:val="21"/>
          <w:szCs w:val="21"/>
        </w:rPr>
        <w:t xml:space="preserve"> k výkonu jakýchkoli služeb. </w:t>
      </w:r>
      <w:r w:rsidR="009947EB">
        <w:rPr>
          <w:rFonts w:ascii="Tahoma" w:hAnsi="Tahoma" w:cs="Tahoma"/>
          <w:b/>
          <w:sz w:val="21"/>
          <w:szCs w:val="21"/>
        </w:rPr>
        <w:t>Jednoduchou organizaci a úsporu místa nabízí závěsný úložný systém</w:t>
      </w:r>
      <w:r w:rsidR="00FC39C3">
        <w:rPr>
          <w:rFonts w:ascii="Tahoma" w:hAnsi="Tahoma" w:cs="Tahoma"/>
          <w:b/>
          <w:sz w:val="21"/>
          <w:szCs w:val="21"/>
        </w:rPr>
        <w:t xml:space="preserve">, který uvolní až dvě třetiny podlahy a vše, co se dosud válelo na zemi či v objemných </w:t>
      </w:r>
      <w:r w:rsidR="00740181">
        <w:rPr>
          <w:rFonts w:ascii="Tahoma" w:hAnsi="Tahoma" w:cs="Tahoma"/>
          <w:b/>
          <w:sz w:val="21"/>
          <w:szCs w:val="21"/>
        </w:rPr>
        <w:t>skříních,</w:t>
      </w:r>
      <w:r w:rsidR="00FC39C3">
        <w:rPr>
          <w:rFonts w:ascii="Tahoma" w:hAnsi="Tahoma" w:cs="Tahoma"/>
          <w:b/>
          <w:sz w:val="21"/>
          <w:szCs w:val="21"/>
        </w:rPr>
        <w:t xml:space="preserve"> rozmístí přehledně po stěnách.</w:t>
      </w:r>
    </w:p>
    <w:p w14:paraId="10DEFFD6" w14:textId="3192FD37" w:rsidR="0061699C" w:rsidRDefault="0061699C" w:rsidP="009947EB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Dopady pandemických opatření řeší většina firem snižováním nákladů. Podle průzkumu CBRE z července 2020 mezi nájemci kanceláří </w:t>
      </w:r>
      <w:r w:rsidR="00E40BCD">
        <w:rPr>
          <w:rFonts w:ascii="Tahoma" w:hAnsi="Tahoma" w:cs="Tahoma"/>
          <w:bCs/>
          <w:sz w:val="21"/>
          <w:szCs w:val="21"/>
        </w:rPr>
        <w:t>každá pátá firma</w:t>
      </w:r>
      <w:r w:rsidRPr="0061699C">
        <w:rPr>
          <w:rFonts w:ascii="Tahoma" w:hAnsi="Tahoma" w:cs="Tahoma"/>
          <w:bCs/>
          <w:sz w:val="21"/>
          <w:szCs w:val="21"/>
        </w:rPr>
        <w:t xml:space="preserve"> </w:t>
      </w:r>
      <w:r w:rsidR="00195D35">
        <w:rPr>
          <w:rFonts w:ascii="Tahoma" w:hAnsi="Tahoma" w:cs="Tahoma"/>
          <w:bCs/>
          <w:sz w:val="21"/>
          <w:szCs w:val="21"/>
        </w:rPr>
        <w:t>zmenšil</w:t>
      </w:r>
      <w:r w:rsidR="00E40BCD">
        <w:rPr>
          <w:rFonts w:ascii="Tahoma" w:hAnsi="Tahoma" w:cs="Tahoma"/>
          <w:bCs/>
          <w:sz w:val="21"/>
          <w:szCs w:val="21"/>
        </w:rPr>
        <w:t>a</w:t>
      </w:r>
      <w:r w:rsidR="00195D35">
        <w:rPr>
          <w:rFonts w:ascii="Tahoma" w:hAnsi="Tahoma" w:cs="Tahoma"/>
          <w:bCs/>
          <w:sz w:val="21"/>
          <w:szCs w:val="21"/>
        </w:rPr>
        <w:t xml:space="preserve"> </w:t>
      </w:r>
      <w:r w:rsidRPr="0061699C">
        <w:rPr>
          <w:rFonts w:ascii="Tahoma" w:hAnsi="Tahoma" w:cs="Tahoma"/>
          <w:bCs/>
          <w:sz w:val="21"/>
          <w:szCs w:val="21"/>
        </w:rPr>
        <w:t xml:space="preserve">své pronajímané </w:t>
      </w:r>
      <w:r w:rsidR="00195D35">
        <w:rPr>
          <w:rFonts w:ascii="Tahoma" w:hAnsi="Tahoma" w:cs="Tahoma"/>
          <w:bCs/>
          <w:sz w:val="21"/>
          <w:szCs w:val="21"/>
        </w:rPr>
        <w:t>prostory</w:t>
      </w:r>
      <w:r w:rsidRPr="0061699C">
        <w:rPr>
          <w:rFonts w:ascii="Tahoma" w:hAnsi="Tahoma" w:cs="Tahoma"/>
          <w:bCs/>
          <w:sz w:val="21"/>
          <w:szCs w:val="21"/>
        </w:rPr>
        <w:t xml:space="preserve"> a 27 </w:t>
      </w:r>
      <w:r>
        <w:rPr>
          <w:rFonts w:ascii="Tahoma" w:hAnsi="Tahoma" w:cs="Tahoma"/>
          <w:bCs/>
          <w:sz w:val="21"/>
          <w:szCs w:val="21"/>
        </w:rPr>
        <w:t>procent</w:t>
      </w:r>
      <w:r w:rsidRPr="0061699C">
        <w:rPr>
          <w:rFonts w:ascii="Tahoma" w:hAnsi="Tahoma" w:cs="Tahoma"/>
          <w:bCs/>
          <w:sz w:val="21"/>
          <w:szCs w:val="21"/>
        </w:rPr>
        <w:t xml:space="preserve"> se vzdalo plánované expanze.</w:t>
      </w:r>
      <w:r w:rsidRPr="0061699C">
        <w:t xml:space="preserve"> </w:t>
      </w:r>
      <w:r w:rsidR="00195D35">
        <w:rPr>
          <w:rFonts w:ascii="Tahoma" w:hAnsi="Tahoma" w:cs="Tahoma"/>
          <w:bCs/>
          <w:sz w:val="21"/>
          <w:szCs w:val="21"/>
        </w:rPr>
        <w:t>39 procent</w:t>
      </w:r>
      <w:r w:rsidRPr="0061699C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>tuzemsk</w:t>
      </w:r>
      <w:r w:rsidR="00195D35">
        <w:rPr>
          <w:rFonts w:ascii="Tahoma" w:hAnsi="Tahoma" w:cs="Tahoma"/>
          <w:bCs/>
          <w:sz w:val="21"/>
          <w:szCs w:val="21"/>
        </w:rPr>
        <w:t>ých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Pr="0061699C">
        <w:rPr>
          <w:rFonts w:ascii="Tahoma" w:hAnsi="Tahoma" w:cs="Tahoma"/>
          <w:bCs/>
          <w:sz w:val="21"/>
          <w:szCs w:val="21"/>
        </w:rPr>
        <w:t>fir</w:t>
      </w:r>
      <w:r w:rsidR="00195D35">
        <w:rPr>
          <w:rFonts w:ascii="Tahoma" w:hAnsi="Tahoma" w:cs="Tahoma"/>
          <w:bCs/>
          <w:sz w:val="21"/>
          <w:szCs w:val="21"/>
        </w:rPr>
        <w:t xml:space="preserve">em </w:t>
      </w:r>
      <w:r>
        <w:rPr>
          <w:rFonts w:ascii="Tahoma" w:hAnsi="Tahoma" w:cs="Tahoma"/>
          <w:bCs/>
          <w:sz w:val="21"/>
          <w:szCs w:val="21"/>
        </w:rPr>
        <w:t>navíc</w:t>
      </w:r>
      <w:r w:rsidRPr="0061699C">
        <w:rPr>
          <w:rFonts w:ascii="Tahoma" w:hAnsi="Tahoma" w:cs="Tahoma"/>
          <w:bCs/>
          <w:sz w:val="21"/>
          <w:szCs w:val="21"/>
        </w:rPr>
        <w:t xml:space="preserve"> požádal</w:t>
      </w:r>
      <w:r w:rsidR="00195D35">
        <w:rPr>
          <w:rFonts w:ascii="Tahoma" w:hAnsi="Tahoma" w:cs="Tahoma"/>
          <w:bCs/>
          <w:sz w:val="21"/>
          <w:szCs w:val="21"/>
        </w:rPr>
        <w:t>o</w:t>
      </w:r>
      <w:r w:rsidRPr="0061699C">
        <w:rPr>
          <w:rFonts w:ascii="Tahoma" w:hAnsi="Tahoma" w:cs="Tahoma"/>
          <w:bCs/>
          <w:sz w:val="21"/>
          <w:szCs w:val="21"/>
        </w:rPr>
        <w:t xml:space="preserve"> vlastníka nemovitosti o úlevu z</w:t>
      </w:r>
      <w:r>
        <w:rPr>
          <w:rFonts w:ascii="Tahoma" w:hAnsi="Tahoma" w:cs="Tahoma"/>
          <w:bCs/>
          <w:sz w:val="21"/>
          <w:szCs w:val="21"/>
        </w:rPr>
        <w:t> </w:t>
      </w:r>
      <w:r w:rsidRPr="0061699C">
        <w:rPr>
          <w:rFonts w:ascii="Tahoma" w:hAnsi="Tahoma" w:cs="Tahoma"/>
          <w:bCs/>
          <w:sz w:val="21"/>
          <w:szCs w:val="21"/>
        </w:rPr>
        <w:t>nájmu</w:t>
      </w:r>
      <w:r>
        <w:rPr>
          <w:rFonts w:ascii="Tahoma" w:hAnsi="Tahoma" w:cs="Tahoma"/>
          <w:bCs/>
          <w:sz w:val="21"/>
          <w:szCs w:val="21"/>
        </w:rPr>
        <w:t xml:space="preserve">. </w:t>
      </w:r>
      <w:r w:rsidR="00195D35">
        <w:rPr>
          <w:rFonts w:ascii="Tahoma" w:hAnsi="Tahoma" w:cs="Tahoma"/>
          <w:bCs/>
          <w:sz w:val="21"/>
          <w:szCs w:val="21"/>
        </w:rPr>
        <w:t>Flexibilita a maximální využití firemních prostor se pro podnikatele během pandemie staly stěžejními tématy</w:t>
      </w:r>
      <w:r>
        <w:rPr>
          <w:rFonts w:ascii="Tahoma" w:hAnsi="Tahoma" w:cs="Tahoma"/>
          <w:bCs/>
          <w:sz w:val="21"/>
          <w:szCs w:val="21"/>
        </w:rPr>
        <w:t>.</w:t>
      </w:r>
    </w:p>
    <w:p w14:paraId="5E52DE0B" w14:textId="1469AED5" w:rsidR="00E40BCD" w:rsidRDefault="00E40BCD" w:rsidP="00115375">
      <w:pPr>
        <w:jc w:val="both"/>
        <w:rPr>
          <w:rFonts w:ascii="Tahoma" w:hAnsi="Tahoma" w:cs="Tahoma"/>
          <w:sz w:val="21"/>
          <w:szCs w:val="21"/>
        </w:rPr>
      </w:pPr>
      <w:r w:rsidRPr="00E40BCD">
        <w:rPr>
          <w:rFonts w:ascii="Tahoma" w:hAnsi="Tahoma" w:cs="Tahoma"/>
          <w:sz w:val="21"/>
          <w:szCs w:val="21"/>
        </w:rPr>
        <w:t xml:space="preserve">Nejinak na tom byl majitel soukromého fitness centra a rehabilitace Adam Antmann. </w:t>
      </w:r>
      <w:r>
        <w:rPr>
          <w:rFonts w:ascii="Tahoma" w:hAnsi="Tahoma" w:cs="Tahoma"/>
          <w:color w:val="CC9900"/>
          <w:sz w:val="21"/>
          <w:szCs w:val="21"/>
        </w:rPr>
        <w:t>„</w:t>
      </w:r>
      <w:r w:rsidRPr="00E40BCD">
        <w:rPr>
          <w:rFonts w:ascii="Tahoma" w:hAnsi="Tahoma" w:cs="Tahoma"/>
          <w:color w:val="CC9900"/>
          <w:sz w:val="21"/>
          <w:szCs w:val="21"/>
        </w:rPr>
        <w:t>Ještě před pandemií jsem velmi řešil nedostatek prostoru v našich tělocvičnách. Veškeré nářadí a tréninkové pomůcky nám ležely na podlaze nebo na stojanech a zabíraly zbytečně moc místa. Hledat nové větší prostory bylo ale složité, zvlášť když už máte ty stávající zavedené</w:t>
      </w:r>
      <w:r>
        <w:rPr>
          <w:rFonts w:ascii="Tahoma" w:hAnsi="Tahoma" w:cs="Tahoma"/>
          <w:color w:val="CC9900"/>
          <w:sz w:val="21"/>
          <w:szCs w:val="21"/>
        </w:rPr>
        <w:t>.</w:t>
      </w:r>
      <w:r w:rsidRPr="00E40BCD">
        <w:rPr>
          <w:rFonts w:ascii="Tahoma" w:hAnsi="Tahoma" w:cs="Tahoma"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color w:val="CC9900"/>
          <w:sz w:val="21"/>
          <w:szCs w:val="21"/>
        </w:rPr>
        <w:t>N</w:t>
      </w:r>
      <w:r w:rsidRPr="00E40BCD">
        <w:rPr>
          <w:rFonts w:ascii="Tahoma" w:hAnsi="Tahoma" w:cs="Tahoma"/>
          <w:color w:val="CC9900"/>
          <w:sz w:val="21"/>
          <w:szCs w:val="21"/>
        </w:rPr>
        <w:t xml:space="preserve">avíc po téměř ročním uzavření na to ani není vhodná doba. Závěsný systém, na který jsem narazil, nám umožnil snadno ‚zvětšit‘ podlahovou plochu zhruba o třetinu a hodně ušetřit,“ </w:t>
      </w:r>
      <w:r w:rsidRPr="00E40BCD">
        <w:rPr>
          <w:rFonts w:ascii="Tahoma" w:hAnsi="Tahoma" w:cs="Tahoma"/>
          <w:sz w:val="21"/>
          <w:szCs w:val="21"/>
        </w:rPr>
        <w:t>uvedl ředitel společnosti ANTMANN strength and conditioning.</w:t>
      </w:r>
    </w:p>
    <w:p w14:paraId="54328711" w14:textId="63A600DA" w:rsidR="00C407D4" w:rsidRPr="00014C27" w:rsidRDefault="00115375" w:rsidP="00115375">
      <w:pPr>
        <w:jc w:val="both"/>
        <w:rPr>
          <w:rFonts w:ascii="Tahoma" w:hAnsi="Tahoma" w:cs="Tahoma"/>
          <w:sz w:val="21"/>
          <w:szCs w:val="21"/>
        </w:rPr>
      </w:pPr>
      <w:r w:rsidRPr="00115375">
        <w:rPr>
          <w:rFonts w:ascii="Tahoma" w:hAnsi="Tahoma" w:cs="Tahoma"/>
          <w:bCs/>
          <w:sz w:val="21"/>
          <w:szCs w:val="21"/>
        </w:rPr>
        <w:t>N</w:t>
      </w:r>
      <w:r w:rsidR="009947EB" w:rsidRPr="00115375">
        <w:rPr>
          <w:rFonts w:ascii="Tahoma" w:hAnsi="Tahoma" w:cs="Tahoma"/>
          <w:bCs/>
          <w:sz w:val="21"/>
          <w:szCs w:val="21"/>
        </w:rPr>
        <w:t xml:space="preserve">ovinka na českém </w:t>
      </w:r>
      <w:r w:rsidR="00FC39C3" w:rsidRPr="00115375">
        <w:rPr>
          <w:rFonts w:ascii="Tahoma" w:hAnsi="Tahoma" w:cs="Tahoma"/>
          <w:bCs/>
          <w:sz w:val="21"/>
          <w:szCs w:val="21"/>
        </w:rPr>
        <w:t>i</w:t>
      </w:r>
      <w:r w:rsidR="009947EB" w:rsidRPr="00115375">
        <w:rPr>
          <w:rFonts w:ascii="Tahoma" w:hAnsi="Tahoma" w:cs="Tahoma"/>
          <w:bCs/>
          <w:sz w:val="21"/>
          <w:szCs w:val="21"/>
        </w:rPr>
        <w:t xml:space="preserve"> evropském trhu s vysokou variabilitou</w:t>
      </w:r>
      <w:r w:rsidR="00FC39C3" w:rsidRPr="00115375">
        <w:rPr>
          <w:rFonts w:ascii="Tahoma" w:hAnsi="Tahoma" w:cs="Tahoma"/>
          <w:bCs/>
          <w:sz w:val="21"/>
          <w:szCs w:val="21"/>
        </w:rPr>
        <w:t xml:space="preserve"> a nosností </w:t>
      </w:r>
      <w:r>
        <w:rPr>
          <w:rFonts w:ascii="Tahoma" w:hAnsi="Tahoma" w:cs="Tahoma"/>
          <w:bCs/>
          <w:sz w:val="21"/>
          <w:szCs w:val="21"/>
        </w:rPr>
        <w:t>j</w:t>
      </w:r>
      <w:r w:rsidR="00C407D4">
        <w:rPr>
          <w:rFonts w:ascii="Tahoma" w:hAnsi="Tahoma" w:cs="Tahoma"/>
          <w:sz w:val="21"/>
          <w:szCs w:val="21"/>
        </w:rPr>
        <w:t xml:space="preserve">e dobře </w:t>
      </w:r>
      <w:r w:rsidR="00C407D4" w:rsidRPr="00E0100C">
        <w:rPr>
          <w:rFonts w:ascii="Tahoma" w:hAnsi="Tahoma" w:cs="Tahoma"/>
          <w:sz w:val="21"/>
          <w:szCs w:val="21"/>
        </w:rPr>
        <w:t>využiteln</w:t>
      </w:r>
      <w:r>
        <w:rPr>
          <w:rFonts w:ascii="Tahoma" w:hAnsi="Tahoma" w:cs="Tahoma"/>
          <w:sz w:val="21"/>
          <w:szCs w:val="21"/>
        </w:rPr>
        <w:t>á</w:t>
      </w:r>
      <w:r w:rsidR="00C407D4" w:rsidRPr="00E0100C">
        <w:rPr>
          <w:rFonts w:ascii="Tahoma" w:hAnsi="Tahoma" w:cs="Tahoma"/>
          <w:sz w:val="21"/>
          <w:szCs w:val="21"/>
        </w:rPr>
        <w:t xml:space="preserve"> v domácnostech, garážích i sklepech, </w:t>
      </w:r>
      <w:r w:rsidR="00C407D4">
        <w:rPr>
          <w:rFonts w:ascii="Tahoma" w:hAnsi="Tahoma" w:cs="Tahoma"/>
          <w:sz w:val="21"/>
          <w:szCs w:val="21"/>
        </w:rPr>
        <w:t xml:space="preserve">a to především díky jednoduché instalaci a variabilitě </w:t>
      </w:r>
      <w:r w:rsidR="00973C39">
        <w:rPr>
          <w:rFonts w:ascii="Tahoma" w:hAnsi="Tahoma" w:cs="Tahoma"/>
          <w:sz w:val="21"/>
          <w:szCs w:val="21"/>
        </w:rPr>
        <w:t>úložných</w:t>
      </w:r>
      <w:r w:rsidR="00C407D4">
        <w:rPr>
          <w:rFonts w:ascii="Tahoma" w:hAnsi="Tahoma" w:cs="Tahoma"/>
          <w:sz w:val="21"/>
          <w:szCs w:val="21"/>
        </w:rPr>
        <w:t xml:space="preserve"> řešení. V komerční sféře pak otevírá slibný potenciál pro účinné obchodní prezentace zboží. </w:t>
      </w:r>
      <w:r w:rsidR="00C407D4">
        <w:rPr>
          <w:rFonts w:ascii="Tahoma" w:hAnsi="Tahoma" w:cs="Tahoma"/>
          <w:color w:val="CC9900"/>
          <w:sz w:val="21"/>
          <w:szCs w:val="21"/>
        </w:rPr>
        <w:t>„</w:t>
      </w:r>
      <w:r w:rsidR="00C407D4" w:rsidRPr="00E0123A">
        <w:rPr>
          <w:rFonts w:ascii="Tahoma" w:hAnsi="Tahoma" w:cs="Tahoma"/>
          <w:color w:val="CC9900"/>
          <w:sz w:val="21"/>
          <w:szCs w:val="21"/>
        </w:rPr>
        <w:t xml:space="preserve">Limity pro pověšení </w:t>
      </w:r>
      <w:r w:rsidR="00973C39">
        <w:rPr>
          <w:rFonts w:ascii="Tahoma" w:hAnsi="Tahoma" w:cs="Tahoma"/>
          <w:color w:val="CC9900"/>
          <w:sz w:val="21"/>
          <w:szCs w:val="21"/>
        </w:rPr>
        <w:t>v</w:t>
      </w:r>
      <w:r w:rsidR="00244942">
        <w:rPr>
          <w:rFonts w:ascii="Tahoma" w:hAnsi="Tahoma" w:cs="Tahoma"/>
          <w:color w:val="CC9900"/>
          <w:sz w:val="21"/>
          <w:szCs w:val="21"/>
        </w:rPr>
        <w:t xml:space="preserve"> kamenném obchodě nebo showroomu </w:t>
      </w:r>
      <w:r w:rsidR="00C407D4" w:rsidRPr="00E0123A">
        <w:rPr>
          <w:rFonts w:ascii="Tahoma" w:hAnsi="Tahoma" w:cs="Tahoma"/>
          <w:color w:val="CC9900"/>
          <w:sz w:val="21"/>
          <w:szCs w:val="21"/>
        </w:rPr>
        <w:t xml:space="preserve">téměř neexistují. </w:t>
      </w:r>
      <w:r w:rsidR="00244942">
        <w:rPr>
          <w:rFonts w:ascii="Tahoma" w:hAnsi="Tahoma" w:cs="Tahoma"/>
          <w:color w:val="CC9900"/>
          <w:sz w:val="21"/>
          <w:szCs w:val="21"/>
        </w:rPr>
        <w:t xml:space="preserve">I v domácích podmínkách lze takto na zdech </w:t>
      </w:r>
      <w:r w:rsidR="00E40BCD">
        <w:rPr>
          <w:rFonts w:ascii="Tahoma" w:hAnsi="Tahoma" w:cs="Tahoma"/>
          <w:color w:val="CC9900"/>
          <w:sz w:val="21"/>
          <w:szCs w:val="21"/>
        </w:rPr>
        <w:t>uskladnit</w:t>
      </w:r>
      <w:r w:rsidR="00C407D4" w:rsidRPr="00E0123A">
        <w:rPr>
          <w:rFonts w:ascii="Tahoma" w:hAnsi="Tahoma" w:cs="Tahoma"/>
          <w:color w:val="CC9900"/>
          <w:sz w:val="21"/>
          <w:szCs w:val="21"/>
        </w:rPr>
        <w:t xml:space="preserve"> </w:t>
      </w:r>
      <w:r w:rsidR="00C407D4">
        <w:rPr>
          <w:rFonts w:ascii="Tahoma" w:hAnsi="Tahoma" w:cs="Tahoma"/>
          <w:color w:val="CC9900"/>
          <w:sz w:val="21"/>
          <w:szCs w:val="21"/>
        </w:rPr>
        <w:t xml:space="preserve">kolo, lyže, </w:t>
      </w:r>
      <w:r w:rsidR="00C407D4" w:rsidRPr="00E0123A">
        <w:rPr>
          <w:rFonts w:ascii="Tahoma" w:hAnsi="Tahoma" w:cs="Tahoma"/>
          <w:color w:val="CC9900"/>
          <w:sz w:val="21"/>
          <w:szCs w:val="21"/>
        </w:rPr>
        <w:t>střešní box na auto, kompletní nářadí i vybavení na zahradu</w:t>
      </w:r>
      <w:r w:rsidR="00244942">
        <w:rPr>
          <w:rFonts w:ascii="Tahoma" w:hAnsi="Tahoma" w:cs="Tahoma"/>
          <w:color w:val="CC9900"/>
          <w:sz w:val="21"/>
          <w:szCs w:val="21"/>
        </w:rPr>
        <w:t>.</w:t>
      </w:r>
      <w:r w:rsidR="00C407D4">
        <w:rPr>
          <w:rFonts w:ascii="Tahoma" w:hAnsi="Tahoma" w:cs="Tahoma"/>
          <w:color w:val="CC9900"/>
          <w:sz w:val="21"/>
          <w:szCs w:val="21"/>
        </w:rPr>
        <w:t xml:space="preserve"> </w:t>
      </w:r>
      <w:r w:rsidR="00244942">
        <w:rPr>
          <w:rFonts w:ascii="Tahoma" w:hAnsi="Tahoma" w:cs="Tahoma"/>
          <w:color w:val="CC9900"/>
          <w:sz w:val="21"/>
          <w:szCs w:val="21"/>
        </w:rPr>
        <w:t>V</w:t>
      </w:r>
      <w:r w:rsidR="00C407D4">
        <w:rPr>
          <w:rFonts w:ascii="Tahoma" w:hAnsi="Tahoma" w:cs="Tahoma"/>
          <w:color w:val="CC9900"/>
          <w:sz w:val="21"/>
          <w:szCs w:val="21"/>
        </w:rPr>
        <w:t> </w:t>
      </w:r>
      <w:r w:rsidR="00244942">
        <w:rPr>
          <w:rFonts w:ascii="Tahoma" w:hAnsi="Tahoma" w:cs="Tahoma"/>
          <w:color w:val="CC9900"/>
          <w:sz w:val="21"/>
          <w:szCs w:val="21"/>
        </w:rPr>
        <w:t>prodejnách</w:t>
      </w:r>
      <w:r w:rsidR="00C407D4">
        <w:rPr>
          <w:rFonts w:ascii="Tahoma" w:hAnsi="Tahoma" w:cs="Tahoma"/>
          <w:color w:val="CC9900"/>
          <w:sz w:val="21"/>
          <w:szCs w:val="21"/>
        </w:rPr>
        <w:t xml:space="preserve"> systém umožňuje </w:t>
      </w:r>
      <w:r w:rsidR="00244942">
        <w:rPr>
          <w:rFonts w:ascii="Tahoma" w:hAnsi="Tahoma" w:cs="Tahoma"/>
          <w:color w:val="CC9900"/>
          <w:sz w:val="21"/>
          <w:szCs w:val="21"/>
        </w:rPr>
        <w:t xml:space="preserve">rozmístit na stěnách nabízené zboží zákazníkovi </w:t>
      </w:r>
      <w:r w:rsidR="00E40BCD">
        <w:rPr>
          <w:rFonts w:ascii="Tahoma" w:hAnsi="Tahoma" w:cs="Tahoma"/>
          <w:color w:val="CC9900"/>
          <w:sz w:val="21"/>
          <w:szCs w:val="21"/>
        </w:rPr>
        <w:t xml:space="preserve">přímo </w:t>
      </w:r>
      <w:r w:rsidR="00244942">
        <w:rPr>
          <w:rFonts w:ascii="Tahoma" w:hAnsi="Tahoma" w:cs="Tahoma"/>
          <w:color w:val="CC9900"/>
          <w:sz w:val="21"/>
          <w:szCs w:val="21"/>
        </w:rPr>
        <w:t>na očích a na dosah</w:t>
      </w:r>
      <w:r w:rsidR="00C407D4">
        <w:rPr>
          <w:rFonts w:ascii="Tahoma" w:hAnsi="Tahoma" w:cs="Tahoma"/>
          <w:color w:val="CC9900"/>
          <w:sz w:val="21"/>
          <w:szCs w:val="21"/>
        </w:rPr>
        <w:t xml:space="preserve">. </w:t>
      </w:r>
      <w:r w:rsidR="00C407D4" w:rsidRPr="00014C27">
        <w:rPr>
          <w:rFonts w:ascii="Tahoma" w:hAnsi="Tahoma" w:cs="Tahoma"/>
          <w:color w:val="CC9900"/>
          <w:sz w:val="21"/>
          <w:szCs w:val="21"/>
        </w:rPr>
        <w:t>Závěsný panel ze 100procentně recyklovaného PVC má nosnost až 200 kilogramů na metr čtvereční a jeho instalaci pomocí závěsných lišt zvládne každý, kdo vlastní vrtačku</w:t>
      </w:r>
      <w:r w:rsidR="00C407D4">
        <w:rPr>
          <w:rFonts w:ascii="Tahoma" w:hAnsi="Tahoma" w:cs="Tahoma"/>
          <w:color w:val="CC9900"/>
          <w:sz w:val="21"/>
          <w:szCs w:val="21"/>
        </w:rPr>
        <w:t xml:space="preserve">. Následně už stačí jen libovolně nacvakávat příslušenství háků a držáků podle svých </w:t>
      </w:r>
      <w:r w:rsidR="00244942">
        <w:rPr>
          <w:rFonts w:ascii="Tahoma" w:hAnsi="Tahoma" w:cs="Tahoma"/>
          <w:color w:val="CC9900"/>
          <w:sz w:val="21"/>
          <w:szCs w:val="21"/>
        </w:rPr>
        <w:t>úložných</w:t>
      </w:r>
      <w:r w:rsidR="00C407D4">
        <w:rPr>
          <w:rFonts w:ascii="Tahoma" w:hAnsi="Tahoma" w:cs="Tahoma"/>
          <w:color w:val="CC9900"/>
          <w:sz w:val="21"/>
          <w:szCs w:val="21"/>
        </w:rPr>
        <w:t xml:space="preserve"> preferencí,“ </w:t>
      </w:r>
      <w:r w:rsidR="00C407D4">
        <w:rPr>
          <w:rFonts w:ascii="Tahoma" w:hAnsi="Tahoma" w:cs="Tahoma"/>
          <w:sz w:val="21"/>
          <w:szCs w:val="21"/>
        </w:rPr>
        <w:t>popsal Tomáš Medřický, majitel firmy Reponio.</w:t>
      </w:r>
    </w:p>
    <w:p w14:paraId="062A0EE0" w14:textId="3564D1DC" w:rsidR="007F595B" w:rsidRDefault="00BA6E3B" w:rsidP="007F595B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Inspiraci čerpal v zavedených systémech</w:t>
      </w:r>
      <w:r w:rsidR="001300FB">
        <w:rPr>
          <w:rFonts w:ascii="Tahoma" w:hAnsi="Tahoma" w:cs="Tahoma"/>
          <w:sz w:val="21"/>
          <w:szCs w:val="21"/>
        </w:rPr>
        <w:t xml:space="preserve"> v Kanadě a USA. N</w:t>
      </w:r>
      <w:r w:rsidR="00C407D4">
        <w:rPr>
          <w:rFonts w:ascii="Tahoma" w:hAnsi="Tahoma" w:cs="Tahoma"/>
          <w:sz w:val="21"/>
          <w:szCs w:val="21"/>
        </w:rPr>
        <w:t>a česk</w:t>
      </w:r>
      <w:r>
        <w:rPr>
          <w:rFonts w:ascii="Tahoma" w:hAnsi="Tahoma" w:cs="Tahoma"/>
          <w:sz w:val="21"/>
          <w:szCs w:val="21"/>
        </w:rPr>
        <w:t>ý</w:t>
      </w:r>
      <w:r w:rsidR="00C407D4">
        <w:rPr>
          <w:rFonts w:ascii="Tahoma" w:hAnsi="Tahoma" w:cs="Tahoma"/>
          <w:sz w:val="21"/>
          <w:szCs w:val="21"/>
        </w:rPr>
        <w:t xml:space="preserve"> trh</w:t>
      </w:r>
      <w:r>
        <w:rPr>
          <w:rFonts w:ascii="Tahoma" w:hAnsi="Tahoma" w:cs="Tahoma"/>
          <w:sz w:val="21"/>
          <w:szCs w:val="21"/>
        </w:rPr>
        <w:t xml:space="preserve"> uvedl koncept Reponio</w:t>
      </w:r>
      <w:r w:rsidR="00C407D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v roce</w:t>
      </w:r>
      <w:r w:rsidR="003B56BC" w:rsidRPr="007D6A72">
        <w:rPr>
          <w:rFonts w:ascii="Tahoma" w:hAnsi="Tahoma" w:cs="Tahoma"/>
          <w:sz w:val="21"/>
          <w:szCs w:val="21"/>
        </w:rPr>
        <w:t xml:space="preserve"> 2020</w:t>
      </w:r>
      <w:r w:rsidR="00A87B38">
        <w:rPr>
          <w:rFonts w:ascii="Tahoma" w:hAnsi="Tahoma" w:cs="Tahoma"/>
          <w:sz w:val="21"/>
          <w:szCs w:val="21"/>
        </w:rPr>
        <w:t xml:space="preserve"> </w:t>
      </w:r>
      <w:r w:rsidR="003B56BC" w:rsidRPr="007D6A72">
        <w:rPr>
          <w:rFonts w:ascii="Tahoma" w:hAnsi="Tahoma" w:cs="Tahoma"/>
          <w:sz w:val="21"/>
          <w:szCs w:val="21"/>
        </w:rPr>
        <w:t xml:space="preserve">a už se uplatnil mezi developery, v ubytovacích zařízeních nebo u prodejců </w:t>
      </w:r>
      <w:r w:rsidR="003B56BC">
        <w:rPr>
          <w:rFonts w:ascii="Tahoma" w:hAnsi="Tahoma" w:cs="Tahoma"/>
          <w:sz w:val="21"/>
          <w:szCs w:val="21"/>
        </w:rPr>
        <w:t>sportovního vybavení</w:t>
      </w:r>
      <w:r w:rsidR="003B56BC" w:rsidRPr="007D6A72">
        <w:rPr>
          <w:rFonts w:ascii="Tahoma" w:hAnsi="Tahoma" w:cs="Tahoma"/>
          <w:sz w:val="21"/>
          <w:szCs w:val="21"/>
        </w:rPr>
        <w:t>.</w:t>
      </w:r>
      <w:r w:rsidR="007F595B">
        <w:rPr>
          <w:rFonts w:ascii="Tahoma" w:hAnsi="Tahoma" w:cs="Tahoma"/>
          <w:sz w:val="21"/>
          <w:szCs w:val="21"/>
        </w:rPr>
        <w:t xml:space="preserve"> </w:t>
      </w:r>
      <w:r w:rsidR="007F595B">
        <w:rPr>
          <w:rFonts w:ascii="Tahoma" w:hAnsi="Tahoma" w:cs="Tahoma"/>
          <w:color w:val="CC9900"/>
          <w:sz w:val="21"/>
          <w:szCs w:val="21"/>
        </w:rPr>
        <w:t>„</w:t>
      </w:r>
      <w:r w:rsidR="007F595B" w:rsidRPr="007F595B">
        <w:rPr>
          <w:rFonts w:ascii="Tahoma" w:hAnsi="Tahoma" w:cs="Tahoma"/>
          <w:color w:val="CC9900"/>
          <w:sz w:val="21"/>
          <w:szCs w:val="21"/>
        </w:rPr>
        <w:t>Developeři oceňují úsporu místa v</w:t>
      </w:r>
      <w:r w:rsidR="00315CF5">
        <w:rPr>
          <w:rFonts w:ascii="Tahoma" w:hAnsi="Tahoma" w:cs="Tahoma"/>
          <w:color w:val="CC9900"/>
          <w:sz w:val="21"/>
          <w:szCs w:val="21"/>
        </w:rPr>
        <w:t> </w:t>
      </w:r>
      <w:r w:rsidR="007F595B" w:rsidRPr="007F595B">
        <w:rPr>
          <w:rFonts w:ascii="Tahoma" w:hAnsi="Tahoma" w:cs="Tahoma"/>
          <w:color w:val="CC9900"/>
          <w:sz w:val="21"/>
          <w:szCs w:val="21"/>
        </w:rPr>
        <w:t>komorách</w:t>
      </w:r>
      <w:r w:rsidR="00315CF5">
        <w:rPr>
          <w:rFonts w:ascii="Tahoma" w:hAnsi="Tahoma" w:cs="Tahoma"/>
          <w:color w:val="CC9900"/>
          <w:sz w:val="21"/>
          <w:szCs w:val="21"/>
        </w:rPr>
        <w:t>, sklepech</w:t>
      </w:r>
      <w:r w:rsidR="007F595B" w:rsidRPr="007F595B">
        <w:rPr>
          <w:rFonts w:ascii="Tahoma" w:hAnsi="Tahoma" w:cs="Tahoma"/>
          <w:color w:val="CC9900"/>
          <w:sz w:val="21"/>
          <w:szCs w:val="21"/>
        </w:rPr>
        <w:t xml:space="preserve"> a garážích, </w:t>
      </w:r>
      <w:r w:rsidR="00244942">
        <w:rPr>
          <w:rFonts w:ascii="Tahoma" w:hAnsi="Tahoma" w:cs="Tahoma"/>
          <w:color w:val="CC9900"/>
          <w:sz w:val="21"/>
          <w:szCs w:val="21"/>
        </w:rPr>
        <w:t>obchodníci</w:t>
      </w:r>
      <w:r w:rsidR="007F595B" w:rsidRPr="007F595B">
        <w:rPr>
          <w:rFonts w:ascii="Tahoma" w:hAnsi="Tahoma" w:cs="Tahoma"/>
          <w:color w:val="CC9900"/>
          <w:sz w:val="21"/>
          <w:szCs w:val="21"/>
        </w:rPr>
        <w:t xml:space="preserve"> zase přehlednost zboží a moderní design</w:t>
      </w:r>
      <w:r w:rsidR="00315CF5">
        <w:rPr>
          <w:rFonts w:ascii="Tahoma" w:hAnsi="Tahoma" w:cs="Tahoma"/>
          <w:color w:val="CC9900"/>
          <w:sz w:val="21"/>
          <w:szCs w:val="21"/>
        </w:rPr>
        <w:t xml:space="preserve"> prodejen</w:t>
      </w:r>
      <w:r w:rsidR="007F595B" w:rsidRPr="007F595B">
        <w:rPr>
          <w:rFonts w:ascii="Tahoma" w:hAnsi="Tahoma" w:cs="Tahoma"/>
          <w:color w:val="CC9900"/>
          <w:sz w:val="21"/>
          <w:szCs w:val="21"/>
        </w:rPr>
        <w:t xml:space="preserve">. Roste také zájem penzionů, </w:t>
      </w:r>
      <w:r w:rsidR="002E7D83">
        <w:rPr>
          <w:rFonts w:ascii="Tahoma" w:hAnsi="Tahoma" w:cs="Tahoma"/>
          <w:color w:val="CC9900"/>
          <w:sz w:val="21"/>
          <w:szCs w:val="21"/>
        </w:rPr>
        <w:t>které</w:t>
      </w:r>
      <w:r w:rsidR="007F595B" w:rsidRPr="007F595B">
        <w:rPr>
          <w:rFonts w:ascii="Tahoma" w:hAnsi="Tahoma" w:cs="Tahoma"/>
          <w:color w:val="CC9900"/>
          <w:sz w:val="21"/>
          <w:szCs w:val="21"/>
        </w:rPr>
        <w:t xml:space="preserve"> využívají variabilitu závěsných panelů a držáků ve svých společných úschovnách pro klienty podle sezónnosti – v zimě </w:t>
      </w:r>
      <w:r w:rsidR="00244942">
        <w:rPr>
          <w:rFonts w:ascii="Tahoma" w:hAnsi="Tahoma" w:cs="Tahoma"/>
          <w:color w:val="CC9900"/>
          <w:sz w:val="21"/>
          <w:szCs w:val="21"/>
        </w:rPr>
        <w:t>místnost</w:t>
      </w:r>
      <w:r w:rsidR="007F595B" w:rsidRPr="007F595B">
        <w:rPr>
          <w:rFonts w:ascii="Tahoma" w:hAnsi="Tahoma" w:cs="Tahoma"/>
          <w:color w:val="CC9900"/>
          <w:sz w:val="21"/>
          <w:szCs w:val="21"/>
        </w:rPr>
        <w:t xml:space="preserve"> přizpůsobí pro odkládání lyží, běžek, bobů či saní, v létě pak na závěsném panelu jednoduše háky a držáky přecvakají na kola, koloběžky a další letní náčiní,“ </w:t>
      </w:r>
      <w:r w:rsidR="00244942">
        <w:rPr>
          <w:rFonts w:ascii="Tahoma" w:hAnsi="Tahoma" w:cs="Tahoma"/>
          <w:sz w:val="21"/>
          <w:szCs w:val="21"/>
        </w:rPr>
        <w:t>vysvětlil</w:t>
      </w:r>
      <w:r w:rsidR="007F595B">
        <w:rPr>
          <w:rFonts w:ascii="Tahoma" w:hAnsi="Tahoma" w:cs="Tahoma"/>
          <w:sz w:val="21"/>
          <w:szCs w:val="21"/>
        </w:rPr>
        <w:t xml:space="preserve"> Tomáš Medřický.</w:t>
      </w:r>
    </w:p>
    <w:p w14:paraId="5547CE42" w14:textId="77D3AC66" w:rsidR="007E38D9" w:rsidRPr="001300FB" w:rsidRDefault="00632B82" w:rsidP="003B56BC">
      <w:pPr>
        <w:jc w:val="both"/>
        <w:rPr>
          <w:rFonts w:ascii="Tahoma" w:hAnsi="Tahoma" w:cs="Tahoma"/>
          <w:color w:val="CC9900"/>
          <w:sz w:val="21"/>
          <w:szCs w:val="21"/>
        </w:rPr>
      </w:pPr>
      <w:r w:rsidRPr="007F595B">
        <w:rPr>
          <w:rFonts w:ascii="Tahoma" w:hAnsi="Tahoma" w:cs="Tahoma"/>
          <w:sz w:val="21"/>
          <w:szCs w:val="21"/>
        </w:rPr>
        <w:lastRenderedPageBreak/>
        <w:t xml:space="preserve">Příslušenství je vyráběno sériově i na míru. Pro nároky obchodů a průmyslové výroby </w:t>
      </w:r>
      <w:r w:rsidR="007F595B" w:rsidRPr="007F595B">
        <w:rPr>
          <w:rFonts w:ascii="Tahoma" w:hAnsi="Tahoma" w:cs="Tahoma"/>
          <w:sz w:val="21"/>
          <w:szCs w:val="21"/>
        </w:rPr>
        <w:t xml:space="preserve">se vyvíjí </w:t>
      </w:r>
      <w:r w:rsidRPr="007F595B">
        <w:rPr>
          <w:rFonts w:ascii="Tahoma" w:hAnsi="Tahoma" w:cs="Tahoma"/>
          <w:sz w:val="21"/>
          <w:szCs w:val="21"/>
        </w:rPr>
        <w:t>panely z vysoce odolných materiálů a v mnoha barevných variacích, které ladí s firemní identitou</w:t>
      </w:r>
      <w:r w:rsidR="007F595B" w:rsidRPr="007F595B">
        <w:rPr>
          <w:rFonts w:ascii="Tahoma" w:hAnsi="Tahoma" w:cs="Tahoma"/>
          <w:sz w:val="21"/>
          <w:szCs w:val="21"/>
        </w:rPr>
        <w:t>.</w:t>
      </w:r>
      <w:r w:rsidR="001300FB">
        <w:rPr>
          <w:rFonts w:ascii="Tahoma" w:hAnsi="Tahoma" w:cs="Tahoma"/>
          <w:sz w:val="21"/>
          <w:szCs w:val="21"/>
        </w:rPr>
        <w:t xml:space="preserve"> </w:t>
      </w:r>
      <w:r w:rsidR="001300FB">
        <w:rPr>
          <w:rFonts w:ascii="Tahoma" w:hAnsi="Tahoma" w:cs="Tahoma"/>
          <w:color w:val="CC9900"/>
          <w:sz w:val="21"/>
          <w:szCs w:val="21"/>
        </w:rPr>
        <w:t>„</w:t>
      </w:r>
      <w:r w:rsidR="001300FB" w:rsidRPr="007E38D9">
        <w:rPr>
          <w:rFonts w:ascii="Tahoma" w:hAnsi="Tahoma" w:cs="Tahoma"/>
          <w:color w:val="CC9900"/>
          <w:sz w:val="21"/>
          <w:szCs w:val="21"/>
        </w:rPr>
        <w:t xml:space="preserve">Pro komerční účely se dosud </w:t>
      </w:r>
      <w:r w:rsidR="00244942">
        <w:rPr>
          <w:rFonts w:ascii="Tahoma" w:hAnsi="Tahoma" w:cs="Tahoma"/>
          <w:color w:val="CC9900"/>
          <w:sz w:val="21"/>
          <w:szCs w:val="21"/>
        </w:rPr>
        <w:t xml:space="preserve">obvykle </w:t>
      </w:r>
      <w:r w:rsidR="001300FB" w:rsidRPr="007E38D9">
        <w:rPr>
          <w:rFonts w:ascii="Tahoma" w:hAnsi="Tahoma" w:cs="Tahoma"/>
          <w:color w:val="CC9900"/>
          <w:sz w:val="21"/>
          <w:szCs w:val="21"/>
        </w:rPr>
        <w:t xml:space="preserve">využívaly závěsné systémy z těžké dřevotřísky. Ty jsou náročné na </w:t>
      </w:r>
      <w:r w:rsidR="002E7D83">
        <w:rPr>
          <w:rFonts w:ascii="Tahoma" w:hAnsi="Tahoma" w:cs="Tahoma"/>
          <w:color w:val="CC9900"/>
          <w:sz w:val="21"/>
          <w:szCs w:val="21"/>
        </w:rPr>
        <w:t>manipulaci,</w:t>
      </w:r>
      <w:r w:rsidR="001300FB" w:rsidRPr="007E38D9">
        <w:rPr>
          <w:rFonts w:ascii="Tahoma" w:hAnsi="Tahoma" w:cs="Tahoma"/>
          <w:color w:val="CC9900"/>
          <w:sz w:val="21"/>
          <w:szCs w:val="21"/>
        </w:rPr>
        <w:t xml:space="preserve"> a když se poškodí, nenávratně ztratí svůj vzhled a barvu. Systém Reponio uvádíme na trh ve třech vysoce odolných materiálech, ze 100procentně recyklovaného plastu s možnou antibakteriální úpravou. </w:t>
      </w:r>
      <w:r w:rsidR="00244942">
        <w:rPr>
          <w:rFonts w:ascii="Tahoma" w:hAnsi="Tahoma" w:cs="Tahoma"/>
          <w:color w:val="CC9900"/>
          <w:sz w:val="21"/>
          <w:szCs w:val="21"/>
        </w:rPr>
        <w:t>V</w:t>
      </w:r>
      <w:r w:rsidR="001300FB" w:rsidRPr="007E38D9">
        <w:rPr>
          <w:rFonts w:ascii="Tahoma" w:hAnsi="Tahoma" w:cs="Tahoma"/>
          <w:color w:val="CC9900"/>
          <w:sz w:val="21"/>
          <w:szCs w:val="21"/>
        </w:rPr>
        <w:t xml:space="preserve">hodný </w:t>
      </w:r>
      <w:r w:rsidR="00244942">
        <w:rPr>
          <w:rFonts w:ascii="Tahoma" w:hAnsi="Tahoma" w:cs="Tahoma"/>
          <w:color w:val="CC9900"/>
          <w:sz w:val="21"/>
          <w:szCs w:val="21"/>
        </w:rPr>
        <w:t xml:space="preserve">je </w:t>
      </w:r>
      <w:r w:rsidR="001300FB" w:rsidRPr="007E38D9">
        <w:rPr>
          <w:rFonts w:ascii="Tahoma" w:hAnsi="Tahoma" w:cs="Tahoma"/>
          <w:color w:val="CC9900"/>
          <w:sz w:val="21"/>
          <w:szCs w:val="21"/>
        </w:rPr>
        <w:t>pro vnitřní i venkovní užití</w:t>
      </w:r>
      <w:r w:rsidR="001300FB">
        <w:rPr>
          <w:rFonts w:ascii="Tahoma" w:hAnsi="Tahoma" w:cs="Tahoma"/>
          <w:color w:val="CC9900"/>
          <w:sz w:val="21"/>
          <w:szCs w:val="21"/>
        </w:rPr>
        <w:t xml:space="preserve"> a</w:t>
      </w:r>
      <w:r w:rsidR="001300FB" w:rsidRPr="007E38D9">
        <w:rPr>
          <w:rFonts w:ascii="Tahoma" w:hAnsi="Tahoma" w:cs="Tahoma"/>
          <w:color w:val="CC9900"/>
          <w:sz w:val="21"/>
          <w:szCs w:val="21"/>
        </w:rPr>
        <w:t xml:space="preserve"> panely jsou snadno omyvatelné</w:t>
      </w:r>
      <w:r w:rsidR="001300FB">
        <w:rPr>
          <w:rFonts w:ascii="Tahoma" w:hAnsi="Tahoma" w:cs="Tahoma"/>
          <w:color w:val="CC9900"/>
          <w:sz w:val="21"/>
          <w:szCs w:val="21"/>
        </w:rPr>
        <w:t xml:space="preserve">. </w:t>
      </w:r>
      <w:r w:rsidR="00F43F5C">
        <w:rPr>
          <w:rFonts w:ascii="Tahoma" w:hAnsi="Tahoma" w:cs="Tahoma"/>
          <w:color w:val="CC9900"/>
          <w:sz w:val="21"/>
          <w:szCs w:val="21"/>
        </w:rPr>
        <w:t>S</w:t>
      </w:r>
      <w:r w:rsidR="00F43F5C" w:rsidRPr="00F43F5C">
        <w:rPr>
          <w:rFonts w:ascii="Tahoma" w:hAnsi="Tahoma" w:cs="Tahoma"/>
          <w:color w:val="CC9900"/>
          <w:sz w:val="21"/>
          <w:szCs w:val="21"/>
        </w:rPr>
        <w:t>ystém se dá jednoduše demontovat a opakovaně namontovat</w:t>
      </w:r>
      <w:r w:rsidR="00F43F5C">
        <w:rPr>
          <w:rFonts w:ascii="Tahoma" w:hAnsi="Tahoma" w:cs="Tahoma"/>
          <w:color w:val="CC9900"/>
          <w:sz w:val="21"/>
          <w:szCs w:val="21"/>
        </w:rPr>
        <w:t xml:space="preserve">, z panelů, které se do sebe zasunují, a </w:t>
      </w:r>
      <w:r w:rsidR="00F43F5C" w:rsidRPr="00F43F5C">
        <w:rPr>
          <w:rFonts w:ascii="Tahoma" w:hAnsi="Tahoma" w:cs="Tahoma"/>
          <w:color w:val="CC9900"/>
          <w:sz w:val="21"/>
          <w:szCs w:val="21"/>
        </w:rPr>
        <w:t>s pomocí systémových prvků</w:t>
      </w:r>
      <w:r w:rsidR="00F43F5C">
        <w:rPr>
          <w:rFonts w:ascii="Tahoma" w:hAnsi="Tahoma" w:cs="Tahoma"/>
          <w:color w:val="CC9900"/>
          <w:sz w:val="21"/>
          <w:szCs w:val="21"/>
        </w:rPr>
        <w:t>, jako jsou z</w:t>
      </w:r>
      <w:r w:rsidR="00F43F5C" w:rsidRPr="00F43F5C">
        <w:rPr>
          <w:rFonts w:ascii="Tahoma" w:hAnsi="Tahoma" w:cs="Tahoma"/>
          <w:color w:val="CC9900"/>
          <w:sz w:val="21"/>
          <w:szCs w:val="21"/>
        </w:rPr>
        <w:t>akončovací, rohové a spojovací lišty</w:t>
      </w:r>
      <w:r w:rsidR="00F43F5C">
        <w:rPr>
          <w:rFonts w:ascii="Tahoma" w:hAnsi="Tahoma" w:cs="Tahoma"/>
          <w:color w:val="CC9900"/>
          <w:sz w:val="21"/>
          <w:szCs w:val="21"/>
        </w:rPr>
        <w:t xml:space="preserve">, lze vytvářet </w:t>
      </w:r>
      <w:r w:rsidR="00F43F5C" w:rsidRPr="00F43F5C">
        <w:rPr>
          <w:rFonts w:ascii="Tahoma" w:hAnsi="Tahoma" w:cs="Tahoma"/>
          <w:color w:val="CC9900"/>
          <w:sz w:val="21"/>
          <w:szCs w:val="21"/>
        </w:rPr>
        <w:t>jakékoliv celky</w:t>
      </w:r>
      <w:r w:rsidR="00F43F5C">
        <w:rPr>
          <w:rFonts w:ascii="Tahoma" w:hAnsi="Tahoma" w:cs="Tahoma"/>
          <w:color w:val="CC9900"/>
          <w:sz w:val="21"/>
          <w:szCs w:val="21"/>
        </w:rPr>
        <w:t>. Panely mají vysokou nosnost, ale jsou lehčí než dřevotříska a mohou se</w:t>
      </w:r>
      <w:r w:rsidR="00F43F5C" w:rsidRPr="00F43F5C">
        <w:rPr>
          <w:rFonts w:ascii="Tahoma" w:hAnsi="Tahoma" w:cs="Tahoma"/>
          <w:color w:val="CC9900"/>
          <w:sz w:val="21"/>
          <w:szCs w:val="21"/>
        </w:rPr>
        <w:t xml:space="preserve"> </w:t>
      </w:r>
      <w:r w:rsidR="00BA6E3B">
        <w:rPr>
          <w:rFonts w:ascii="Tahoma" w:hAnsi="Tahoma" w:cs="Tahoma"/>
          <w:color w:val="CC9900"/>
          <w:sz w:val="21"/>
          <w:szCs w:val="21"/>
        </w:rPr>
        <w:t xml:space="preserve">libovolně </w:t>
      </w:r>
      <w:r w:rsidR="00F43F5C" w:rsidRPr="00F43F5C">
        <w:rPr>
          <w:rFonts w:ascii="Tahoma" w:hAnsi="Tahoma" w:cs="Tahoma"/>
          <w:color w:val="CC9900"/>
          <w:sz w:val="21"/>
          <w:szCs w:val="21"/>
        </w:rPr>
        <w:t>řezat a upravovat</w:t>
      </w:r>
      <w:r w:rsidR="00F43F5C">
        <w:rPr>
          <w:rFonts w:ascii="Tahoma" w:hAnsi="Tahoma" w:cs="Tahoma"/>
          <w:color w:val="CC9900"/>
          <w:sz w:val="21"/>
          <w:szCs w:val="21"/>
        </w:rPr>
        <w:t xml:space="preserve">. </w:t>
      </w:r>
      <w:r w:rsidR="001300FB" w:rsidRPr="001300FB">
        <w:rPr>
          <w:rFonts w:ascii="Tahoma" w:hAnsi="Tahoma" w:cs="Tahoma"/>
          <w:color w:val="CC9900"/>
          <w:sz w:val="21"/>
          <w:szCs w:val="21"/>
        </w:rPr>
        <w:t xml:space="preserve">Možnosti systému sahají </w:t>
      </w:r>
      <w:r w:rsidR="001300FB">
        <w:rPr>
          <w:rFonts w:ascii="Tahoma" w:hAnsi="Tahoma" w:cs="Tahoma"/>
          <w:color w:val="CC9900"/>
          <w:sz w:val="21"/>
          <w:szCs w:val="21"/>
        </w:rPr>
        <w:t>vysoko</w:t>
      </w:r>
      <w:r w:rsidR="001300FB" w:rsidRPr="001300FB">
        <w:rPr>
          <w:rFonts w:ascii="Tahoma" w:hAnsi="Tahoma" w:cs="Tahoma"/>
          <w:color w:val="CC9900"/>
          <w:sz w:val="21"/>
          <w:szCs w:val="21"/>
        </w:rPr>
        <w:t xml:space="preserve"> a pro domácí či obchodní prostředí se specifickými požadavky vyvíjíme a vyrábíme komponenty podle individuálních potřeb</w:t>
      </w:r>
      <w:r w:rsidR="001300FB">
        <w:rPr>
          <w:rFonts w:ascii="Tahoma" w:hAnsi="Tahoma" w:cs="Tahoma"/>
          <w:color w:val="CC9900"/>
          <w:sz w:val="21"/>
          <w:szCs w:val="21"/>
        </w:rPr>
        <w:t xml:space="preserve">,“ </w:t>
      </w:r>
      <w:r w:rsidR="001300FB" w:rsidRPr="001300FB">
        <w:rPr>
          <w:rFonts w:ascii="Tahoma" w:hAnsi="Tahoma" w:cs="Tahoma"/>
          <w:sz w:val="21"/>
          <w:szCs w:val="21"/>
        </w:rPr>
        <w:t>shrnul Tomáš Medřický.</w:t>
      </w:r>
    </w:p>
    <w:p w14:paraId="2539C7D8" w14:textId="58F12457" w:rsidR="00807B80" w:rsidRPr="004843D0" w:rsidRDefault="00807B80" w:rsidP="00940799">
      <w:pPr>
        <w:pBdr>
          <w:top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4843D0">
        <w:rPr>
          <w:rFonts w:ascii="Tahoma" w:hAnsi="Tahoma" w:cs="Tahoma"/>
          <w:b/>
          <w:sz w:val="20"/>
          <w:szCs w:val="20"/>
        </w:rPr>
        <w:t>KONTAKT PRO MÉDIA</w:t>
      </w:r>
    </w:p>
    <w:p w14:paraId="34B470F4" w14:textId="77777777" w:rsidR="00593242" w:rsidRPr="004843D0" w:rsidRDefault="008837C9" w:rsidP="00593242">
      <w:pPr>
        <w:shd w:val="clear" w:color="auto" w:fill="FFFFFF"/>
        <w:spacing w:before="100" w:beforeAutospacing="1" w:after="100" w:afterAutospacing="1" w:line="200" w:lineRule="atLeast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4843D0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4843D0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95DFF0F" w14:textId="77777777" w:rsidR="00593242" w:rsidRPr="004843D0" w:rsidRDefault="00593242" w:rsidP="00593242">
      <w:pPr>
        <w:spacing w:line="200" w:lineRule="atLeast"/>
        <w:rPr>
          <w:rFonts w:ascii="Tahoma" w:hAnsi="Tahoma" w:cs="Tahoma"/>
          <w:b/>
          <w:bCs/>
          <w:sz w:val="18"/>
          <w:szCs w:val="18"/>
        </w:rPr>
      </w:pPr>
      <w:r w:rsidRPr="004843D0">
        <w:rPr>
          <w:rFonts w:ascii="Tahoma" w:hAnsi="Tahoma" w:cs="Tahoma"/>
          <w:b/>
          <w:bCs/>
          <w:noProof/>
          <w:sz w:val="18"/>
          <w:szCs w:val="18"/>
          <w:lang w:eastAsia="cs-CZ"/>
        </w:rPr>
        <w:drawing>
          <wp:inline distT="0" distB="0" distL="0" distR="0" wp14:anchorId="4B998F02" wp14:editId="5D1025ED">
            <wp:extent cx="1143000" cy="182006"/>
            <wp:effectExtent l="19050" t="0" r="0" b="0"/>
            <wp:docPr id="2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309" cy="18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EA1B0" w14:textId="77777777" w:rsidR="008837C9" w:rsidRPr="004843D0" w:rsidRDefault="008837C9" w:rsidP="00593242">
      <w:pPr>
        <w:pBdr>
          <w:bottom w:val="single" w:sz="6" w:space="1" w:color="auto"/>
        </w:pBdr>
        <w:spacing w:line="200" w:lineRule="atLeast"/>
        <w:rPr>
          <w:rFonts w:ascii="Tahoma" w:hAnsi="Tahoma" w:cs="Tahoma"/>
        </w:rPr>
      </w:pPr>
      <w:r w:rsidRPr="004843D0">
        <w:rPr>
          <w:rFonts w:ascii="Tahoma" w:hAnsi="Tahoma" w:cs="Tahoma"/>
          <w:b/>
          <w:bCs/>
          <w:sz w:val="18"/>
          <w:szCs w:val="18"/>
        </w:rPr>
        <w:t>+420 605 218</w:t>
      </w:r>
      <w:r w:rsidR="00593242" w:rsidRPr="004843D0">
        <w:rPr>
          <w:rFonts w:ascii="Tahoma" w:hAnsi="Tahoma" w:cs="Tahoma"/>
          <w:b/>
          <w:bCs/>
          <w:sz w:val="18"/>
          <w:szCs w:val="18"/>
        </w:rPr>
        <w:t> </w:t>
      </w:r>
      <w:r w:rsidRPr="004843D0">
        <w:rPr>
          <w:rFonts w:ascii="Tahoma" w:hAnsi="Tahoma" w:cs="Tahoma"/>
          <w:b/>
          <w:bCs/>
          <w:sz w:val="18"/>
          <w:szCs w:val="18"/>
        </w:rPr>
        <w:t>549</w:t>
      </w:r>
      <w:r w:rsidR="00593242" w:rsidRPr="004843D0">
        <w:rPr>
          <w:rFonts w:ascii="Tahoma" w:hAnsi="Tahoma" w:cs="Tahoma"/>
          <w:b/>
          <w:bCs/>
          <w:sz w:val="18"/>
          <w:szCs w:val="18"/>
        </w:rPr>
        <w:t xml:space="preserve">, </w:t>
      </w:r>
      <w:hyperlink r:id="rId9" w:history="1">
        <w:r w:rsidRPr="004843D0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593242" w:rsidRPr="004843D0">
        <w:rPr>
          <w:rFonts w:ascii="Tahoma" w:hAnsi="Tahoma" w:cs="Tahoma"/>
          <w:sz w:val="18"/>
          <w:szCs w:val="18"/>
        </w:rPr>
        <w:br/>
      </w:r>
    </w:p>
    <w:p w14:paraId="2A5DC278" w14:textId="7D33E69F" w:rsidR="00807B80" w:rsidRPr="008F233E" w:rsidRDefault="00714AA5" w:rsidP="00BF7521">
      <w:pPr>
        <w:jc w:val="both"/>
        <w:rPr>
          <w:rFonts w:ascii="Tahoma" w:hAnsi="Tahoma" w:cs="Tahoma"/>
          <w:b/>
          <w:color w:val="0000FF"/>
          <w:sz w:val="18"/>
          <w:szCs w:val="18"/>
          <w:u w:val="single"/>
        </w:rPr>
      </w:pPr>
      <w:r w:rsidRPr="008F233E">
        <w:rPr>
          <w:rFonts w:ascii="Tahoma" w:hAnsi="Tahoma" w:cs="Tahoma"/>
          <w:b/>
          <w:sz w:val="18"/>
          <w:szCs w:val="18"/>
        </w:rPr>
        <w:t>REPONIO</w:t>
      </w:r>
      <w:r w:rsidR="00DD5871" w:rsidRPr="008F233E">
        <w:rPr>
          <w:rFonts w:ascii="Tahoma" w:hAnsi="Tahoma" w:cs="Tahoma"/>
          <w:b/>
          <w:sz w:val="18"/>
          <w:szCs w:val="18"/>
        </w:rPr>
        <w:t xml:space="preserve"> s. r. o., </w:t>
      </w:r>
      <w:hyperlink r:id="rId10" w:history="1">
        <w:r w:rsidR="008F233E" w:rsidRPr="008F233E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www.reponio.com</w:t>
        </w:r>
      </w:hyperlink>
      <w:r w:rsidR="008F233E" w:rsidRPr="008F233E">
        <w:rPr>
          <w:rFonts w:ascii="Tahoma" w:hAnsi="Tahoma" w:cs="Tahoma"/>
          <w:sz w:val="18"/>
          <w:szCs w:val="18"/>
        </w:rPr>
        <w:t xml:space="preserve"> </w:t>
      </w:r>
    </w:p>
    <w:p w14:paraId="3DBE60EF" w14:textId="6EFD4447" w:rsidR="00807B80" w:rsidRPr="004843D0" w:rsidRDefault="00706167" w:rsidP="00E35F49">
      <w:pPr>
        <w:jc w:val="both"/>
        <w:rPr>
          <w:rFonts w:ascii="Tahoma" w:hAnsi="Tahoma" w:cs="Tahoma"/>
        </w:rPr>
      </w:pPr>
      <w:r w:rsidRPr="0005628F">
        <w:rPr>
          <w:rFonts w:ascii="Tahoma" w:hAnsi="Tahoma" w:cs="Tahoma"/>
          <w:sz w:val="18"/>
          <w:szCs w:val="18"/>
        </w:rPr>
        <w:t xml:space="preserve">Chytrý závěsný systém REPONIO </w:t>
      </w:r>
      <w:r w:rsidR="0005628F" w:rsidRPr="0005628F">
        <w:rPr>
          <w:rFonts w:ascii="Tahoma" w:hAnsi="Tahoma" w:cs="Tahoma"/>
          <w:sz w:val="18"/>
          <w:szCs w:val="18"/>
        </w:rPr>
        <w:t xml:space="preserve">umožňuje designovat závěsné panely, háky, držáky a další příslušenství podle potřeb lidí. Byl </w:t>
      </w:r>
      <w:r w:rsidR="000923DE">
        <w:rPr>
          <w:rFonts w:ascii="Tahoma" w:hAnsi="Tahoma" w:cs="Tahoma"/>
          <w:sz w:val="18"/>
          <w:szCs w:val="18"/>
        </w:rPr>
        <w:t>vyvinut</w:t>
      </w:r>
      <w:r w:rsidR="0005628F" w:rsidRPr="0005628F">
        <w:rPr>
          <w:rFonts w:ascii="Tahoma" w:hAnsi="Tahoma" w:cs="Tahoma"/>
          <w:sz w:val="18"/>
          <w:szCs w:val="18"/>
        </w:rPr>
        <w:t xml:space="preserve"> pro každodenní využití v</w:t>
      </w:r>
      <w:r w:rsidR="006A7B3E">
        <w:rPr>
          <w:rFonts w:ascii="Tahoma" w:hAnsi="Tahoma" w:cs="Tahoma"/>
          <w:sz w:val="18"/>
          <w:szCs w:val="18"/>
        </w:rPr>
        <w:t> </w:t>
      </w:r>
      <w:r w:rsidR="0005628F" w:rsidRPr="0005628F">
        <w:rPr>
          <w:rFonts w:ascii="Tahoma" w:hAnsi="Tahoma" w:cs="Tahoma"/>
          <w:sz w:val="18"/>
          <w:szCs w:val="18"/>
        </w:rPr>
        <w:t>domácnostech</w:t>
      </w:r>
      <w:r w:rsidR="006A7B3E">
        <w:rPr>
          <w:rFonts w:ascii="Tahoma" w:hAnsi="Tahoma" w:cs="Tahoma"/>
          <w:sz w:val="18"/>
          <w:szCs w:val="18"/>
        </w:rPr>
        <w:t xml:space="preserve"> i</w:t>
      </w:r>
      <w:r w:rsidR="0005628F" w:rsidRPr="0005628F">
        <w:rPr>
          <w:rFonts w:ascii="Tahoma" w:hAnsi="Tahoma" w:cs="Tahoma"/>
          <w:sz w:val="18"/>
          <w:szCs w:val="18"/>
        </w:rPr>
        <w:t xml:space="preserve"> komerčních prostorech, aby šetřil místo, čas a práci. Své uplatnění má také v průmyslových halách či zdravotnictví. Díky závěsným panelům lze vymýšlet nespočet</w:t>
      </w:r>
      <w:r w:rsidR="006A7B3E">
        <w:rPr>
          <w:rFonts w:ascii="Tahoma" w:hAnsi="Tahoma" w:cs="Tahoma"/>
          <w:sz w:val="18"/>
          <w:szCs w:val="18"/>
        </w:rPr>
        <w:t xml:space="preserve"> </w:t>
      </w:r>
      <w:r w:rsidR="0005628F" w:rsidRPr="0005628F">
        <w:rPr>
          <w:rFonts w:ascii="Tahoma" w:hAnsi="Tahoma" w:cs="Tahoma"/>
          <w:sz w:val="18"/>
          <w:szCs w:val="18"/>
        </w:rPr>
        <w:t xml:space="preserve">úložných sestav </w:t>
      </w:r>
      <w:r w:rsidR="006A7B3E">
        <w:rPr>
          <w:rFonts w:ascii="Tahoma" w:hAnsi="Tahoma" w:cs="Tahoma"/>
          <w:sz w:val="18"/>
          <w:szCs w:val="18"/>
        </w:rPr>
        <w:t>a důmyslných variací</w:t>
      </w:r>
      <w:r w:rsidR="0005628F" w:rsidRPr="0005628F">
        <w:rPr>
          <w:rFonts w:ascii="Tahoma" w:hAnsi="Tahoma" w:cs="Tahoma"/>
          <w:sz w:val="18"/>
          <w:szCs w:val="18"/>
        </w:rPr>
        <w:t>.</w:t>
      </w:r>
      <w:r w:rsidR="006A7B3E">
        <w:rPr>
          <w:rFonts w:ascii="Tahoma" w:hAnsi="Tahoma" w:cs="Tahoma"/>
          <w:sz w:val="18"/>
          <w:szCs w:val="18"/>
        </w:rPr>
        <w:t xml:space="preserve"> Firma Reponio s. r. o. vznikla v květnu 2019.</w:t>
      </w:r>
    </w:p>
    <w:sectPr w:rsidR="00807B80" w:rsidRPr="004843D0" w:rsidSect="00681A11">
      <w:headerReference w:type="default" r:id="rId11"/>
      <w:footerReference w:type="default" r:id="rId12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A5617" w14:textId="77777777" w:rsidR="00F64E60" w:rsidRDefault="00F64E60" w:rsidP="00BF7521">
      <w:pPr>
        <w:spacing w:after="0" w:line="240" w:lineRule="auto"/>
      </w:pPr>
      <w:r>
        <w:separator/>
      </w:r>
    </w:p>
  </w:endnote>
  <w:endnote w:type="continuationSeparator" w:id="0">
    <w:p w14:paraId="1E1FBA51" w14:textId="77777777" w:rsidR="00F64E60" w:rsidRDefault="00F64E60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5465" w14:textId="77777777" w:rsidR="00BF7521" w:rsidRDefault="00BF7521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31AA9D19" wp14:editId="79599D6C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948AB50" w14:textId="77777777" w:rsidR="00BF7521" w:rsidRDefault="00BF75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39D9" w14:textId="77777777" w:rsidR="00F64E60" w:rsidRDefault="00F64E60" w:rsidP="00BF7521">
      <w:pPr>
        <w:spacing w:after="0" w:line="240" w:lineRule="auto"/>
      </w:pPr>
      <w:r>
        <w:separator/>
      </w:r>
    </w:p>
  </w:footnote>
  <w:footnote w:type="continuationSeparator" w:id="0">
    <w:p w14:paraId="62CF8005" w14:textId="77777777" w:rsidR="00F64E60" w:rsidRDefault="00F64E60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C5CD" w14:textId="1EE76602" w:rsidR="00807B80" w:rsidRDefault="005E4029" w:rsidP="005C6CFB">
    <w:pPr>
      <w:pStyle w:val="Zhlav"/>
      <w:jc w:val="both"/>
      <w:rPr>
        <w:rFonts w:ascii="Calibri" w:hAnsi="Calibri"/>
        <w:b/>
        <w:sz w:val="36"/>
        <w:szCs w:val="36"/>
      </w:rPr>
    </w:pPr>
    <w:r>
      <w:rPr>
        <w:noProof/>
        <w:lang w:eastAsia="cs-CZ"/>
      </w:rPr>
      <w:drawing>
        <wp:inline distT="0" distB="0" distL="0" distR="0" wp14:anchorId="0D68683A" wp14:editId="21C178BD">
          <wp:extent cx="2374790" cy="426720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854" cy="428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3172D" w14:textId="77777777" w:rsidR="00BF7521" w:rsidRPr="00807B80" w:rsidRDefault="00807B80" w:rsidP="00807B80">
    <w:pPr>
      <w:pStyle w:val="Zhlav"/>
      <w:ind w:firstLine="1416"/>
      <w:jc w:val="right"/>
    </w:pPr>
    <w:r>
      <w:rPr>
        <w:rFonts w:ascii="Calibri" w:hAnsi="Calibri"/>
        <w:b/>
        <w:sz w:val="36"/>
        <w:szCs w:val="36"/>
      </w:rPr>
      <w:t xml:space="preserve">      </w:t>
    </w:r>
    <w:r w:rsidR="00BF7521" w:rsidRPr="00BF7521">
      <w:rPr>
        <w:rFonts w:ascii="Calibri" w:hAnsi="Calibri"/>
        <w:b/>
        <w:sz w:val="36"/>
        <w:szCs w:val="36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23F5"/>
    <w:multiLevelType w:val="hybridMultilevel"/>
    <w:tmpl w:val="9E247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F13CF"/>
    <w:multiLevelType w:val="hybridMultilevel"/>
    <w:tmpl w:val="A4E69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C70DD"/>
    <w:multiLevelType w:val="hybridMultilevel"/>
    <w:tmpl w:val="78143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D6B86"/>
    <w:multiLevelType w:val="hybridMultilevel"/>
    <w:tmpl w:val="6284E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2170E"/>
    <w:multiLevelType w:val="hybridMultilevel"/>
    <w:tmpl w:val="6096D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59F9"/>
    <w:rsid w:val="000065D9"/>
    <w:rsid w:val="00010EED"/>
    <w:rsid w:val="00014A9A"/>
    <w:rsid w:val="00026047"/>
    <w:rsid w:val="00027755"/>
    <w:rsid w:val="000357D6"/>
    <w:rsid w:val="0004454D"/>
    <w:rsid w:val="0005628F"/>
    <w:rsid w:val="00056ECB"/>
    <w:rsid w:val="000627FD"/>
    <w:rsid w:val="00063E4C"/>
    <w:rsid w:val="00066D66"/>
    <w:rsid w:val="00074536"/>
    <w:rsid w:val="0009106F"/>
    <w:rsid w:val="000923DE"/>
    <w:rsid w:val="0009313C"/>
    <w:rsid w:val="000A6FE8"/>
    <w:rsid w:val="000B2BAB"/>
    <w:rsid w:val="000B49F3"/>
    <w:rsid w:val="000B4FE8"/>
    <w:rsid w:val="000C4629"/>
    <w:rsid w:val="000E1FD5"/>
    <w:rsid w:val="0010605F"/>
    <w:rsid w:val="00115375"/>
    <w:rsid w:val="00120FAA"/>
    <w:rsid w:val="001300FB"/>
    <w:rsid w:val="00141C95"/>
    <w:rsid w:val="00143E02"/>
    <w:rsid w:val="00151699"/>
    <w:rsid w:val="001567A0"/>
    <w:rsid w:val="001711CC"/>
    <w:rsid w:val="00191E5A"/>
    <w:rsid w:val="001953CE"/>
    <w:rsid w:val="00195D35"/>
    <w:rsid w:val="001A2388"/>
    <w:rsid w:val="001A3F14"/>
    <w:rsid w:val="001C2038"/>
    <w:rsid w:val="001C6281"/>
    <w:rsid w:val="001C7DCE"/>
    <w:rsid w:val="001E222D"/>
    <w:rsid w:val="001F0845"/>
    <w:rsid w:val="001F4024"/>
    <w:rsid w:val="001F4FB7"/>
    <w:rsid w:val="001F5809"/>
    <w:rsid w:val="00220BEE"/>
    <w:rsid w:val="00234436"/>
    <w:rsid w:val="00241E45"/>
    <w:rsid w:val="00244942"/>
    <w:rsid w:val="00250156"/>
    <w:rsid w:val="002540E4"/>
    <w:rsid w:val="0026334D"/>
    <w:rsid w:val="00265655"/>
    <w:rsid w:val="00266EAF"/>
    <w:rsid w:val="002726F3"/>
    <w:rsid w:val="00297F53"/>
    <w:rsid w:val="002C71F0"/>
    <w:rsid w:val="002D3CAD"/>
    <w:rsid w:val="002E7D83"/>
    <w:rsid w:val="002F244F"/>
    <w:rsid w:val="00315CF5"/>
    <w:rsid w:val="00316800"/>
    <w:rsid w:val="0032597C"/>
    <w:rsid w:val="003275A6"/>
    <w:rsid w:val="00343393"/>
    <w:rsid w:val="003477EC"/>
    <w:rsid w:val="00380E64"/>
    <w:rsid w:val="00382EE9"/>
    <w:rsid w:val="003A0696"/>
    <w:rsid w:val="003B56BC"/>
    <w:rsid w:val="003C00F2"/>
    <w:rsid w:val="003C041B"/>
    <w:rsid w:val="003C2523"/>
    <w:rsid w:val="003C5C92"/>
    <w:rsid w:val="003E4AA6"/>
    <w:rsid w:val="003E6366"/>
    <w:rsid w:val="003F7168"/>
    <w:rsid w:val="00407F5B"/>
    <w:rsid w:val="00412846"/>
    <w:rsid w:val="00412C0D"/>
    <w:rsid w:val="00413084"/>
    <w:rsid w:val="00414484"/>
    <w:rsid w:val="00433285"/>
    <w:rsid w:val="00451728"/>
    <w:rsid w:val="004620C8"/>
    <w:rsid w:val="004722CF"/>
    <w:rsid w:val="0047270F"/>
    <w:rsid w:val="004778DC"/>
    <w:rsid w:val="004843D0"/>
    <w:rsid w:val="004C0672"/>
    <w:rsid w:val="004E5B4C"/>
    <w:rsid w:val="004F2CE6"/>
    <w:rsid w:val="00507FB8"/>
    <w:rsid w:val="0052021E"/>
    <w:rsid w:val="00522A2C"/>
    <w:rsid w:val="00526AED"/>
    <w:rsid w:val="00527565"/>
    <w:rsid w:val="0053022A"/>
    <w:rsid w:val="00531AE9"/>
    <w:rsid w:val="0053314E"/>
    <w:rsid w:val="00534478"/>
    <w:rsid w:val="0053541D"/>
    <w:rsid w:val="00542972"/>
    <w:rsid w:val="0054753A"/>
    <w:rsid w:val="00550AFD"/>
    <w:rsid w:val="00553CF6"/>
    <w:rsid w:val="00557D43"/>
    <w:rsid w:val="0056419A"/>
    <w:rsid w:val="00571427"/>
    <w:rsid w:val="0057194E"/>
    <w:rsid w:val="005739B1"/>
    <w:rsid w:val="00577EF6"/>
    <w:rsid w:val="00583A66"/>
    <w:rsid w:val="00591D7A"/>
    <w:rsid w:val="00593242"/>
    <w:rsid w:val="005942F9"/>
    <w:rsid w:val="00595645"/>
    <w:rsid w:val="00596163"/>
    <w:rsid w:val="005A2189"/>
    <w:rsid w:val="005A23A5"/>
    <w:rsid w:val="005A7195"/>
    <w:rsid w:val="005A7EF2"/>
    <w:rsid w:val="005B0090"/>
    <w:rsid w:val="005B2D5D"/>
    <w:rsid w:val="005C4F0C"/>
    <w:rsid w:val="005C6CFB"/>
    <w:rsid w:val="005C7163"/>
    <w:rsid w:val="005E4029"/>
    <w:rsid w:val="005F2998"/>
    <w:rsid w:val="00605E53"/>
    <w:rsid w:val="0061598B"/>
    <w:rsid w:val="0061699C"/>
    <w:rsid w:val="00621C42"/>
    <w:rsid w:val="006312F8"/>
    <w:rsid w:val="00631B45"/>
    <w:rsid w:val="00632A17"/>
    <w:rsid w:val="00632B82"/>
    <w:rsid w:val="00637AC1"/>
    <w:rsid w:val="00650F13"/>
    <w:rsid w:val="00667AAE"/>
    <w:rsid w:val="006775F4"/>
    <w:rsid w:val="0068097D"/>
    <w:rsid w:val="00681A11"/>
    <w:rsid w:val="00684A3C"/>
    <w:rsid w:val="00692D8B"/>
    <w:rsid w:val="00697361"/>
    <w:rsid w:val="006A7B3E"/>
    <w:rsid w:val="006B5362"/>
    <w:rsid w:val="006B76D6"/>
    <w:rsid w:val="006C02D3"/>
    <w:rsid w:val="006C0D3A"/>
    <w:rsid w:val="006D20C4"/>
    <w:rsid w:val="006D32EC"/>
    <w:rsid w:val="006D7BF5"/>
    <w:rsid w:val="006F391F"/>
    <w:rsid w:val="00706167"/>
    <w:rsid w:val="00714A8D"/>
    <w:rsid w:val="00714AA5"/>
    <w:rsid w:val="00722592"/>
    <w:rsid w:val="00732A4E"/>
    <w:rsid w:val="00734A99"/>
    <w:rsid w:val="00740181"/>
    <w:rsid w:val="00746534"/>
    <w:rsid w:val="007521F6"/>
    <w:rsid w:val="007545A1"/>
    <w:rsid w:val="0076612A"/>
    <w:rsid w:val="00780558"/>
    <w:rsid w:val="00781F96"/>
    <w:rsid w:val="00784927"/>
    <w:rsid w:val="0079195E"/>
    <w:rsid w:val="0079287F"/>
    <w:rsid w:val="007B789D"/>
    <w:rsid w:val="007D01DE"/>
    <w:rsid w:val="007D4A30"/>
    <w:rsid w:val="007E38D9"/>
    <w:rsid w:val="007F2263"/>
    <w:rsid w:val="007F595B"/>
    <w:rsid w:val="008040CE"/>
    <w:rsid w:val="00807B80"/>
    <w:rsid w:val="00810343"/>
    <w:rsid w:val="00831258"/>
    <w:rsid w:val="00851E33"/>
    <w:rsid w:val="00854108"/>
    <w:rsid w:val="00856D82"/>
    <w:rsid w:val="00873079"/>
    <w:rsid w:val="008837C9"/>
    <w:rsid w:val="008A5C36"/>
    <w:rsid w:val="008B56E3"/>
    <w:rsid w:val="008C32F5"/>
    <w:rsid w:val="008C7202"/>
    <w:rsid w:val="008D378D"/>
    <w:rsid w:val="008D4D19"/>
    <w:rsid w:val="008F233E"/>
    <w:rsid w:val="008F243D"/>
    <w:rsid w:val="009003D2"/>
    <w:rsid w:val="00905727"/>
    <w:rsid w:val="00915FC3"/>
    <w:rsid w:val="009201F3"/>
    <w:rsid w:val="0092704E"/>
    <w:rsid w:val="00940799"/>
    <w:rsid w:val="00966288"/>
    <w:rsid w:val="00973C39"/>
    <w:rsid w:val="009821C5"/>
    <w:rsid w:val="009943B2"/>
    <w:rsid w:val="009947EB"/>
    <w:rsid w:val="009A4BD8"/>
    <w:rsid w:val="009A5E96"/>
    <w:rsid w:val="009B66F7"/>
    <w:rsid w:val="009E3E36"/>
    <w:rsid w:val="009E4A2E"/>
    <w:rsid w:val="00A04122"/>
    <w:rsid w:val="00A2076A"/>
    <w:rsid w:val="00A417E9"/>
    <w:rsid w:val="00A50CC9"/>
    <w:rsid w:val="00A57195"/>
    <w:rsid w:val="00A57E22"/>
    <w:rsid w:val="00A62C35"/>
    <w:rsid w:val="00A73B01"/>
    <w:rsid w:val="00A74BA5"/>
    <w:rsid w:val="00A87B38"/>
    <w:rsid w:val="00A956C1"/>
    <w:rsid w:val="00A97117"/>
    <w:rsid w:val="00AA3DD4"/>
    <w:rsid w:val="00AA6002"/>
    <w:rsid w:val="00AB090E"/>
    <w:rsid w:val="00AB499A"/>
    <w:rsid w:val="00AC0628"/>
    <w:rsid w:val="00AD3DC4"/>
    <w:rsid w:val="00AD55BD"/>
    <w:rsid w:val="00AD5D41"/>
    <w:rsid w:val="00AE27C8"/>
    <w:rsid w:val="00AE493C"/>
    <w:rsid w:val="00AF4F76"/>
    <w:rsid w:val="00B12228"/>
    <w:rsid w:val="00B1270F"/>
    <w:rsid w:val="00B17E1E"/>
    <w:rsid w:val="00B20643"/>
    <w:rsid w:val="00B35077"/>
    <w:rsid w:val="00B45FAA"/>
    <w:rsid w:val="00B718F7"/>
    <w:rsid w:val="00B721C7"/>
    <w:rsid w:val="00B725AF"/>
    <w:rsid w:val="00B7338E"/>
    <w:rsid w:val="00B8320F"/>
    <w:rsid w:val="00B93542"/>
    <w:rsid w:val="00B94C63"/>
    <w:rsid w:val="00B970AF"/>
    <w:rsid w:val="00BA6E3B"/>
    <w:rsid w:val="00BA6FF7"/>
    <w:rsid w:val="00BB1A90"/>
    <w:rsid w:val="00BD075C"/>
    <w:rsid w:val="00BE7304"/>
    <w:rsid w:val="00BF1B3A"/>
    <w:rsid w:val="00BF3121"/>
    <w:rsid w:val="00BF7521"/>
    <w:rsid w:val="00C00934"/>
    <w:rsid w:val="00C05C10"/>
    <w:rsid w:val="00C21E6F"/>
    <w:rsid w:val="00C22461"/>
    <w:rsid w:val="00C23D10"/>
    <w:rsid w:val="00C37D66"/>
    <w:rsid w:val="00C407D4"/>
    <w:rsid w:val="00C601DA"/>
    <w:rsid w:val="00C70CF3"/>
    <w:rsid w:val="00C81240"/>
    <w:rsid w:val="00C824B1"/>
    <w:rsid w:val="00C8306F"/>
    <w:rsid w:val="00C857DA"/>
    <w:rsid w:val="00C92A1C"/>
    <w:rsid w:val="00C97550"/>
    <w:rsid w:val="00CA6D0B"/>
    <w:rsid w:val="00CA7BB6"/>
    <w:rsid w:val="00CB45C6"/>
    <w:rsid w:val="00CC2AAB"/>
    <w:rsid w:val="00CC31F7"/>
    <w:rsid w:val="00CC4D88"/>
    <w:rsid w:val="00CE3773"/>
    <w:rsid w:val="00CF3D9E"/>
    <w:rsid w:val="00CF5124"/>
    <w:rsid w:val="00CF7512"/>
    <w:rsid w:val="00D12680"/>
    <w:rsid w:val="00D2534C"/>
    <w:rsid w:val="00D275AA"/>
    <w:rsid w:val="00D3456C"/>
    <w:rsid w:val="00D36E9D"/>
    <w:rsid w:val="00D45935"/>
    <w:rsid w:val="00D45DC4"/>
    <w:rsid w:val="00D53E9D"/>
    <w:rsid w:val="00D70F3B"/>
    <w:rsid w:val="00D76342"/>
    <w:rsid w:val="00D83EEF"/>
    <w:rsid w:val="00D8567C"/>
    <w:rsid w:val="00D91BE6"/>
    <w:rsid w:val="00DA18D3"/>
    <w:rsid w:val="00DA7739"/>
    <w:rsid w:val="00DB1327"/>
    <w:rsid w:val="00DD402D"/>
    <w:rsid w:val="00DD5871"/>
    <w:rsid w:val="00E112E2"/>
    <w:rsid w:val="00E26F40"/>
    <w:rsid w:val="00E31458"/>
    <w:rsid w:val="00E3361E"/>
    <w:rsid w:val="00E35F49"/>
    <w:rsid w:val="00E373B8"/>
    <w:rsid w:val="00E40BCD"/>
    <w:rsid w:val="00E42700"/>
    <w:rsid w:val="00E656E2"/>
    <w:rsid w:val="00E66738"/>
    <w:rsid w:val="00E67ABE"/>
    <w:rsid w:val="00E77A7B"/>
    <w:rsid w:val="00E77D36"/>
    <w:rsid w:val="00E834A2"/>
    <w:rsid w:val="00E83A31"/>
    <w:rsid w:val="00EA1F8D"/>
    <w:rsid w:val="00EA2732"/>
    <w:rsid w:val="00EB1A8C"/>
    <w:rsid w:val="00EB1B66"/>
    <w:rsid w:val="00EB3426"/>
    <w:rsid w:val="00ED0892"/>
    <w:rsid w:val="00ED58F7"/>
    <w:rsid w:val="00EE3368"/>
    <w:rsid w:val="00EE4CB8"/>
    <w:rsid w:val="00EF5BC5"/>
    <w:rsid w:val="00F03458"/>
    <w:rsid w:val="00F07F98"/>
    <w:rsid w:val="00F110D5"/>
    <w:rsid w:val="00F1725A"/>
    <w:rsid w:val="00F27E60"/>
    <w:rsid w:val="00F313A7"/>
    <w:rsid w:val="00F37D6E"/>
    <w:rsid w:val="00F403D7"/>
    <w:rsid w:val="00F42B21"/>
    <w:rsid w:val="00F43F5C"/>
    <w:rsid w:val="00F450BB"/>
    <w:rsid w:val="00F47DA6"/>
    <w:rsid w:val="00F52B10"/>
    <w:rsid w:val="00F53FEE"/>
    <w:rsid w:val="00F64E60"/>
    <w:rsid w:val="00F75B4A"/>
    <w:rsid w:val="00F836F2"/>
    <w:rsid w:val="00F93AA9"/>
    <w:rsid w:val="00F959F5"/>
    <w:rsid w:val="00FA32CB"/>
    <w:rsid w:val="00FA7F68"/>
    <w:rsid w:val="00FB43FA"/>
    <w:rsid w:val="00FB4902"/>
    <w:rsid w:val="00FC18A5"/>
    <w:rsid w:val="00FC1A49"/>
    <w:rsid w:val="00FC26BA"/>
    <w:rsid w:val="00FC39C3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319E1"/>
  <w15:docId w15:val="{01405F8D-43D4-407B-9A83-841862DD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93242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824B1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587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A7B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7B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7B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B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B3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poni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242E8-E2FB-794C-A974-794B4168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Eliška</cp:lastModifiedBy>
  <cp:revision>3</cp:revision>
  <dcterms:created xsi:type="dcterms:W3CDTF">2021-05-14T06:46:00Z</dcterms:created>
  <dcterms:modified xsi:type="dcterms:W3CDTF">2021-05-17T21:06:00Z</dcterms:modified>
</cp:coreProperties>
</file>