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50F5" w14:textId="77777777" w:rsidR="0057589B" w:rsidRDefault="0057589B" w:rsidP="0057589B">
      <w:pPr>
        <w:jc w:val="center"/>
        <w:rPr>
          <w:rFonts w:ascii="Tahoma" w:eastAsia="Tahoma" w:hAnsi="Tahoma" w:cs="Tahoma"/>
          <w:b/>
          <w:bCs/>
          <w:sz w:val="52"/>
          <w:szCs w:val="52"/>
        </w:rPr>
      </w:pPr>
      <w:bookmarkStart w:id="0" w:name="_7q9rn8aqc3i8" w:colFirst="0" w:colLast="0"/>
      <w:bookmarkEnd w:id="0"/>
      <w:r>
        <w:rPr>
          <w:rFonts w:ascii="Tahoma" w:eastAsia="Tahoma" w:hAnsi="Tahoma" w:cs="Tahoma"/>
          <w:b/>
          <w:bCs/>
          <w:sz w:val="52"/>
          <w:szCs w:val="52"/>
        </w:rPr>
        <w:t>Facelift před čtyřicítkou? Nový trend dorazil do Česka</w:t>
      </w:r>
    </w:p>
    <w:p w14:paraId="3D7D881E" w14:textId="77777777" w:rsidR="0057589B" w:rsidRDefault="0057589B" w:rsidP="0057589B">
      <w:pPr>
        <w:jc w:val="both"/>
        <w:rPr>
          <w:rFonts w:ascii="Tahoma" w:eastAsia="Tahoma" w:hAnsi="Tahoma" w:cs="Tahoma"/>
          <w:b/>
          <w:bCs/>
          <w:sz w:val="21"/>
          <w:szCs w:val="21"/>
        </w:rPr>
      </w:pPr>
      <w:r>
        <w:rPr>
          <w:rFonts w:ascii="Tahoma" w:eastAsia="Tahoma" w:hAnsi="Tahoma" w:cs="Tahoma"/>
          <w:b/>
          <w:bCs/>
          <w:sz w:val="21"/>
          <w:szCs w:val="21"/>
        </w:rPr>
        <w:t>PRAHA, 26. ÚNORA 2026 – Přistup k estetické medicíně a plastické chirurgii se u dnešní mladé a střední generace výrazně proměňuje. Díky pokrokovým technikám faceliftu, které slibují dlouhotrvající a přirozený efekt, se snižuje věk klientů. Výhodou je nejen rychlejší rekonvalescence, ale i diskrétnost zákroku.</w:t>
      </w:r>
    </w:p>
    <w:p w14:paraId="13DBBAD2" w14:textId="77777777" w:rsidR="0057589B" w:rsidRDefault="0057589B" w:rsidP="0057589B">
      <w:pPr>
        <w:jc w:val="both"/>
        <w:rPr>
          <w:rFonts w:ascii="Tahoma" w:eastAsia="Tahoma" w:hAnsi="Tahoma" w:cs="Tahoma"/>
          <w:sz w:val="21"/>
          <w:szCs w:val="21"/>
        </w:rPr>
      </w:pPr>
      <w:r>
        <w:rPr>
          <w:rFonts w:ascii="Tahoma" w:eastAsia="Tahoma" w:hAnsi="Tahoma" w:cs="Tahoma"/>
          <w:sz w:val="21"/>
          <w:szCs w:val="21"/>
        </w:rPr>
        <w:t xml:space="preserve">Ještě před pár lety bylo běžné, že ženy poprvé vyrážely na kliniky plastické a estetické medicíny po čtyřicítce, zpravidla až ve chvíli, kdy byly změny ve tváři nepřehlédnutelné. Dnes přichází do ordinací stále více třicátnic, které chtějí mladistvý vzhled zachovat co nejdéle. Neznamená to, že ženy stárnou rychleji, změnil se jejich přístup k péči o zevnějšek. </w:t>
      </w:r>
      <w:r>
        <w:rPr>
          <w:rFonts w:ascii="Tahoma" w:eastAsia="Tahoma" w:hAnsi="Tahoma" w:cs="Tahoma"/>
          <w:color w:val="CC9900"/>
          <w:sz w:val="21"/>
          <w:szCs w:val="21"/>
        </w:rPr>
        <w:t xml:space="preserve">„Dnešní generace nechce ‚hasit požár‘, ale předcházet mu. Lidé ve věku od 25 let, kdy začíná pleť výrazněji stárnout, mnohem více chápou význam prevence – pravidelně chodí na dentální hygienu, řeší fyzioterapii, investují do kvalitní </w:t>
      </w:r>
      <w:proofErr w:type="spellStart"/>
      <w:r>
        <w:rPr>
          <w:rFonts w:ascii="Tahoma" w:eastAsia="Tahoma" w:hAnsi="Tahoma" w:cs="Tahoma"/>
          <w:color w:val="CC9900"/>
          <w:sz w:val="21"/>
          <w:szCs w:val="21"/>
        </w:rPr>
        <w:t>skincare</w:t>
      </w:r>
      <w:proofErr w:type="spellEnd"/>
      <w:r>
        <w:rPr>
          <w:rFonts w:ascii="Tahoma" w:eastAsia="Tahoma" w:hAnsi="Tahoma" w:cs="Tahoma"/>
          <w:color w:val="CC9900"/>
          <w:sz w:val="21"/>
          <w:szCs w:val="21"/>
        </w:rPr>
        <w:t xml:space="preserve"> a stejným způsobem začínají přemýšlet i o stárnutí obličeje. Navíc žijeme ve světě video hovorů, sociálních sítí a vysokého pracovního tempa. Když se objeví první povolené kontury, mnozí je vnímají citlivěji než generace jejich rodičů,“ </w:t>
      </w:r>
      <w:r>
        <w:rPr>
          <w:rFonts w:ascii="Tahoma" w:eastAsia="Tahoma" w:hAnsi="Tahoma" w:cs="Tahoma"/>
          <w:sz w:val="21"/>
          <w:szCs w:val="21"/>
        </w:rPr>
        <w:t xml:space="preserve">vysvětlil Petros </w:t>
      </w:r>
      <w:proofErr w:type="spellStart"/>
      <w:r>
        <w:rPr>
          <w:rFonts w:ascii="Tahoma" w:eastAsia="Tahoma" w:hAnsi="Tahoma" w:cs="Tahoma"/>
          <w:sz w:val="21"/>
          <w:szCs w:val="21"/>
        </w:rPr>
        <w:t>Christodoulou</w:t>
      </w:r>
      <w:proofErr w:type="spellEnd"/>
      <w:r>
        <w:rPr>
          <w:rFonts w:ascii="Tahoma" w:eastAsia="Tahoma" w:hAnsi="Tahoma" w:cs="Tahoma"/>
          <w:sz w:val="21"/>
          <w:szCs w:val="21"/>
        </w:rPr>
        <w:t xml:space="preserve">, plastický chirurg kliniky </w:t>
      </w:r>
      <w:proofErr w:type="spellStart"/>
      <w:r>
        <w:rPr>
          <w:rFonts w:ascii="Tahoma" w:eastAsia="Tahoma" w:hAnsi="Tahoma" w:cs="Tahoma"/>
          <w:sz w:val="21"/>
          <w:szCs w:val="21"/>
        </w:rPr>
        <w:t>Medicom</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 xml:space="preserve"> Praha. </w:t>
      </w:r>
    </w:p>
    <w:p w14:paraId="6F9ACE8C" w14:textId="77777777" w:rsidR="0057589B" w:rsidRDefault="0057589B" w:rsidP="0057589B">
      <w:pPr>
        <w:jc w:val="both"/>
        <w:rPr>
          <w:rFonts w:ascii="Tahoma" w:eastAsia="Tahoma" w:hAnsi="Tahoma" w:cs="Tahoma"/>
          <w:sz w:val="21"/>
          <w:szCs w:val="21"/>
        </w:rPr>
      </w:pPr>
      <w:r>
        <w:rPr>
          <w:rFonts w:ascii="Tahoma" w:eastAsia="Tahoma" w:hAnsi="Tahoma" w:cs="Tahoma"/>
          <w:sz w:val="21"/>
          <w:szCs w:val="21"/>
        </w:rPr>
        <w:t xml:space="preserve">Ženy, ale čím dál častěji i muži dbají o svůj obličej s velkou péčí a důsledností, avšak s přibývajícím věkem ani kvalitní kosmetika projevům stárnutí nezabrání. </w:t>
      </w:r>
      <w:r>
        <w:rPr>
          <w:rFonts w:ascii="Tahoma" w:eastAsia="Tahoma" w:hAnsi="Tahoma" w:cs="Tahoma"/>
          <w:color w:val="CC9900"/>
          <w:sz w:val="21"/>
          <w:szCs w:val="21"/>
        </w:rPr>
        <w:t xml:space="preserve">„Na obličeji si většina lidí jako první všimne, že kůže už není tak pevná jako dříve. Prohlubují se </w:t>
      </w:r>
      <w:proofErr w:type="spellStart"/>
      <w:r>
        <w:rPr>
          <w:rFonts w:ascii="Tahoma" w:eastAsia="Tahoma" w:hAnsi="Tahoma" w:cs="Tahoma"/>
          <w:color w:val="CC9900"/>
          <w:sz w:val="21"/>
          <w:szCs w:val="21"/>
        </w:rPr>
        <w:t>nosoretní</w:t>
      </w:r>
      <w:proofErr w:type="spellEnd"/>
      <w:r>
        <w:rPr>
          <w:rFonts w:ascii="Tahoma" w:eastAsia="Tahoma" w:hAnsi="Tahoma" w:cs="Tahoma"/>
          <w:color w:val="CC9900"/>
          <w:sz w:val="21"/>
          <w:szCs w:val="21"/>
        </w:rPr>
        <w:t xml:space="preserve"> rýhy, ubývá objem v oblasti tváří a postupně se ztrácí ostrá kontura dolní čelisti, kde se začínají objevovat typické ‚syslíky‘. V oblasti krku dochází především ke zhoršování takzvaného </w:t>
      </w:r>
      <w:proofErr w:type="spellStart"/>
      <w:r>
        <w:rPr>
          <w:rFonts w:ascii="Tahoma" w:eastAsia="Tahoma" w:hAnsi="Tahoma" w:cs="Tahoma"/>
          <w:color w:val="CC9900"/>
          <w:sz w:val="21"/>
          <w:szCs w:val="21"/>
        </w:rPr>
        <w:t>cervikomentálního</w:t>
      </w:r>
      <w:proofErr w:type="spellEnd"/>
      <w:r>
        <w:rPr>
          <w:rFonts w:ascii="Tahoma" w:eastAsia="Tahoma" w:hAnsi="Tahoma" w:cs="Tahoma"/>
          <w:color w:val="CC9900"/>
          <w:sz w:val="21"/>
          <w:szCs w:val="21"/>
        </w:rPr>
        <w:t xml:space="preserve"> úhlu – tedy elegantního přechodu mezi bradou a krkem, a k postupnému povolování kůže, které dává krku unavenější a těžší vzhled,“ </w:t>
      </w:r>
      <w:r>
        <w:rPr>
          <w:rFonts w:ascii="Tahoma" w:eastAsia="Tahoma" w:hAnsi="Tahoma" w:cs="Tahoma"/>
          <w:sz w:val="21"/>
          <w:szCs w:val="21"/>
        </w:rPr>
        <w:t xml:space="preserve">popsal odborník na operace obličeje. </w:t>
      </w:r>
    </w:p>
    <w:p w14:paraId="20F2BCE9" w14:textId="77777777" w:rsidR="0057589B" w:rsidRDefault="0057589B" w:rsidP="0057589B">
      <w:pPr>
        <w:jc w:val="both"/>
        <w:rPr>
          <w:rFonts w:ascii="Tahoma" w:eastAsia="Tahoma" w:hAnsi="Tahoma" w:cs="Tahoma"/>
          <w:color w:val="CC9900"/>
          <w:sz w:val="21"/>
          <w:szCs w:val="21"/>
        </w:rPr>
      </w:pPr>
      <w:bookmarkStart w:id="1" w:name="_rv5z9j8jdvr6" w:colFirst="0" w:colLast="0"/>
      <w:bookmarkEnd w:id="1"/>
      <w:r>
        <w:rPr>
          <w:rFonts w:ascii="Tahoma" w:eastAsia="Tahoma" w:hAnsi="Tahoma" w:cs="Tahoma"/>
          <w:sz w:val="21"/>
          <w:szCs w:val="21"/>
        </w:rPr>
        <w:t xml:space="preserve">Dnešní plastická chirurgie přináší pokročilé techniky, které jsou bezpečné a umožňují účinně omladit obličej i krk s přirozeným výsledkem. Právě takové zákroky patří mezi mladší generací k nejvyhledávanějším. Jedním z nich je early </w:t>
      </w:r>
      <w:proofErr w:type="spellStart"/>
      <w:r>
        <w:rPr>
          <w:rFonts w:ascii="Tahoma" w:eastAsia="Tahoma" w:hAnsi="Tahoma" w:cs="Tahoma"/>
          <w:sz w:val="21"/>
          <w:szCs w:val="21"/>
        </w:rPr>
        <w:t>maintenance</w:t>
      </w:r>
      <w:proofErr w:type="spellEnd"/>
      <w:r>
        <w:rPr>
          <w:rFonts w:ascii="Tahoma" w:eastAsia="Tahoma" w:hAnsi="Tahoma" w:cs="Tahoma"/>
          <w:sz w:val="21"/>
          <w:szCs w:val="21"/>
        </w:rPr>
        <w:t xml:space="preserve"> facelift často označovaný jako včasný či preventivní facelift. Nejde o radikální změnu obličeje, jeho cílem je zpomalit počínající pokles tkání. </w:t>
      </w:r>
      <w:r>
        <w:rPr>
          <w:rFonts w:ascii="Tahoma" w:eastAsia="Tahoma" w:hAnsi="Tahoma" w:cs="Tahoma"/>
          <w:color w:val="CC9900"/>
          <w:sz w:val="21"/>
          <w:szCs w:val="21"/>
        </w:rPr>
        <w:t xml:space="preserve">„Early </w:t>
      </w:r>
      <w:proofErr w:type="spellStart"/>
      <w:r>
        <w:rPr>
          <w:rFonts w:ascii="Tahoma" w:eastAsia="Tahoma" w:hAnsi="Tahoma" w:cs="Tahoma"/>
          <w:color w:val="CC9900"/>
          <w:sz w:val="21"/>
          <w:szCs w:val="21"/>
        </w:rPr>
        <w:t>maintenance</w:t>
      </w:r>
      <w:proofErr w:type="spellEnd"/>
      <w:r>
        <w:rPr>
          <w:rFonts w:ascii="Tahoma" w:eastAsia="Tahoma" w:hAnsi="Tahoma" w:cs="Tahoma"/>
          <w:color w:val="CC9900"/>
          <w:sz w:val="21"/>
          <w:szCs w:val="21"/>
        </w:rPr>
        <w:t xml:space="preserve"> facelift je preventivní, případně proaktivní chirurgický zákrok vhodný pro ženy i muže, prováděný v mladším věku. Typicky mezi 30. až 50. rokem života, tedy ještě v době, kdy tyto změny nejsou tolik výrazné. Zákrok přináší přirozené a dlouhodobé výsledky s kratší dobou rekonvalescence a jeho cílem je zpomalit proces stárnutí, nikoli dramaticky měnit vzhled. </w:t>
      </w:r>
      <w:r>
        <w:rPr>
          <w:rFonts w:ascii="Arial" w:eastAsia="Arial" w:hAnsi="Arial" w:cs="Arial"/>
          <w:color w:val="000000"/>
        </w:rPr>
        <w:t>Aby výsledek působil harmonicky, často se facelift kombinuje s úpravou krku a jemným pozvednutím obočí. Podle individuálních potřeb klienta může být součástí celkového omlazení i operace víček nebo zákroky zaměřené na zlepšení kvality pleti</w:t>
      </w:r>
      <w:r>
        <w:rPr>
          <w:rFonts w:ascii="Tahoma" w:eastAsia="Tahoma" w:hAnsi="Tahoma" w:cs="Tahoma"/>
          <w:color w:val="CC9900"/>
          <w:sz w:val="21"/>
          <w:szCs w:val="21"/>
        </w:rPr>
        <w:t xml:space="preserve">,“ </w:t>
      </w:r>
      <w:r>
        <w:rPr>
          <w:rFonts w:ascii="Tahoma" w:eastAsia="Tahoma" w:hAnsi="Tahoma" w:cs="Tahoma"/>
          <w:sz w:val="21"/>
          <w:szCs w:val="21"/>
        </w:rPr>
        <w:t>uvedl plastický chirurg.</w:t>
      </w:r>
    </w:p>
    <w:p w14:paraId="1B45E76D" w14:textId="77777777" w:rsidR="0057589B" w:rsidRDefault="0057589B" w:rsidP="0057589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U mladších klientů má efekt zákroku často především psychologický rozměr. Nechtějí se stát někým jiným, touží po tom, aby jejich tvář znovu odpovídala tomu, jak se cítí uvnitř. </w:t>
      </w:r>
      <w:r>
        <w:rPr>
          <w:rFonts w:ascii="Tahoma" w:eastAsia="Tahoma" w:hAnsi="Tahoma" w:cs="Tahoma"/>
          <w:color w:val="CC9900"/>
          <w:sz w:val="21"/>
          <w:szCs w:val="21"/>
        </w:rPr>
        <w:t xml:space="preserve">„Když v zrcadle vidí únavu nebo povolené rysy, ale subjektivně se cítí plní energie, vzniká vnitřní nesoulad, který může </w:t>
      </w:r>
      <w:r>
        <w:rPr>
          <w:rFonts w:ascii="Tahoma" w:eastAsia="Tahoma" w:hAnsi="Tahoma" w:cs="Tahoma"/>
          <w:color w:val="CC9900"/>
          <w:sz w:val="21"/>
          <w:szCs w:val="21"/>
        </w:rPr>
        <w:lastRenderedPageBreak/>
        <w:t>být nepříjemný a může být příčinou psychických problémů. Dobře provedený facelift tento nesoulad dokáže srovnat. Zároveň je ale zásadní, aby byla očekávání realistická. Součástí práce zodpovědného plastického chirurga je také umět vysvětlit, že zákrok ještě není potřeba nebo že očekávání jsou nerealistická,“</w:t>
      </w:r>
      <w:r>
        <w:rPr>
          <w:rFonts w:ascii="Tahoma" w:eastAsia="Tahoma" w:hAnsi="Tahoma" w:cs="Tahoma"/>
          <w:sz w:val="21"/>
          <w:szCs w:val="21"/>
        </w:rPr>
        <w:t xml:space="preserve"> zdůraznil Petros </w:t>
      </w:r>
      <w:proofErr w:type="spellStart"/>
      <w:r>
        <w:rPr>
          <w:rFonts w:ascii="Tahoma" w:eastAsia="Tahoma" w:hAnsi="Tahoma" w:cs="Tahoma"/>
          <w:sz w:val="21"/>
          <w:szCs w:val="21"/>
        </w:rPr>
        <w:t>Christodoulou</w:t>
      </w:r>
      <w:proofErr w:type="spellEnd"/>
      <w:r>
        <w:rPr>
          <w:rFonts w:ascii="Tahoma" w:eastAsia="Tahoma" w:hAnsi="Tahoma" w:cs="Tahoma"/>
          <w:sz w:val="21"/>
          <w:szCs w:val="21"/>
        </w:rPr>
        <w:t>.</w:t>
      </w:r>
    </w:p>
    <w:p w14:paraId="63CBFD96" w14:textId="77777777" w:rsidR="0057589B" w:rsidRDefault="0057589B" w:rsidP="0057589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Podstoupení zákroku v mladším věku nese své výhody – výsledek není pro okolí tak dramaticky viditelný, průběh zákroku i anestezie je povětšinou velmi dobře snášena a rekonvalescence probíhá rychleji. </w:t>
      </w:r>
      <w:r>
        <w:rPr>
          <w:rFonts w:ascii="Tahoma" w:eastAsia="Tahoma" w:hAnsi="Tahoma" w:cs="Tahoma"/>
          <w:color w:val="CC9900"/>
          <w:sz w:val="21"/>
          <w:szCs w:val="21"/>
        </w:rPr>
        <w:t xml:space="preserve">„Pokud podstoupí facelift člověk v mladším věku, výsledek je velmi efektivní, ale zároveň nenápadný. Okolí si většinou všimne, že dotyčný vypadá lépe, aniž by dokázalo přesně říct proč. Často vůbec netuší, že proběhl chirurgický zákrok. Druhou výhodou je fakt, že klient po zákroku stárne pomalejším tempem než jeho vrstevníci. Pokud někdo podstoupí early </w:t>
      </w:r>
      <w:proofErr w:type="spellStart"/>
      <w:r>
        <w:rPr>
          <w:rFonts w:ascii="Tahoma" w:eastAsia="Tahoma" w:hAnsi="Tahoma" w:cs="Tahoma"/>
          <w:color w:val="CC9900"/>
          <w:sz w:val="21"/>
          <w:szCs w:val="21"/>
        </w:rPr>
        <w:t>maintenance</w:t>
      </w:r>
      <w:proofErr w:type="spellEnd"/>
      <w:r>
        <w:rPr>
          <w:rFonts w:ascii="Tahoma" w:eastAsia="Tahoma" w:hAnsi="Tahoma" w:cs="Tahoma"/>
          <w:color w:val="CC9900"/>
          <w:sz w:val="21"/>
          <w:szCs w:val="21"/>
        </w:rPr>
        <w:t xml:space="preserve"> facelift například v 35 letech, může za deset let působit výrazně mladším dojmem než jeho spolužáci, aniž by mezitím potřeboval další větší estetické zásahy. Třetím benefitem je zdravotní hledisko. V mladším věku obvykle lépe snášíme i delší operaci a anestezii, tkáně jsou kvalitnější a hojení rychlejší. To vše dohromady vede k vyšší bezpečnosti zákroku a komfortnější rekonvalescenci,“ </w:t>
      </w:r>
      <w:r>
        <w:rPr>
          <w:rFonts w:ascii="Tahoma" w:eastAsia="Tahoma" w:hAnsi="Tahoma" w:cs="Tahoma"/>
          <w:sz w:val="21"/>
          <w:szCs w:val="21"/>
        </w:rPr>
        <w:t>uzavřel chirurg.</w:t>
      </w:r>
    </w:p>
    <w:p w14:paraId="23CC5E27" w14:textId="77777777" w:rsidR="0057589B" w:rsidRDefault="0057589B" w:rsidP="0057589B">
      <w:pPr>
        <w:jc w:val="both"/>
        <w:rPr>
          <w:rFonts w:ascii="Tahoma" w:eastAsia="Tahoma" w:hAnsi="Tahoma" w:cs="Tahoma"/>
          <w:color w:val="CC9900"/>
          <w:sz w:val="20"/>
          <w:szCs w:val="20"/>
        </w:rPr>
      </w:pPr>
      <w:r>
        <w:rPr>
          <w:rFonts w:ascii="Tahoma" w:eastAsia="Tahoma" w:hAnsi="Tahoma" w:cs="Tahoma"/>
          <w:b/>
          <w:bCs/>
        </w:rPr>
        <w:t>KONTAKT PRO MÉDIA:</w:t>
      </w:r>
    </w:p>
    <w:p w14:paraId="7244BEE7" w14:textId="77777777" w:rsidR="0057589B" w:rsidRDefault="0057589B" w:rsidP="0057589B">
      <w:pPr>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525CA1B9" w14:textId="77777777" w:rsidR="0057589B" w:rsidRDefault="0057589B" w:rsidP="0057589B">
      <w:pPr>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0B912412" wp14:editId="5A217D3C">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46B50F26" w14:textId="77777777" w:rsidR="0057589B" w:rsidRDefault="0057589B" w:rsidP="0057589B">
      <w:pPr>
        <w:pBdr>
          <w:bottom w:val="single" w:sz="4" w:space="1" w:color="000000"/>
        </w:pBdr>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2B12EF96" w14:textId="77777777" w:rsidR="0057589B" w:rsidRDefault="0057589B" w:rsidP="0057589B">
      <w:pPr>
        <w:rPr>
          <w:rFonts w:ascii="Tahoma" w:eastAsia="Tahoma" w:hAnsi="Tahoma" w:cs="Tahoma"/>
          <w:b/>
          <w:bCs/>
          <w:sz w:val="17"/>
          <w:szCs w:val="17"/>
        </w:rPr>
      </w:pPr>
      <w:r>
        <w:rPr>
          <w:rFonts w:ascii="Tahoma" w:eastAsia="Tahoma" w:hAnsi="Tahoma" w:cs="Tahoma"/>
          <w:b/>
          <w:bCs/>
          <w:sz w:val="17"/>
          <w:szCs w:val="17"/>
        </w:rPr>
        <w:t xml:space="preserve">SOUKROMÁ KLINIKA PLASTICKÉ A ESTETICKÉ MEDICÍNY MEDICOM CLINIC, </w:t>
      </w:r>
      <w:hyperlink r:id="rId7">
        <w:r>
          <w:rPr>
            <w:rFonts w:ascii="Tahoma" w:eastAsia="Tahoma" w:hAnsi="Tahoma" w:cs="Tahoma"/>
            <w:b/>
            <w:bCs/>
            <w:color w:val="0563C1"/>
            <w:sz w:val="17"/>
            <w:szCs w:val="17"/>
            <w:u w:val="single"/>
          </w:rPr>
          <w:t>medicomclinic.cz</w:t>
        </w:r>
      </w:hyperlink>
      <w:r>
        <w:rPr>
          <w:rFonts w:ascii="Tahoma" w:eastAsia="Tahoma" w:hAnsi="Tahoma" w:cs="Tahoma"/>
          <w:b/>
          <w:bCs/>
          <w:sz w:val="17"/>
          <w:szCs w:val="17"/>
        </w:rPr>
        <w:t xml:space="preserve"> </w:t>
      </w:r>
    </w:p>
    <w:p w14:paraId="107E0B9C" w14:textId="77777777" w:rsidR="0057589B" w:rsidRDefault="0057589B" w:rsidP="0057589B">
      <w:pPr>
        <w:jc w:val="both"/>
        <w:rPr>
          <w:rFonts w:ascii="Tahoma" w:eastAsia="Tahoma" w:hAnsi="Tahoma" w:cs="Tahoma"/>
          <w:sz w:val="17"/>
          <w:szCs w:val="17"/>
        </w:rPr>
      </w:pPr>
      <w:r>
        <w:rPr>
          <w:rFonts w:ascii="Tahoma" w:eastAsia="Tahoma" w:hAnsi="Tahoma" w:cs="Tahoma"/>
          <w:sz w:val="17"/>
          <w:szCs w:val="17"/>
        </w:rPr>
        <w:t xml:space="preserve">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byla založena v roce 2004 a je největším soukromým pracovištěm plastické a estetické medicíny v Česku. 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 Klinika je držitelem prestižních ocenění Nejdůvěryhodnější značka 2021, 2022, 2023, 2024, 2025 a </w:t>
      </w:r>
      <w:proofErr w:type="spellStart"/>
      <w:r>
        <w:rPr>
          <w:rFonts w:ascii="Tahoma" w:eastAsia="Tahoma" w:hAnsi="Tahoma" w:cs="Tahoma"/>
          <w:sz w:val="17"/>
          <w:szCs w:val="17"/>
        </w:rPr>
        <w:t>Superbrands</w:t>
      </w:r>
      <w:proofErr w:type="spellEnd"/>
      <w:r>
        <w:rPr>
          <w:rFonts w:ascii="Tahoma" w:eastAsia="Tahoma" w:hAnsi="Tahoma" w:cs="Tahoma"/>
          <w:sz w:val="17"/>
          <w:szCs w:val="17"/>
        </w:rPr>
        <w:t xml:space="preserve"> pro rok 2025.</w:t>
      </w:r>
    </w:p>
    <w:p w14:paraId="4E902967" w14:textId="77777777" w:rsidR="0057589B" w:rsidRDefault="0057589B" w:rsidP="0057589B"/>
    <w:p w14:paraId="0DD95E75" w14:textId="77777777" w:rsidR="0057589B" w:rsidRDefault="0057589B"/>
    <w:sectPr w:rsidR="0057589B" w:rsidSect="0057589B">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EF61" w14:textId="77777777" w:rsidR="0057589B" w:rsidRDefault="0057589B">
    <w:pPr>
      <w:pBdr>
        <w:top w:val="nil"/>
        <w:left w:val="nil"/>
        <w:bottom w:val="nil"/>
        <w:right w:val="nil"/>
        <w:between w:val="nil"/>
      </w:pBdr>
      <w:tabs>
        <w:tab w:val="center" w:pos="4536"/>
        <w:tab w:val="right" w:pos="9072"/>
      </w:tabs>
      <w:spacing w:after="0" w:line="240" w:lineRule="auto"/>
      <w:rPr>
        <w:color w:val="000000"/>
      </w:rPr>
    </w:pPr>
  </w:p>
  <w:p w14:paraId="1F833D59" w14:textId="77777777" w:rsidR="0057589B" w:rsidRDefault="0057589B">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5790"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noProof/>
      </w:rPr>
      <w:drawing>
        <wp:anchor distT="0" distB="0" distL="114300" distR="114300" simplePos="0" relativeHeight="251659264" behindDoc="0" locked="0" layoutInCell="1" hidden="0" allowOverlap="1" wp14:anchorId="75A3CA6D" wp14:editId="27999F60">
          <wp:simplePos x="0" y="0"/>
          <wp:positionH relativeFrom="margin">
            <wp:align>left</wp:align>
          </wp:positionH>
          <wp:positionV relativeFrom="topMargin">
            <wp:posOffset>571500</wp:posOffset>
          </wp:positionV>
          <wp:extent cx="2465070" cy="690245"/>
          <wp:effectExtent l="0" t="0" r="0" b="0"/>
          <wp:wrapSquare wrapText="bothSides" distT="0" distB="0" distL="114300" distR="114300"/>
          <wp:docPr id="1" name="image1.png" descr="Prestižní klinika plastické chirurgie | Medicom Clinic"/>
          <wp:cNvGraphicFramePr/>
          <a:graphic xmlns:a="http://schemas.openxmlformats.org/drawingml/2006/main">
            <a:graphicData uri="http://schemas.openxmlformats.org/drawingml/2006/picture">
              <pic:pic xmlns:pic="http://schemas.openxmlformats.org/drawingml/2006/picture">
                <pic:nvPicPr>
                  <pic:cNvPr id="0" name="image1.png" descr="Prestižní klinika plastické chirurgie | Medicom Clinic"/>
                  <pic:cNvPicPr preferRelativeResize="0"/>
                </pic:nvPicPr>
                <pic:blipFill>
                  <a:blip r:embed="rId1"/>
                  <a:srcRect t="35750" b="36250"/>
                  <a:stretch>
                    <a:fillRect/>
                  </a:stretch>
                </pic:blipFill>
                <pic:spPr>
                  <a:xfrm>
                    <a:off x="0" y="0"/>
                    <a:ext cx="2465070" cy="690245"/>
                  </a:xfrm>
                  <a:prstGeom prst="rect">
                    <a:avLst/>
                  </a:prstGeom>
                  <a:ln/>
                </pic:spPr>
              </pic:pic>
            </a:graphicData>
          </a:graphic>
        </wp:anchor>
      </w:drawing>
    </w:r>
    <w:r>
      <w:rPr>
        <w:b/>
        <w:bCs/>
        <w:color w:val="000000"/>
        <w:sz w:val="36"/>
        <w:szCs w:val="36"/>
      </w:rPr>
      <w:tab/>
    </w:r>
    <w:r>
      <w:rPr>
        <w:b/>
        <w:bCs/>
        <w:color w:val="000000"/>
        <w:sz w:val="36"/>
        <w:szCs w:val="36"/>
      </w:rPr>
      <w:tab/>
    </w:r>
  </w:p>
  <w:p w14:paraId="7402174F"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0F453667"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TISKOVÁ ZPRÁVA</w:t>
    </w:r>
  </w:p>
  <w:p w14:paraId="6D44B4E7"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7FDCF78D"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B11E351"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84A8772"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E3B0545"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945EE45"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AD2D4D7"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53BF4AD" w14:textId="77777777" w:rsidR="0057589B" w:rsidRDefault="0057589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9B"/>
    <w:rsid w:val="0057589B"/>
    <w:rsid w:val="00AF4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C5B0"/>
  <w15:chartTrackingRefBased/>
  <w15:docId w15:val="{BA7E0267-7B25-4E24-BAD2-80C643DA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89B"/>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5758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5758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5758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57589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57589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57589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57589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57589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57589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589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7589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7589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7589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7589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7589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7589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7589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7589B"/>
    <w:rPr>
      <w:rFonts w:eastAsiaTheme="majorEastAsia" w:cstheme="majorBidi"/>
      <w:color w:val="272727" w:themeColor="text1" w:themeTint="D8"/>
    </w:rPr>
  </w:style>
  <w:style w:type="paragraph" w:styleId="Nzev">
    <w:name w:val="Title"/>
    <w:basedOn w:val="Normln"/>
    <w:next w:val="Normln"/>
    <w:link w:val="NzevChar"/>
    <w:uiPriority w:val="10"/>
    <w:qFormat/>
    <w:rsid w:val="0057589B"/>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57589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758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5758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7589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57589B"/>
    <w:rPr>
      <w:i/>
      <w:iCs/>
      <w:color w:val="404040" w:themeColor="text1" w:themeTint="BF"/>
    </w:rPr>
  </w:style>
  <w:style w:type="paragraph" w:styleId="Odstavecseseznamem">
    <w:name w:val="List Paragraph"/>
    <w:basedOn w:val="Normln"/>
    <w:uiPriority w:val="34"/>
    <w:qFormat/>
    <w:rsid w:val="0057589B"/>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57589B"/>
    <w:rPr>
      <w:i/>
      <w:iCs/>
      <w:color w:val="2F5496" w:themeColor="accent1" w:themeShade="BF"/>
    </w:rPr>
  </w:style>
  <w:style w:type="paragraph" w:styleId="Vrazncitt">
    <w:name w:val="Intense Quote"/>
    <w:basedOn w:val="Normln"/>
    <w:next w:val="Normln"/>
    <w:link w:val="VrazncittChar"/>
    <w:uiPriority w:val="30"/>
    <w:qFormat/>
    <w:rsid w:val="005758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57589B"/>
    <w:rPr>
      <w:i/>
      <w:iCs/>
      <w:color w:val="2F5496" w:themeColor="accent1" w:themeShade="BF"/>
    </w:rPr>
  </w:style>
  <w:style w:type="character" w:styleId="Odkazintenzivn">
    <w:name w:val="Intense Reference"/>
    <w:basedOn w:val="Standardnpsmoodstavce"/>
    <w:uiPriority w:val="32"/>
    <w:qFormat/>
    <w:rsid w:val="00575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icomclinic.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4808</Characters>
  <Application>Microsoft Office Word</Application>
  <DocSecurity>0</DocSecurity>
  <Lines>40</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2026-02-26T08:14:00Z</dcterms:created>
  <dcterms:modified xsi:type="dcterms:W3CDTF">2026-02-26T08:14:00Z</dcterms:modified>
</cp:coreProperties>
</file>