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691D4" w14:textId="77777777" w:rsidR="00180593" w:rsidRDefault="00180593" w:rsidP="00180593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194305621"/>
      <w:r w:rsidRPr="00180593">
        <w:rPr>
          <w:rFonts w:ascii="Tahoma" w:eastAsia="Tahoma" w:hAnsi="Tahoma" w:cs="Tahoma"/>
          <w:b/>
          <w:sz w:val="40"/>
          <w:szCs w:val="40"/>
        </w:rPr>
        <w:t>Čtyřtýdenní dovolená už Čechům nestačí. Firmy reagují nabídkou delšího volna</w:t>
      </w:r>
    </w:p>
    <w:p w14:paraId="268FEFF7" w14:textId="0D6816D5" w:rsidR="00EF30C1" w:rsidRDefault="005D1827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180593">
        <w:rPr>
          <w:rFonts w:ascii="Tahoma" w:eastAsia="Tahoma" w:hAnsi="Tahoma" w:cs="Tahoma"/>
          <w:b/>
          <w:sz w:val="21"/>
          <w:szCs w:val="21"/>
        </w:rPr>
        <w:t>23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820D45">
        <w:rPr>
          <w:rFonts w:ascii="Tahoma" w:eastAsia="Tahoma" w:hAnsi="Tahoma" w:cs="Tahoma"/>
          <w:b/>
          <w:sz w:val="21"/>
          <w:szCs w:val="21"/>
        </w:rPr>
        <w:t xml:space="preserve">ČERVNA </w:t>
      </w:r>
      <w:r>
        <w:rPr>
          <w:rFonts w:ascii="Tahoma" w:eastAsia="Tahoma" w:hAnsi="Tahoma" w:cs="Tahoma"/>
          <w:b/>
          <w:sz w:val="21"/>
          <w:szCs w:val="21"/>
        </w:rPr>
        <w:t xml:space="preserve">2025 – </w:t>
      </w:r>
      <w:r w:rsidR="00180593" w:rsidRPr="00180593">
        <w:rPr>
          <w:rFonts w:ascii="Tahoma" w:eastAsia="Tahoma" w:hAnsi="Tahoma" w:cs="Tahoma"/>
          <w:b/>
          <w:sz w:val="21"/>
          <w:szCs w:val="21"/>
        </w:rPr>
        <w:t xml:space="preserve">Česká legislativa stanovuje minimálně čtyři týdny dovolené ročně. Přestože jde o dlouhodobý standard, poptávka po delším odpočinku roste. </w:t>
      </w:r>
      <w:r w:rsidR="00180593">
        <w:rPr>
          <w:rFonts w:ascii="Tahoma" w:eastAsia="Tahoma" w:hAnsi="Tahoma" w:cs="Tahoma"/>
          <w:b/>
          <w:sz w:val="21"/>
          <w:szCs w:val="21"/>
        </w:rPr>
        <w:t>Podle průzkumů by přes 90 procent</w:t>
      </w:r>
      <w:r w:rsidR="00180593" w:rsidRPr="00180593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180593">
        <w:rPr>
          <w:rFonts w:ascii="Tahoma" w:eastAsia="Tahoma" w:hAnsi="Tahoma" w:cs="Tahoma"/>
          <w:b/>
          <w:sz w:val="21"/>
          <w:szCs w:val="21"/>
        </w:rPr>
        <w:t>Čechů</w:t>
      </w:r>
      <w:r w:rsidR="00180593" w:rsidRPr="00180593">
        <w:rPr>
          <w:rFonts w:ascii="Tahoma" w:eastAsia="Tahoma" w:hAnsi="Tahoma" w:cs="Tahoma"/>
          <w:b/>
          <w:sz w:val="21"/>
          <w:szCs w:val="21"/>
        </w:rPr>
        <w:t xml:space="preserve"> uvítalo </w:t>
      </w:r>
      <w:r w:rsidR="00180593">
        <w:rPr>
          <w:rFonts w:ascii="Tahoma" w:eastAsia="Tahoma" w:hAnsi="Tahoma" w:cs="Tahoma"/>
          <w:b/>
          <w:sz w:val="21"/>
          <w:szCs w:val="21"/>
        </w:rPr>
        <w:t>pět</w:t>
      </w:r>
      <w:r w:rsidR="00180593" w:rsidRPr="00180593">
        <w:rPr>
          <w:rFonts w:ascii="Tahoma" w:eastAsia="Tahoma" w:hAnsi="Tahoma" w:cs="Tahoma"/>
          <w:b/>
          <w:sz w:val="21"/>
          <w:szCs w:val="21"/>
        </w:rPr>
        <w:t xml:space="preserve"> a více týdnů volna</w:t>
      </w:r>
      <w:r w:rsidR="00180593">
        <w:rPr>
          <w:rFonts w:ascii="Tahoma" w:eastAsia="Tahoma" w:hAnsi="Tahoma" w:cs="Tahoma"/>
          <w:b/>
          <w:sz w:val="21"/>
          <w:szCs w:val="21"/>
        </w:rPr>
        <w:t>. Více jak 30 procent firem vychází svým zaměstnancům vstříc.</w:t>
      </w:r>
    </w:p>
    <w:p w14:paraId="4FCDA003" w14:textId="6D409FB3" w:rsidR="004E49F3" w:rsidRDefault="00180593" w:rsidP="00A8217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Požadavky na vyváženost mezi osobním a pr</w:t>
      </w:r>
      <w:r w:rsidR="00A82176">
        <w:rPr>
          <w:rFonts w:ascii="Tahoma" w:eastAsia="Tahoma" w:hAnsi="Tahoma" w:cs="Tahoma"/>
          <w:sz w:val="21"/>
          <w:szCs w:val="21"/>
        </w:rPr>
        <w:t>acovním životem nabírají na intenzitě a zaměstnanci touží po delším volnu</w:t>
      </w:r>
      <w:r w:rsidR="00820D45" w:rsidRPr="00820D45">
        <w:rPr>
          <w:rFonts w:ascii="Tahoma" w:eastAsia="Tahoma" w:hAnsi="Tahoma" w:cs="Tahoma"/>
          <w:sz w:val="21"/>
          <w:szCs w:val="21"/>
        </w:rPr>
        <w:t>.</w:t>
      </w:r>
      <w:r w:rsidR="00A82176">
        <w:rPr>
          <w:rFonts w:ascii="Tahoma" w:eastAsia="Tahoma" w:hAnsi="Tahoma" w:cs="Tahoma"/>
          <w:sz w:val="21"/>
          <w:szCs w:val="21"/>
        </w:rPr>
        <w:t xml:space="preserve"> Firmy napříč Českem se jim snaží </w:t>
      </w:r>
      <w:r w:rsidR="004E49F3">
        <w:rPr>
          <w:rFonts w:ascii="Tahoma" w:eastAsia="Tahoma" w:hAnsi="Tahoma" w:cs="Tahoma"/>
          <w:sz w:val="21"/>
          <w:szCs w:val="21"/>
        </w:rPr>
        <w:t>vyhovět</w:t>
      </w:r>
      <w:r w:rsidR="00A82176">
        <w:rPr>
          <w:rFonts w:ascii="Tahoma" w:eastAsia="Tahoma" w:hAnsi="Tahoma" w:cs="Tahoma"/>
          <w:sz w:val="21"/>
          <w:szCs w:val="21"/>
        </w:rPr>
        <w:t xml:space="preserve"> – pět týdnů dovolené se na českém pracovním trhu </w:t>
      </w:r>
      <w:r w:rsidR="00FD4859">
        <w:rPr>
          <w:rFonts w:ascii="Tahoma" w:eastAsia="Tahoma" w:hAnsi="Tahoma" w:cs="Tahoma"/>
          <w:sz w:val="21"/>
          <w:szCs w:val="21"/>
        </w:rPr>
        <w:t>stáv</w:t>
      </w:r>
      <w:r w:rsidR="00EF4FDD">
        <w:rPr>
          <w:rFonts w:ascii="Tahoma" w:eastAsia="Tahoma" w:hAnsi="Tahoma" w:cs="Tahoma"/>
          <w:sz w:val="21"/>
          <w:szCs w:val="21"/>
        </w:rPr>
        <w:t>á</w:t>
      </w:r>
      <w:r w:rsidR="00FD4859">
        <w:rPr>
          <w:rFonts w:ascii="Tahoma" w:eastAsia="Tahoma" w:hAnsi="Tahoma" w:cs="Tahoma"/>
          <w:sz w:val="21"/>
          <w:szCs w:val="21"/>
        </w:rPr>
        <w:t xml:space="preserve"> </w:t>
      </w:r>
      <w:r w:rsidR="00A82176">
        <w:rPr>
          <w:rFonts w:ascii="Tahoma" w:eastAsia="Tahoma" w:hAnsi="Tahoma" w:cs="Tahoma"/>
          <w:sz w:val="21"/>
          <w:szCs w:val="21"/>
        </w:rPr>
        <w:t>standardem.</w:t>
      </w:r>
      <w:r w:rsidR="00930F45">
        <w:rPr>
          <w:rFonts w:ascii="Tahoma" w:eastAsia="Tahoma" w:hAnsi="Tahoma" w:cs="Tahoma"/>
          <w:sz w:val="21"/>
          <w:szCs w:val="21"/>
        </w:rPr>
        <w:t xml:space="preserve"> 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V kontextu </w:t>
      </w:r>
      <w:r w:rsidR="004E49F3">
        <w:rPr>
          <w:rFonts w:ascii="Tahoma" w:eastAsia="Tahoma" w:hAnsi="Tahoma" w:cs="Tahoma"/>
          <w:color w:val="CC9900"/>
          <w:sz w:val="21"/>
          <w:szCs w:val="21"/>
        </w:rPr>
        <w:t>současného</w:t>
      </w:r>
      <w:r w:rsidR="004E49F3" w:rsidRPr="00A8217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pracovního tempa, tlaku na výkon a neustálého online připojení 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>čtyřtýdenní dovolená už dnes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 nestačí. Lidé potřebují více prostoru na regeneraci – fyzicky i mentálně. Volno není luxus, ale podmínka dlouhodobé výkonnosti</w:t>
      </w:r>
      <w:r w:rsidR="004E49F3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82176">
        <w:rPr>
          <w:rFonts w:ascii="Tahoma" w:eastAsia="Tahoma" w:hAnsi="Tahoma" w:cs="Tahoma"/>
          <w:sz w:val="21"/>
          <w:szCs w:val="21"/>
        </w:rPr>
        <w:t xml:space="preserve">míní Denisa Janatová, ředitelka společnosti smitio. </w:t>
      </w:r>
    </w:p>
    <w:p w14:paraId="47A2CA22" w14:textId="43B29C64" w:rsidR="00305820" w:rsidRDefault="003347E8" w:rsidP="00A8217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Potřebu delšího volna u zaměstnanců vnímají</w:t>
      </w:r>
      <w:r w:rsidR="00FD4859">
        <w:rPr>
          <w:rFonts w:ascii="Tahoma" w:eastAsia="Tahoma" w:hAnsi="Tahoma" w:cs="Tahoma"/>
          <w:sz w:val="21"/>
          <w:szCs w:val="21"/>
        </w:rPr>
        <w:t xml:space="preserve"> samy firmy</w:t>
      </w:r>
      <w:r>
        <w:rPr>
          <w:rFonts w:ascii="Tahoma" w:eastAsia="Tahoma" w:hAnsi="Tahoma" w:cs="Tahoma"/>
          <w:sz w:val="21"/>
          <w:szCs w:val="21"/>
        </w:rPr>
        <w:t xml:space="preserve"> i personalisté. Nabídka </w:t>
      </w:r>
      <w:r w:rsidR="00FD4859">
        <w:rPr>
          <w:rFonts w:ascii="Tahoma" w:eastAsia="Tahoma" w:hAnsi="Tahoma" w:cs="Tahoma"/>
          <w:sz w:val="21"/>
          <w:szCs w:val="21"/>
        </w:rPr>
        <w:t>pátého týdne dovolené</w:t>
      </w:r>
      <w:r>
        <w:rPr>
          <w:rFonts w:ascii="Tahoma" w:eastAsia="Tahoma" w:hAnsi="Tahoma" w:cs="Tahoma"/>
          <w:sz w:val="21"/>
          <w:szCs w:val="21"/>
        </w:rPr>
        <w:t xml:space="preserve"> se </w:t>
      </w:r>
      <w:r w:rsidR="00FD4859">
        <w:rPr>
          <w:rFonts w:ascii="Tahoma" w:eastAsia="Tahoma" w:hAnsi="Tahoma" w:cs="Tahoma"/>
          <w:sz w:val="21"/>
          <w:szCs w:val="21"/>
        </w:rPr>
        <w:t>mezi zaměstnavateli stává</w:t>
      </w:r>
      <w:r>
        <w:rPr>
          <w:rFonts w:ascii="Tahoma" w:eastAsia="Tahoma" w:hAnsi="Tahoma" w:cs="Tahoma"/>
          <w:sz w:val="21"/>
          <w:szCs w:val="21"/>
        </w:rPr>
        <w:t xml:space="preserve"> konkurenční výhodou. 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>Zákonná dovolená čtyři týdny už neodpovídá dnešním nárokům na rovnováhu mezi prací a osobním životem. Mnoho zaměstnavatelů proto nabízí pátý týden dovolené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Firmy 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>navíc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 stále častěji zavádějí i šestý týden volna nebo t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>akzvanou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 xml:space="preserve"> neomezenou dovolenou, kdy si zaměstnanci mohou brát volno 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>po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>dle dohody a bez přesně stanoveného limitu. Tento model využívají především moderní technologické firmy a startupy.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>V době nedostatku talentů je delší dovolená konkurenční výhodou</w:t>
      </w:r>
      <w:r w:rsidR="00A82176">
        <w:rPr>
          <w:rFonts w:ascii="Tahoma" w:eastAsia="Tahoma" w:hAnsi="Tahoma" w:cs="Tahoma"/>
          <w:color w:val="CC9900"/>
          <w:sz w:val="21"/>
          <w:szCs w:val="21"/>
        </w:rPr>
        <w:t xml:space="preserve"> a spousta firem delší volno </w:t>
      </w:r>
      <w:r w:rsidR="00A82176" w:rsidRPr="00A82176">
        <w:rPr>
          <w:rFonts w:ascii="Tahoma" w:eastAsia="Tahoma" w:hAnsi="Tahoma" w:cs="Tahoma"/>
          <w:color w:val="CC9900"/>
          <w:sz w:val="21"/>
          <w:szCs w:val="21"/>
        </w:rPr>
        <w:t>uvádí jako benefit pro uchazeče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upozornila </w:t>
      </w:r>
      <w:r w:rsidRPr="00A82176">
        <w:rPr>
          <w:rFonts w:ascii="Tahoma" w:eastAsia="Tahoma" w:hAnsi="Tahoma" w:cs="Tahoma"/>
          <w:sz w:val="21"/>
          <w:szCs w:val="21"/>
        </w:rPr>
        <w:t>Marcela Vyskoková, marketingová manažerka personální agentury Advantage Consulting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58C2933A" w14:textId="7346CC60" w:rsidR="00FD4859" w:rsidRPr="00080104" w:rsidRDefault="00FD4859" w:rsidP="00A82176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Podobně přemýšlejí </w:t>
      </w:r>
      <w:r w:rsidR="00386359"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z w:val="21"/>
          <w:szCs w:val="21"/>
        </w:rPr>
        <w:t xml:space="preserve"> firmy v neziskovém sektoru</w:t>
      </w:r>
      <w:r w:rsidR="00E15AE2">
        <w:rPr>
          <w:rFonts w:ascii="Tahoma" w:eastAsia="Tahoma" w:hAnsi="Tahoma" w:cs="Tahoma"/>
          <w:sz w:val="21"/>
          <w:szCs w:val="21"/>
        </w:rPr>
        <w:t xml:space="preserve">, které nemohou korporátům konkurovat výší platů. Smysluplnost práce, </w:t>
      </w:r>
      <w:r w:rsidR="00386359">
        <w:rPr>
          <w:rFonts w:ascii="Tahoma" w:eastAsia="Tahoma" w:hAnsi="Tahoma" w:cs="Tahoma"/>
          <w:sz w:val="21"/>
          <w:szCs w:val="21"/>
        </w:rPr>
        <w:t xml:space="preserve">příjemné pracovní prostředí, </w:t>
      </w:r>
      <w:r w:rsidR="00E15AE2">
        <w:rPr>
          <w:rFonts w:ascii="Tahoma" w:eastAsia="Tahoma" w:hAnsi="Tahoma" w:cs="Tahoma"/>
          <w:sz w:val="21"/>
          <w:szCs w:val="21"/>
        </w:rPr>
        <w:t xml:space="preserve">ale také další hodnoty jako </w:t>
      </w:r>
      <w:r w:rsidR="00386359">
        <w:rPr>
          <w:rFonts w:ascii="Tahoma" w:eastAsia="Tahoma" w:hAnsi="Tahoma" w:cs="Tahoma"/>
          <w:sz w:val="21"/>
          <w:szCs w:val="21"/>
        </w:rPr>
        <w:t>posílená</w:t>
      </w:r>
      <w:r w:rsidR="00E15AE2">
        <w:rPr>
          <w:rFonts w:ascii="Tahoma" w:eastAsia="Tahoma" w:hAnsi="Tahoma" w:cs="Tahoma"/>
          <w:sz w:val="21"/>
          <w:szCs w:val="21"/>
        </w:rPr>
        <w:t xml:space="preserve"> dovolená </w:t>
      </w:r>
      <w:r w:rsidR="00386359">
        <w:rPr>
          <w:rFonts w:ascii="Tahoma" w:eastAsia="Tahoma" w:hAnsi="Tahoma" w:cs="Tahoma"/>
          <w:sz w:val="21"/>
          <w:szCs w:val="21"/>
        </w:rPr>
        <w:t xml:space="preserve">dokážou </w:t>
      </w:r>
      <w:r w:rsidR="00E15AE2">
        <w:rPr>
          <w:rFonts w:ascii="Tahoma" w:eastAsia="Tahoma" w:hAnsi="Tahoma" w:cs="Tahoma"/>
          <w:sz w:val="21"/>
          <w:szCs w:val="21"/>
        </w:rPr>
        <w:t xml:space="preserve">podle ředitele </w:t>
      </w:r>
      <w:r>
        <w:rPr>
          <w:rFonts w:ascii="Tahoma" w:eastAsia="Tahoma" w:hAnsi="Tahoma" w:cs="Tahoma"/>
          <w:sz w:val="21"/>
          <w:szCs w:val="21"/>
        </w:rPr>
        <w:t>vzdělávací organizace Junior Achievement Martin</w:t>
      </w:r>
      <w:r w:rsidR="00E15AE2">
        <w:rPr>
          <w:rFonts w:ascii="Tahoma" w:eastAsia="Tahoma" w:hAnsi="Tahoma" w:cs="Tahoma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 xml:space="preserve"> Smrž</w:t>
      </w:r>
      <w:r w:rsidR="00E15AE2">
        <w:rPr>
          <w:rFonts w:ascii="Tahoma" w:eastAsia="Tahoma" w:hAnsi="Tahoma" w:cs="Tahoma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E15AE2">
        <w:rPr>
          <w:rFonts w:ascii="Tahoma" w:eastAsia="Tahoma" w:hAnsi="Tahoma" w:cs="Tahoma"/>
          <w:sz w:val="21"/>
          <w:szCs w:val="21"/>
        </w:rPr>
        <w:t>přilákat kvalitní</w:t>
      </w:r>
      <w:r w:rsidR="00491326">
        <w:rPr>
          <w:rFonts w:ascii="Tahoma" w:eastAsia="Tahoma" w:hAnsi="Tahoma" w:cs="Tahoma"/>
          <w:sz w:val="21"/>
          <w:szCs w:val="21"/>
        </w:rPr>
        <w:t xml:space="preserve">, </w:t>
      </w:r>
      <w:r w:rsidR="00E15AE2">
        <w:rPr>
          <w:rFonts w:ascii="Tahoma" w:eastAsia="Tahoma" w:hAnsi="Tahoma" w:cs="Tahoma"/>
          <w:sz w:val="21"/>
          <w:szCs w:val="21"/>
        </w:rPr>
        <w:t xml:space="preserve">motivované pracovníky </w:t>
      </w:r>
      <w:r w:rsidR="00386359">
        <w:rPr>
          <w:rFonts w:ascii="Tahoma" w:eastAsia="Tahoma" w:hAnsi="Tahoma" w:cs="Tahoma"/>
          <w:sz w:val="21"/>
          <w:szCs w:val="21"/>
        </w:rPr>
        <w:t>a udržet</w:t>
      </w:r>
      <w:r w:rsidR="00491326">
        <w:rPr>
          <w:rFonts w:ascii="Tahoma" w:eastAsia="Tahoma" w:hAnsi="Tahoma" w:cs="Tahoma"/>
          <w:sz w:val="21"/>
          <w:szCs w:val="21"/>
        </w:rPr>
        <w:t xml:space="preserve"> je</w:t>
      </w:r>
      <w:r w:rsidR="00386359">
        <w:rPr>
          <w:rFonts w:ascii="Tahoma" w:eastAsia="Tahoma" w:hAnsi="Tahoma" w:cs="Tahoma"/>
          <w:sz w:val="21"/>
          <w:szCs w:val="21"/>
        </w:rPr>
        <w:t xml:space="preserve">. 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 xml:space="preserve">Čtyři týdny 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 xml:space="preserve">volna 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>mohou být v některých odvětvích minimum, ale v prostředí vzdělávání, kde je práce často intenzivní a projektová, vnímáme pátý týden dovolené jako férový a potřebný standard.</w:t>
      </w:r>
      <w:r w:rsidR="00451317" w:rsidRPr="00451317">
        <w:t xml:space="preserve"> </w:t>
      </w:r>
      <w:r w:rsidR="00451317">
        <w:t xml:space="preserve"> 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 xml:space="preserve">Plus máme volné dny i mezi svátky. 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 xml:space="preserve">Většinou 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 xml:space="preserve">lidé čerpají 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>delší bloky v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> 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>létě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 xml:space="preserve">typicky 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>dva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 xml:space="preserve"> týdny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>,</w:t>
      </w:r>
      <w:r w:rsidR="00451317" w:rsidRPr="00451317">
        <w:rPr>
          <w:rFonts w:ascii="Tahoma" w:eastAsia="Tahoma" w:hAnsi="Tahoma" w:cs="Tahoma"/>
          <w:color w:val="CC9900"/>
          <w:sz w:val="21"/>
          <w:szCs w:val="21"/>
        </w:rPr>
        <w:t xml:space="preserve"> s kratšími volny během roku – to je výhoda flexibilního pracovního prostředí.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 xml:space="preserve"> Po domluvě s týmem a vedoucím je možná i delší než dvoutýdenní dovolená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 xml:space="preserve">, především v létě, kdy je školní provoz víc utlumený. </w:t>
      </w:r>
      <w:r w:rsidR="00491326" w:rsidRPr="00491326">
        <w:rPr>
          <w:rFonts w:ascii="Tahoma" w:eastAsia="Tahoma" w:hAnsi="Tahoma" w:cs="Tahoma"/>
          <w:color w:val="CC9900"/>
          <w:sz w:val="21"/>
          <w:szCs w:val="21"/>
        </w:rPr>
        <w:t>Odpočinek považujeme za součást pracovního výkonu, ne jeho přerušení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>,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 xml:space="preserve"> a vždy je efektivnější spokojený pracovník než přetažený superhrdina,</w:t>
      </w:r>
      <w:r w:rsidR="00451317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491326" w:rsidRPr="00080104">
        <w:rPr>
          <w:rFonts w:ascii="Tahoma" w:eastAsia="Tahoma" w:hAnsi="Tahoma" w:cs="Tahoma"/>
          <w:sz w:val="21"/>
          <w:szCs w:val="21"/>
        </w:rPr>
        <w:t>přiblížil</w:t>
      </w:r>
      <w:r w:rsidR="00451317" w:rsidRPr="00080104">
        <w:rPr>
          <w:rFonts w:ascii="Tahoma" w:eastAsia="Tahoma" w:hAnsi="Tahoma" w:cs="Tahoma"/>
          <w:sz w:val="21"/>
          <w:szCs w:val="21"/>
        </w:rPr>
        <w:t>.</w:t>
      </w:r>
    </w:p>
    <w:p w14:paraId="55DAAC6D" w14:textId="5384D778" w:rsidR="002D4D3D" w:rsidRDefault="003347E8" w:rsidP="008D53D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Velký důraz na odpočinek zaměstnanců je kladen </w:t>
      </w:r>
      <w:r w:rsidR="00491326">
        <w:rPr>
          <w:rFonts w:ascii="Tahoma" w:eastAsia="Tahoma" w:hAnsi="Tahoma" w:cs="Tahoma"/>
          <w:sz w:val="21"/>
          <w:szCs w:val="21"/>
        </w:rPr>
        <w:t xml:space="preserve">také </w:t>
      </w:r>
      <w:r>
        <w:rPr>
          <w:rFonts w:ascii="Tahoma" w:eastAsia="Tahoma" w:hAnsi="Tahoma" w:cs="Tahoma"/>
          <w:sz w:val="21"/>
          <w:szCs w:val="21"/>
        </w:rPr>
        <w:t>ve zdravotnictví.</w:t>
      </w:r>
      <w:r w:rsidR="001E322D">
        <w:rPr>
          <w:rFonts w:ascii="Tahoma" w:eastAsia="Tahoma" w:hAnsi="Tahoma" w:cs="Tahoma"/>
          <w:sz w:val="21"/>
          <w:szCs w:val="21"/>
        </w:rPr>
        <w:t xml:space="preserve"> Právě v tomto sektoru se stává pět týdnů dovolené </w:t>
      </w:r>
      <w:r w:rsidR="00BB5FAF">
        <w:rPr>
          <w:rFonts w:ascii="Tahoma" w:eastAsia="Tahoma" w:hAnsi="Tahoma" w:cs="Tahoma"/>
          <w:sz w:val="21"/>
          <w:szCs w:val="21"/>
        </w:rPr>
        <w:t>běžnou součástí pracovního života</w:t>
      </w:r>
      <w:r w:rsidR="001E322D">
        <w:rPr>
          <w:rFonts w:ascii="Tahoma" w:eastAsia="Tahoma" w:hAnsi="Tahoma" w:cs="Tahoma"/>
          <w:sz w:val="21"/>
          <w:szCs w:val="21"/>
        </w:rPr>
        <w:t>.</w:t>
      </w:r>
      <w:r w:rsidR="00305820" w:rsidRPr="00305820">
        <w:rPr>
          <w:rFonts w:ascii="Tahoma" w:eastAsia="Tahoma" w:hAnsi="Tahoma" w:cs="Tahoma"/>
          <w:sz w:val="21"/>
          <w:szCs w:val="21"/>
        </w:rPr>
        <w:t xml:space="preserve"> 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t xml:space="preserve">Pro zdravotnické profese považujeme čtyři týdny za nedostatečné. Práce ve zdravotnictví je 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>stresující, d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t xml:space="preserve">elší volno 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 xml:space="preserve">proto 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t>vnímáme jako nezbytnou prevenci syndromu vyhoření a klíčový nástroj pro udržení spokojeného a stabilního týmu.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t xml:space="preserve">Naši zdravotníci mají </w:t>
      </w:r>
      <w:r w:rsidR="00491326">
        <w:rPr>
          <w:rFonts w:ascii="Tahoma" w:eastAsia="Tahoma" w:hAnsi="Tahoma" w:cs="Tahoma"/>
          <w:color w:val="CC9900"/>
          <w:sz w:val="21"/>
          <w:szCs w:val="21"/>
        </w:rPr>
        <w:t>klasicky</w:t>
      </w:r>
      <w:r w:rsidR="00491326" w:rsidRPr="003347E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t xml:space="preserve">pět týdnů dovolené. Systém je nastaven s ohledem na náročnost jejich práce a potřebu pravidelné regenerace. Kromě toho vycházíme vstříc i při potřebě </w:t>
      </w:r>
      <w:r w:rsidRPr="003347E8">
        <w:rPr>
          <w:rFonts w:ascii="Tahoma" w:eastAsia="Tahoma" w:hAnsi="Tahoma" w:cs="Tahoma"/>
          <w:color w:val="CC9900"/>
          <w:sz w:val="21"/>
          <w:szCs w:val="21"/>
        </w:rPr>
        <w:lastRenderedPageBreak/>
        <w:t>neplaceného volna nebo individuálního přizpůsobení rozvrhu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305820">
        <w:rPr>
          <w:rFonts w:ascii="Tahoma" w:eastAsia="Tahoma" w:hAnsi="Tahoma" w:cs="Tahoma"/>
          <w:sz w:val="21"/>
          <w:szCs w:val="21"/>
        </w:rPr>
        <w:t xml:space="preserve">popsal </w:t>
      </w:r>
      <w:r w:rsidRPr="003347E8">
        <w:rPr>
          <w:rFonts w:ascii="Tahoma" w:eastAsia="Tahoma" w:hAnsi="Tahoma" w:cs="Tahoma"/>
          <w:sz w:val="21"/>
          <w:szCs w:val="21"/>
        </w:rPr>
        <w:t>Anton Karalko</w:t>
      </w:r>
      <w:r>
        <w:rPr>
          <w:rFonts w:ascii="Tahoma" w:eastAsia="Tahoma" w:hAnsi="Tahoma" w:cs="Tahoma"/>
          <w:sz w:val="21"/>
          <w:szCs w:val="21"/>
        </w:rPr>
        <w:t xml:space="preserve">, </w:t>
      </w:r>
      <w:r w:rsidRPr="003347E8">
        <w:rPr>
          <w:rFonts w:ascii="Tahoma" w:eastAsia="Tahoma" w:hAnsi="Tahoma" w:cs="Tahoma"/>
          <w:sz w:val="21"/>
          <w:szCs w:val="21"/>
        </w:rPr>
        <w:t>cévní chirurg a vedoucí lékař kliniky Venova</w:t>
      </w:r>
      <w:r w:rsidR="00305820">
        <w:rPr>
          <w:rFonts w:ascii="Tahoma" w:eastAsia="Tahoma" w:hAnsi="Tahoma" w:cs="Tahoma"/>
          <w:sz w:val="21"/>
          <w:szCs w:val="21"/>
        </w:rPr>
        <w:t>.</w:t>
      </w:r>
      <w:r w:rsidR="001E322D">
        <w:rPr>
          <w:rFonts w:ascii="Tahoma" w:eastAsia="Tahoma" w:hAnsi="Tahoma" w:cs="Tahoma"/>
          <w:sz w:val="21"/>
          <w:szCs w:val="21"/>
        </w:rPr>
        <w:t xml:space="preserve"> Pětitýdenní dovolenou nabízí svým </w:t>
      </w:r>
      <w:r w:rsidR="00BB5FAF">
        <w:rPr>
          <w:rFonts w:ascii="Tahoma" w:eastAsia="Tahoma" w:hAnsi="Tahoma" w:cs="Tahoma"/>
          <w:sz w:val="21"/>
          <w:szCs w:val="21"/>
        </w:rPr>
        <w:t>zaměstnancům</w:t>
      </w:r>
      <w:r w:rsidR="001E322D">
        <w:rPr>
          <w:rFonts w:ascii="Tahoma" w:eastAsia="Tahoma" w:hAnsi="Tahoma" w:cs="Tahoma"/>
          <w:sz w:val="21"/>
          <w:szCs w:val="21"/>
        </w:rPr>
        <w:t xml:space="preserve"> i síť očních klinik Gemini, která je s deseti pracovišti největší v Česku.</w:t>
      </w:r>
      <w:r w:rsidR="003644B2" w:rsidRPr="008B42F3">
        <w:rPr>
          <w:rFonts w:ascii="Tahoma" w:eastAsia="Tahoma" w:hAnsi="Tahoma" w:cs="Tahoma"/>
          <w:sz w:val="21"/>
          <w:szCs w:val="21"/>
        </w:rPr>
        <w:t xml:space="preserve"> 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80104">
        <w:rPr>
          <w:rFonts w:ascii="Tahoma" w:eastAsia="Tahoma" w:hAnsi="Tahoma" w:cs="Tahoma"/>
          <w:color w:val="CC9900"/>
          <w:sz w:val="21"/>
          <w:szCs w:val="21"/>
        </w:rPr>
        <w:t>Č</w:t>
      </w:r>
      <w:r w:rsidR="00080104" w:rsidRPr="00080104">
        <w:rPr>
          <w:rFonts w:ascii="Tahoma" w:eastAsia="Tahoma" w:hAnsi="Tahoma" w:cs="Tahoma"/>
          <w:color w:val="CC9900"/>
          <w:sz w:val="21"/>
          <w:szCs w:val="21"/>
        </w:rPr>
        <w:t>tyři týdny dovolené nejsou v dnešní době pro většinu profesí dostatečné. Práce je náročnější nejen fyzicky, ale i psychicky</w:t>
      </w:r>
      <w:r w:rsidR="00523914">
        <w:rPr>
          <w:rFonts w:ascii="Tahoma" w:eastAsia="Tahoma" w:hAnsi="Tahoma" w:cs="Tahoma"/>
          <w:color w:val="CC9900"/>
          <w:sz w:val="21"/>
          <w:szCs w:val="21"/>
        </w:rPr>
        <w:t>. D</w:t>
      </w:r>
      <w:r w:rsidR="00080104" w:rsidRPr="00080104">
        <w:rPr>
          <w:rFonts w:ascii="Tahoma" w:eastAsia="Tahoma" w:hAnsi="Tahoma" w:cs="Tahoma"/>
          <w:color w:val="CC9900"/>
          <w:sz w:val="21"/>
          <w:szCs w:val="21"/>
        </w:rPr>
        <w:t xml:space="preserve">elší volno pomáhá předcházet </w:t>
      </w:r>
      <w:r w:rsidR="00523914">
        <w:rPr>
          <w:rFonts w:ascii="Tahoma" w:eastAsia="Tahoma" w:hAnsi="Tahoma" w:cs="Tahoma"/>
          <w:color w:val="CC9900"/>
          <w:sz w:val="21"/>
          <w:szCs w:val="21"/>
        </w:rPr>
        <w:t>pracovnímu přetížení</w:t>
      </w:r>
      <w:r w:rsidR="00080104" w:rsidRPr="00080104">
        <w:rPr>
          <w:rFonts w:ascii="Tahoma" w:eastAsia="Tahoma" w:hAnsi="Tahoma" w:cs="Tahoma"/>
          <w:color w:val="CC9900"/>
          <w:sz w:val="21"/>
          <w:szCs w:val="21"/>
        </w:rPr>
        <w:t xml:space="preserve"> a zároveň zlepšuje výkon po návratu do práce. </w:t>
      </w:r>
      <w:r w:rsidR="001E322D" w:rsidRPr="001E322D">
        <w:rPr>
          <w:rFonts w:ascii="Tahoma" w:eastAsia="Tahoma" w:hAnsi="Tahoma" w:cs="Tahoma"/>
          <w:color w:val="CC9900"/>
          <w:sz w:val="21"/>
          <w:szCs w:val="21"/>
        </w:rPr>
        <w:t>Dovolená není jen zákonnou povinností, ale především investicí do zdraví a spokojenosti našich zaměstnanců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1E322D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E322D">
        <w:rPr>
          <w:rFonts w:ascii="Tahoma" w:eastAsia="Tahoma" w:hAnsi="Tahoma" w:cs="Tahoma"/>
          <w:sz w:val="21"/>
          <w:szCs w:val="21"/>
        </w:rPr>
        <w:t xml:space="preserve">řekla </w:t>
      </w:r>
      <w:r w:rsidR="001E322D" w:rsidRPr="001E322D">
        <w:rPr>
          <w:rFonts w:ascii="Tahoma" w:eastAsia="Tahoma" w:hAnsi="Tahoma" w:cs="Tahoma"/>
          <w:sz w:val="21"/>
          <w:szCs w:val="21"/>
        </w:rPr>
        <w:t>Kristýna Kovářová, HR manažerka oční kliniky</w:t>
      </w:r>
      <w:r w:rsidR="001E322D">
        <w:rPr>
          <w:rFonts w:ascii="Tahoma" w:eastAsia="Tahoma" w:hAnsi="Tahoma" w:cs="Tahoma"/>
          <w:sz w:val="21"/>
          <w:szCs w:val="21"/>
        </w:rPr>
        <w:t>.</w:t>
      </w:r>
    </w:p>
    <w:p w14:paraId="7AF59571" w14:textId="17A2E511" w:rsidR="00EF30C1" w:rsidRDefault="002D4D3D" w:rsidP="00BB5FAF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Nejvíce Čechů čerpá dovolenou během letních měsíců. Firmy tak musejí počítat s větším odlivem zaměstnanců a provoz plánovat dopředu, přesto své zaměstnance k čerpání dovolené samy motivují.</w:t>
      </w:r>
      <w:r w:rsidR="008D53D5">
        <w:rPr>
          <w:rFonts w:ascii="Tahoma" w:eastAsia="Tahoma" w:hAnsi="Tahoma" w:cs="Tahoma"/>
          <w:sz w:val="21"/>
          <w:szCs w:val="21"/>
        </w:rPr>
        <w:t xml:space="preserve"> 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B5FAF" w:rsidRPr="00BB5FAF">
        <w:rPr>
          <w:rFonts w:ascii="Tahoma" w:eastAsia="Tahoma" w:hAnsi="Tahoma" w:cs="Tahoma"/>
          <w:color w:val="CC9900"/>
          <w:sz w:val="21"/>
          <w:szCs w:val="21"/>
        </w:rPr>
        <w:t>Letní dovolené jsou pro zaměstnance nejatraktivnější, ale pro zaměstnavatele znamenají provozní výzvu. Přesto klademe důraz na to, aby si lidé volno skutečně vybrali.</w:t>
      </w:r>
      <w:r w:rsidR="00BB5FA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2D4D3D">
        <w:rPr>
          <w:rFonts w:ascii="Tahoma" w:eastAsia="Tahoma" w:hAnsi="Tahoma" w:cs="Tahoma"/>
          <w:color w:val="CC9900"/>
          <w:sz w:val="21"/>
          <w:szCs w:val="21"/>
        </w:rPr>
        <w:t>Klíčem je včasné plánování, týmová spolupráce a flexibilita.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2D4D3D">
        <w:rPr>
          <w:rFonts w:ascii="Tahoma" w:eastAsia="Tahoma" w:hAnsi="Tahoma" w:cs="Tahoma"/>
          <w:color w:val="CC9900"/>
          <w:sz w:val="21"/>
          <w:szCs w:val="21"/>
        </w:rPr>
        <w:t>Někdo si bere volno v kratších blocích, jiný preferuje dva nebo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tři</w:t>
      </w:r>
      <w:r w:rsidRPr="002D4D3D">
        <w:rPr>
          <w:rFonts w:ascii="Tahoma" w:eastAsia="Tahoma" w:hAnsi="Tahoma" w:cs="Tahoma"/>
          <w:color w:val="CC9900"/>
          <w:sz w:val="21"/>
          <w:szCs w:val="21"/>
        </w:rPr>
        <w:t xml:space="preserve"> týdny v kuse. </w:t>
      </w:r>
      <w:r w:rsidR="00BB5FAF" w:rsidRPr="00BB5FAF">
        <w:rPr>
          <w:rFonts w:ascii="Tahoma" w:eastAsia="Tahoma" w:hAnsi="Tahoma" w:cs="Tahoma"/>
          <w:color w:val="CC9900"/>
          <w:sz w:val="21"/>
          <w:szCs w:val="21"/>
        </w:rPr>
        <w:t xml:space="preserve">Dovolená je důležitý nástroj zdravé firemní kultury. Podporujeme nejen klasické dovolené, ale i různé formy sabatiklu nebo delšího volna při životních událostech. </w:t>
      </w:r>
      <w:r w:rsidR="00BB5FAF">
        <w:rPr>
          <w:rFonts w:ascii="Tahoma" w:eastAsia="Tahoma" w:hAnsi="Tahoma" w:cs="Tahoma"/>
          <w:color w:val="CC9900"/>
          <w:sz w:val="21"/>
          <w:szCs w:val="21"/>
        </w:rPr>
        <w:t>V informačních technologiích</w:t>
      </w:r>
      <w:r w:rsidR="00BB5FAF" w:rsidRPr="00BB5FAF">
        <w:rPr>
          <w:rFonts w:ascii="Tahoma" w:eastAsia="Tahoma" w:hAnsi="Tahoma" w:cs="Tahoma"/>
          <w:color w:val="CC9900"/>
          <w:sz w:val="21"/>
          <w:szCs w:val="21"/>
        </w:rPr>
        <w:t xml:space="preserve"> je neustálé učení a mentální výkon samozřejmostí</w:t>
      </w:r>
      <w:r w:rsidR="00BB5FAF">
        <w:rPr>
          <w:rFonts w:ascii="Tahoma" w:eastAsia="Tahoma" w:hAnsi="Tahoma" w:cs="Tahoma"/>
          <w:color w:val="CC9900"/>
          <w:sz w:val="21"/>
          <w:szCs w:val="21"/>
        </w:rPr>
        <w:t>, p</w:t>
      </w:r>
      <w:r w:rsidR="00BB5FAF" w:rsidRPr="00BB5FAF">
        <w:rPr>
          <w:rFonts w:ascii="Tahoma" w:eastAsia="Tahoma" w:hAnsi="Tahoma" w:cs="Tahoma"/>
          <w:color w:val="CC9900"/>
          <w:sz w:val="21"/>
          <w:szCs w:val="21"/>
        </w:rPr>
        <w:t xml:space="preserve">roto je </w:t>
      </w:r>
      <w:r w:rsidRPr="002D4D3D">
        <w:rPr>
          <w:rFonts w:ascii="Tahoma" w:eastAsia="Tahoma" w:hAnsi="Tahoma" w:cs="Tahoma"/>
          <w:color w:val="CC9900"/>
          <w:sz w:val="21"/>
          <w:szCs w:val="21"/>
        </w:rPr>
        <w:t>klíčové, aby si zaměstnanec opravdu odpočinul</w:t>
      </w:r>
      <w:r w:rsidR="002B743F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4C3B1F">
        <w:rPr>
          <w:rFonts w:ascii="Tahoma" w:eastAsia="Tahoma" w:hAnsi="Tahoma" w:cs="Tahoma"/>
          <w:sz w:val="21"/>
          <w:szCs w:val="21"/>
        </w:rPr>
        <w:t>zdůraznila</w:t>
      </w:r>
      <w:r w:rsidR="002B743F">
        <w:rPr>
          <w:rFonts w:ascii="Tahoma" w:eastAsia="Tahoma" w:hAnsi="Tahoma" w:cs="Tahoma"/>
          <w:sz w:val="21"/>
          <w:szCs w:val="21"/>
        </w:rPr>
        <w:t xml:space="preserve"> Denisa Janatová</w:t>
      </w:r>
      <w:r w:rsidR="00491326">
        <w:rPr>
          <w:rFonts w:ascii="Tahoma" w:eastAsia="Tahoma" w:hAnsi="Tahoma" w:cs="Tahoma"/>
          <w:sz w:val="21"/>
          <w:szCs w:val="21"/>
        </w:rPr>
        <w:t xml:space="preserve"> ze smitio</w:t>
      </w:r>
      <w:r w:rsidR="002B743F">
        <w:rPr>
          <w:rFonts w:ascii="Tahoma" w:eastAsia="Tahoma" w:hAnsi="Tahoma" w:cs="Tahoma"/>
          <w:sz w:val="21"/>
          <w:szCs w:val="21"/>
        </w:rPr>
        <w:t>.</w:t>
      </w:r>
    </w:p>
    <w:p w14:paraId="5D0A84C0" w14:textId="6830F918" w:rsidR="009A616D" w:rsidRPr="009A616D" w:rsidRDefault="009A616D" w:rsidP="00BB5FAF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9A616D">
        <w:rPr>
          <w:rFonts w:ascii="Tahoma" w:eastAsia="Tahoma" w:hAnsi="Tahoma" w:cs="Tahoma"/>
          <w:sz w:val="21"/>
          <w:szCs w:val="21"/>
        </w:rPr>
        <w:t>Podle dostupných statistik si zhruba 35 procent zaměstnanců v Česku svou dovolenou během roku nevybere celou. Nejčastěji kvůli vysokému pracovnímu vytížení, personálnímu podstavu nebo provozním omezením.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9A616D">
        <w:rPr>
          <w:rFonts w:ascii="Tahoma" w:eastAsia="Tahoma" w:hAnsi="Tahoma" w:cs="Tahoma"/>
          <w:color w:val="CC9900"/>
          <w:sz w:val="21"/>
          <w:szCs w:val="21"/>
        </w:rPr>
        <w:t xml:space="preserve">Dlouhodobé přetěžování zaměstnanců bez možnosti skutečně načerpat nové síly má vážné důsledky nejen pro samotné pracovníky, ale i pro fungování celé firmy. Když lidé nemají dostatek času na regeneraci, výrazně roste riziko syndromu vyhoření, což se projevuje chronickou únavou, poklesem výkonnosti a zvýšenou podrážděností. Navíc zaměstnanci, kteří nejsou schopni odpočívat, jsou častěji náchylní k odchodu, což znamená </w:t>
      </w:r>
      <w:r>
        <w:rPr>
          <w:rFonts w:ascii="Tahoma" w:eastAsia="Tahoma" w:hAnsi="Tahoma" w:cs="Tahoma"/>
          <w:color w:val="CC9900"/>
          <w:sz w:val="21"/>
          <w:szCs w:val="21"/>
        </w:rPr>
        <w:t>zvýšené</w:t>
      </w:r>
      <w:r w:rsidRPr="009A616D">
        <w:rPr>
          <w:rFonts w:ascii="Tahoma" w:eastAsia="Tahoma" w:hAnsi="Tahoma" w:cs="Tahoma"/>
          <w:color w:val="CC9900"/>
          <w:sz w:val="21"/>
          <w:szCs w:val="21"/>
        </w:rPr>
        <w:t xml:space="preserve"> náklady spojené s náborem a školením nových pracovníků. Proto je zásadní, aby firmy dovolenou </w:t>
      </w:r>
      <w:r>
        <w:rPr>
          <w:rFonts w:ascii="Tahoma" w:eastAsia="Tahoma" w:hAnsi="Tahoma" w:cs="Tahoma"/>
          <w:color w:val="CC9900"/>
          <w:sz w:val="21"/>
          <w:szCs w:val="21"/>
        </w:rPr>
        <w:t>ne</w:t>
      </w:r>
      <w:r w:rsidRPr="009A616D">
        <w:rPr>
          <w:rFonts w:ascii="Tahoma" w:eastAsia="Tahoma" w:hAnsi="Tahoma" w:cs="Tahoma"/>
          <w:color w:val="CC9900"/>
          <w:sz w:val="21"/>
          <w:szCs w:val="21"/>
        </w:rPr>
        <w:t>nabízely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jen</w:t>
      </w:r>
      <w:r w:rsidRPr="009A616D">
        <w:rPr>
          <w:rFonts w:ascii="Tahoma" w:eastAsia="Tahoma" w:hAnsi="Tahoma" w:cs="Tahoma"/>
          <w:color w:val="CC9900"/>
          <w:sz w:val="21"/>
          <w:szCs w:val="21"/>
        </w:rPr>
        <w:t xml:space="preserve"> jako formální benefit, ale aktivně vytvářely prostředí, kde je možné dovolenou skutečně čerpat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uzavřela Denisa Janatová.</w:t>
      </w:r>
    </w:p>
    <w:bookmarkEnd w:id="0"/>
    <w:p w14:paraId="3257025F" w14:textId="03067F28" w:rsidR="00EF30C1" w:rsidRDefault="005D182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</w:rPr>
        <w:t>KONTAKT PRO MÉDIA:</w:t>
      </w:r>
    </w:p>
    <w:p w14:paraId="4F02D1A0" w14:textId="77777777" w:rsidR="00EF30C1" w:rsidRDefault="005D1827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A30BC2B" w14:textId="77777777" w:rsidR="00EF30C1" w:rsidRDefault="005D1827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  <w:lang w:val="en-US" w:eastAsia="en-US"/>
        </w:rPr>
        <w:drawing>
          <wp:inline distT="0" distB="0" distL="0" distR="0" wp14:anchorId="78B1D6F4" wp14:editId="5990579C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AF9DAD" w14:textId="77777777" w:rsidR="00EF30C1" w:rsidRDefault="005D182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="00EF30C1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3E40F0CE" w14:textId="77777777" w:rsidR="00EF30C1" w:rsidRDefault="005D182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9">
        <w:r w:rsidR="00EF30C1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3168BF47" w14:textId="77777777" w:rsidR="00080104" w:rsidRDefault="00080104">
      <w:pPr>
        <w:jc w:val="both"/>
        <w:rPr>
          <w:rFonts w:ascii="Tahoma" w:eastAsia="Tahoma" w:hAnsi="Tahoma" w:cs="Tahoma"/>
          <w:b/>
        </w:rPr>
      </w:pPr>
    </w:p>
    <w:p w14:paraId="0E90EEA4" w14:textId="77777777" w:rsidR="00080104" w:rsidRDefault="00080104">
      <w:pPr>
        <w:jc w:val="both"/>
        <w:rPr>
          <w:rFonts w:ascii="Tahoma" w:eastAsia="Tahoma" w:hAnsi="Tahoma" w:cs="Tahoma"/>
          <w:b/>
        </w:rPr>
      </w:pPr>
    </w:p>
    <w:p w14:paraId="03B29C18" w14:textId="77777777" w:rsidR="00080104" w:rsidRDefault="00080104">
      <w:pPr>
        <w:jc w:val="both"/>
        <w:rPr>
          <w:rFonts w:ascii="Tahoma" w:eastAsia="Tahoma" w:hAnsi="Tahoma" w:cs="Tahoma"/>
          <w:b/>
        </w:rPr>
      </w:pPr>
    </w:p>
    <w:p w14:paraId="059631FC" w14:textId="77777777" w:rsidR="00080104" w:rsidRDefault="00080104">
      <w:pPr>
        <w:jc w:val="both"/>
        <w:rPr>
          <w:rFonts w:ascii="Tahoma" w:eastAsia="Tahoma" w:hAnsi="Tahoma" w:cs="Tahoma"/>
          <w:b/>
        </w:rPr>
      </w:pPr>
    </w:p>
    <w:p w14:paraId="5C62EB85" w14:textId="761B04DB" w:rsidR="00EF30C1" w:rsidRDefault="005D1827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lastRenderedPageBreak/>
        <w:t xml:space="preserve">SMITIO, </w:t>
      </w:r>
      <w:hyperlink r:id="rId10">
        <w:r w:rsidR="00EF30C1">
          <w:rPr>
            <w:rFonts w:ascii="Tahoma" w:eastAsia="Tahoma" w:hAnsi="Tahoma" w:cs="Tahoma"/>
            <w:b/>
            <w:color w:val="0563C1"/>
            <w:u w:val="single"/>
          </w:rPr>
          <w:t>smitio.com/cs</w:t>
        </w:r>
      </w:hyperlink>
      <w:r>
        <w:rPr>
          <w:rFonts w:ascii="Tahoma" w:eastAsia="Tahoma" w:hAnsi="Tahoma" w:cs="Tahoma"/>
          <w:b/>
        </w:rPr>
        <w:t xml:space="preserve"> </w:t>
      </w:r>
    </w:p>
    <w:p w14:paraId="59F2419B" w14:textId="77777777" w:rsidR="00EF30C1" w:rsidRDefault="005D1827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Na začátku bylo smitio kariérní platformou pro IT komunitu, která klade důraz na transparentnost a otevřenou komunikaci. V rychle se měnícím a dynamickém trhu se smitio neustále rozvíjelo a přizpůsobovalo se novým potřebám a trendům. Postupně rostlo a reagovalo na výzvy trhu, až dosáhlo své současné podoby jako komplexní služby pro nábor, včetně recruitmentu.</w:t>
      </w:r>
    </w:p>
    <w:p w14:paraId="3DCBAD8D" w14:textId="77777777" w:rsidR="00EF30C1" w:rsidRDefault="005D1827">
      <w:pPr>
        <w:jc w:val="both"/>
      </w:pPr>
      <w:r>
        <w:rPr>
          <w:rFonts w:ascii="Tahoma" w:eastAsia="Tahoma" w:hAnsi="Tahoma" w:cs="Tahoma"/>
          <w:sz w:val="18"/>
          <w:szCs w:val="18"/>
        </w:rPr>
        <w:t>Smitio vychází ze zkušeností a potřeb IT komunity a spojuje je s projektovými týmy. Jeho vývoj je důkazem toho, jak se dokáže adaptovat a inovovat v souladu s potřebami a dynamikou trhu. Smitio je nejen prostředkem pro efektivní nábor IT specialistů, ale také platformou, která posiluje propojení a spolupráci mezi jednotlivci a týmy v oblasti IT.</w:t>
      </w:r>
    </w:p>
    <w:p w14:paraId="49CDD6AF" w14:textId="77777777" w:rsidR="00EF30C1" w:rsidRDefault="00EF30C1"/>
    <w:sectPr w:rsidR="00EF30C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C26E9" w14:textId="77777777" w:rsidR="00566386" w:rsidRDefault="00566386">
      <w:pPr>
        <w:spacing w:after="0" w:line="240" w:lineRule="auto"/>
      </w:pPr>
      <w:r>
        <w:separator/>
      </w:r>
    </w:p>
  </w:endnote>
  <w:endnote w:type="continuationSeparator" w:id="0">
    <w:p w14:paraId="2DB570D5" w14:textId="77777777" w:rsidR="00566386" w:rsidRDefault="0056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2FED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35E82" w14:textId="77777777" w:rsidR="00566386" w:rsidRDefault="00566386">
      <w:pPr>
        <w:spacing w:after="0" w:line="240" w:lineRule="auto"/>
      </w:pPr>
      <w:r>
        <w:separator/>
      </w:r>
    </w:p>
  </w:footnote>
  <w:footnote w:type="continuationSeparator" w:id="0">
    <w:p w14:paraId="4893BB00" w14:textId="77777777" w:rsidR="00566386" w:rsidRDefault="0056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736F" w14:textId="77777777" w:rsidR="00EF30C1" w:rsidRDefault="005D18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   </w:t>
    </w:r>
  </w:p>
  <w:p w14:paraId="2659A66D" w14:textId="70109084" w:rsidR="00EF30C1" w:rsidRPr="004C3B1F" w:rsidRDefault="005D18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  <w:lang w:val="en-US" w:eastAsia="en-US"/>
      </w:rPr>
      <w:drawing>
        <wp:inline distT="0" distB="0" distL="0" distR="0" wp14:anchorId="097356B1" wp14:editId="28D17528">
          <wp:extent cx="2066716" cy="48866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6716" cy="488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TISKOVÁ ZPRÁVA</w:t>
    </w:r>
  </w:p>
  <w:p w14:paraId="58527D10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9199E00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CFBC5C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79274E7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75C747F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9731698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E26437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8997D6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4105F62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388F02D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CBB25A0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3ACA352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7C525D4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668CA7A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61CE08D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F94A401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49B9DC7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00924B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DF90728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5948769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1BA6FA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5E1AADF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D6515FC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A0950BF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26B6DF4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E65F6D1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B7CB6"/>
    <w:multiLevelType w:val="multilevel"/>
    <w:tmpl w:val="50F6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704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C1"/>
    <w:rsid w:val="000475A4"/>
    <w:rsid w:val="000660E3"/>
    <w:rsid w:val="00071BAB"/>
    <w:rsid w:val="00080104"/>
    <w:rsid w:val="00082862"/>
    <w:rsid w:val="000969ED"/>
    <w:rsid w:val="000B04D8"/>
    <w:rsid w:val="000D679A"/>
    <w:rsid w:val="00101855"/>
    <w:rsid w:val="00123A76"/>
    <w:rsid w:val="0012539B"/>
    <w:rsid w:val="001417B5"/>
    <w:rsid w:val="0014799E"/>
    <w:rsid w:val="00180593"/>
    <w:rsid w:val="0018747F"/>
    <w:rsid w:val="001E322D"/>
    <w:rsid w:val="001E4DD5"/>
    <w:rsid w:val="001E5EF3"/>
    <w:rsid w:val="002518C3"/>
    <w:rsid w:val="00277AAF"/>
    <w:rsid w:val="002800E9"/>
    <w:rsid w:val="00287B9D"/>
    <w:rsid w:val="00290339"/>
    <w:rsid w:val="00293999"/>
    <w:rsid w:val="002B743F"/>
    <w:rsid w:val="002D4D3D"/>
    <w:rsid w:val="002F49A0"/>
    <w:rsid w:val="00305033"/>
    <w:rsid w:val="00305820"/>
    <w:rsid w:val="00310D9D"/>
    <w:rsid w:val="00311A1D"/>
    <w:rsid w:val="00323D57"/>
    <w:rsid w:val="00327326"/>
    <w:rsid w:val="003273C2"/>
    <w:rsid w:val="003347E8"/>
    <w:rsid w:val="00363FBD"/>
    <w:rsid w:val="003644B2"/>
    <w:rsid w:val="00386359"/>
    <w:rsid w:val="003A6363"/>
    <w:rsid w:val="003D6B11"/>
    <w:rsid w:val="003E2155"/>
    <w:rsid w:val="003E7E68"/>
    <w:rsid w:val="003F3DB8"/>
    <w:rsid w:val="003F6E12"/>
    <w:rsid w:val="004026FA"/>
    <w:rsid w:val="004043DF"/>
    <w:rsid w:val="00416C07"/>
    <w:rsid w:val="0044559A"/>
    <w:rsid w:val="00451317"/>
    <w:rsid w:val="0046114F"/>
    <w:rsid w:val="004624D6"/>
    <w:rsid w:val="00466E33"/>
    <w:rsid w:val="004734BC"/>
    <w:rsid w:val="004836C2"/>
    <w:rsid w:val="00491326"/>
    <w:rsid w:val="004B056E"/>
    <w:rsid w:val="004C3B1F"/>
    <w:rsid w:val="004E49F3"/>
    <w:rsid w:val="004F21A9"/>
    <w:rsid w:val="00523914"/>
    <w:rsid w:val="005244B0"/>
    <w:rsid w:val="00525F30"/>
    <w:rsid w:val="00545CE0"/>
    <w:rsid w:val="005602C7"/>
    <w:rsid w:val="00566386"/>
    <w:rsid w:val="005B71AC"/>
    <w:rsid w:val="005D1827"/>
    <w:rsid w:val="005D34D4"/>
    <w:rsid w:val="005E4CA8"/>
    <w:rsid w:val="0061488A"/>
    <w:rsid w:val="00634673"/>
    <w:rsid w:val="00675ECC"/>
    <w:rsid w:val="00684D2F"/>
    <w:rsid w:val="006B5C17"/>
    <w:rsid w:val="007255E1"/>
    <w:rsid w:val="00765642"/>
    <w:rsid w:val="00787861"/>
    <w:rsid w:val="007A6102"/>
    <w:rsid w:val="007B1246"/>
    <w:rsid w:val="007B6E97"/>
    <w:rsid w:val="007D38BC"/>
    <w:rsid w:val="007E6E41"/>
    <w:rsid w:val="007F0904"/>
    <w:rsid w:val="007F294F"/>
    <w:rsid w:val="00813479"/>
    <w:rsid w:val="00820D45"/>
    <w:rsid w:val="00820E0B"/>
    <w:rsid w:val="00896B18"/>
    <w:rsid w:val="008A6403"/>
    <w:rsid w:val="008B14EE"/>
    <w:rsid w:val="008B2A85"/>
    <w:rsid w:val="008B42F3"/>
    <w:rsid w:val="008C476D"/>
    <w:rsid w:val="008D53D5"/>
    <w:rsid w:val="00930F45"/>
    <w:rsid w:val="0095504B"/>
    <w:rsid w:val="00962D1A"/>
    <w:rsid w:val="009A36CD"/>
    <w:rsid w:val="009A616D"/>
    <w:rsid w:val="009B2D62"/>
    <w:rsid w:val="009C59FB"/>
    <w:rsid w:val="00A0701F"/>
    <w:rsid w:val="00A12965"/>
    <w:rsid w:val="00A82176"/>
    <w:rsid w:val="00A85B8F"/>
    <w:rsid w:val="00A96912"/>
    <w:rsid w:val="00AA669F"/>
    <w:rsid w:val="00AC5C3A"/>
    <w:rsid w:val="00AD75AC"/>
    <w:rsid w:val="00AE24B9"/>
    <w:rsid w:val="00B12E01"/>
    <w:rsid w:val="00B43B19"/>
    <w:rsid w:val="00B5123F"/>
    <w:rsid w:val="00B6483D"/>
    <w:rsid w:val="00B80ABC"/>
    <w:rsid w:val="00B93EAA"/>
    <w:rsid w:val="00BA6F10"/>
    <w:rsid w:val="00BB29F2"/>
    <w:rsid w:val="00BB5FAF"/>
    <w:rsid w:val="00BD3779"/>
    <w:rsid w:val="00BD473D"/>
    <w:rsid w:val="00C00B82"/>
    <w:rsid w:val="00C0649F"/>
    <w:rsid w:val="00C07CC8"/>
    <w:rsid w:val="00C74475"/>
    <w:rsid w:val="00C77ABE"/>
    <w:rsid w:val="00C84383"/>
    <w:rsid w:val="00C86265"/>
    <w:rsid w:val="00CC73B1"/>
    <w:rsid w:val="00D042BF"/>
    <w:rsid w:val="00D345B8"/>
    <w:rsid w:val="00D54F75"/>
    <w:rsid w:val="00D550F4"/>
    <w:rsid w:val="00D61746"/>
    <w:rsid w:val="00D86CC5"/>
    <w:rsid w:val="00DA2FFE"/>
    <w:rsid w:val="00DA3899"/>
    <w:rsid w:val="00DB320A"/>
    <w:rsid w:val="00DB38E9"/>
    <w:rsid w:val="00DC41BB"/>
    <w:rsid w:val="00DD4FC9"/>
    <w:rsid w:val="00E02753"/>
    <w:rsid w:val="00E051F3"/>
    <w:rsid w:val="00E15AE2"/>
    <w:rsid w:val="00E21980"/>
    <w:rsid w:val="00E240F3"/>
    <w:rsid w:val="00E37E2A"/>
    <w:rsid w:val="00E465F0"/>
    <w:rsid w:val="00E540A5"/>
    <w:rsid w:val="00E55789"/>
    <w:rsid w:val="00E574AC"/>
    <w:rsid w:val="00E70F9C"/>
    <w:rsid w:val="00E76C0B"/>
    <w:rsid w:val="00E80482"/>
    <w:rsid w:val="00EA3CAD"/>
    <w:rsid w:val="00EC00BD"/>
    <w:rsid w:val="00EC1C56"/>
    <w:rsid w:val="00EF1E72"/>
    <w:rsid w:val="00EF30C1"/>
    <w:rsid w:val="00EF394D"/>
    <w:rsid w:val="00EF44E8"/>
    <w:rsid w:val="00EF4FDD"/>
    <w:rsid w:val="00F170D9"/>
    <w:rsid w:val="00F7730B"/>
    <w:rsid w:val="00F805C5"/>
    <w:rsid w:val="00FC2FD4"/>
    <w:rsid w:val="00FD4859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08F3"/>
  <w15:docId w15:val="{FBDBE253-EA92-4329-8717-E954FD16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4043D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042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42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42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42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42B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85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5B8F"/>
  </w:style>
  <w:style w:type="paragraph" w:styleId="Zpat">
    <w:name w:val="footer"/>
    <w:basedOn w:val="Normln"/>
    <w:link w:val="ZpatChar"/>
    <w:uiPriority w:val="99"/>
    <w:unhideWhenUsed/>
    <w:rsid w:val="00A85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5B8F"/>
  </w:style>
  <w:style w:type="paragraph" w:styleId="Textbubliny">
    <w:name w:val="Balloon Text"/>
    <w:basedOn w:val="Normln"/>
    <w:link w:val="TextbublinyChar"/>
    <w:uiPriority w:val="99"/>
    <w:semiHidden/>
    <w:unhideWhenUsed/>
    <w:rsid w:val="007B1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1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mitio.com/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2025-06-20T07:04:00Z</dcterms:created>
  <dcterms:modified xsi:type="dcterms:W3CDTF">2025-06-20T07:04:00Z</dcterms:modified>
</cp:coreProperties>
</file>