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38E5C" w14:textId="48ECC0AE" w:rsidR="007878ED" w:rsidRPr="009D6D32" w:rsidRDefault="009E0E0A" w:rsidP="007878ED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Čtvrtina dospělých už se neumí narovnat. Jak se bránit shrbeným a bolavým zádům?</w:t>
      </w:r>
    </w:p>
    <w:p w14:paraId="06994A0C" w14:textId="1B17B6BD" w:rsidR="007878ED" w:rsidRPr="00642656" w:rsidRDefault="007878ED" w:rsidP="007878ED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642656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014BB6" w:rsidRPr="00642656">
        <w:rPr>
          <w:rFonts w:ascii="Tahoma" w:eastAsia="Tahoma" w:hAnsi="Tahoma" w:cs="Tahoma"/>
          <w:b/>
          <w:sz w:val="21"/>
          <w:szCs w:val="21"/>
        </w:rPr>
        <w:t>2</w:t>
      </w:r>
      <w:r w:rsidR="007B36F9">
        <w:rPr>
          <w:rFonts w:ascii="Tahoma" w:eastAsia="Tahoma" w:hAnsi="Tahoma" w:cs="Tahoma"/>
          <w:b/>
          <w:sz w:val="21"/>
          <w:szCs w:val="21"/>
        </w:rPr>
        <w:t>3</w:t>
      </w:r>
      <w:r w:rsidRPr="00642656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014BB6" w:rsidRPr="00642656">
        <w:rPr>
          <w:rFonts w:ascii="Tahoma" w:eastAsia="Tahoma" w:hAnsi="Tahoma" w:cs="Tahoma"/>
          <w:b/>
          <w:sz w:val="21"/>
          <w:szCs w:val="21"/>
        </w:rPr>
        <w:t>ŘÍJNA</w:t>
      </w:r>
      <w:r w:rsidRPr="00642656">
        <w:rPr>
          <w:rFonts w:ascii="Tahoma" w:eastAsia="Tahoma" w:hAnsi="Tahoma" w:cs="Tahoma"/>
          <w:b/>
          <w:sz w:val="21"/>
          <w:szCs w:val="21"/>
        </w:rPr>
        <w:t xml:space="preserve"> 20</w:t>
      </w:r>
      <w:r w:rsidR="00014BB6" w:rsidRPr="00642656">
        <w:rPr>
          <w:rFonts w:ascii="Tahoma" w:eastAsia="Tahoma" w:hAnsi="Tahoma" w:cs="Tahoma"/>
          <w:b/>
          <w:sz w:val="21"/>
          <w:szCs w:val="21"/>
        </w:rPr>
        <w:t>24</w:t>
      </w:r>
      <w:r w:rsidRPr="00642656">
        <w:rPr>
          <w:rFonts w:ascii="Tahoma" w:eastAsia="Tahoma" w:hAnsi="Tahoma" w:cs="Tahoma"/>
          <w:b/>
          <w:sz w:val="21"/>
          <w:szCs w:val="21"/>
        </w:rPr>
        <w:t xml:space="preserve"> – Sedavý způsob života, práce na počítači, neustálé sledování mobilu – to vše formuje páteř do shrbení, které si mozek fixuje jako přirozené. Zdravé narovnání je pak člověku nepříjemné a sklon ke kulacení zad se prohlubuje. 25 procent dospělých Čechů se už podle odhadu fyzioterapeutů ani vědomě narovnat nedokáže. </w:t>
      </w:r>
    </w:p>
    <w:p w14:paraId="41BA741E" w14:textId="77777777" w:rsidR="007878ED" w:rsidRPr="00642656" w:rsidRDefault="007878ED" w:rsidP="007878ED">
      <w:pPr>
        <w:jc w:val="both"/>
        <w:rPr>
          <w:rFonts w:ascii="Tahoma" w:eastAsia="Tahoma" w:hAnsi="Tahoma" w:cs="Tahoma"/>
          <w:sz w:val="21"/>
          <w:szCs w:val="21"/>
        </w:rPr>
      </w:pPr>
      <w:r w:rsidRPr="00642656">
        <w:rPr>
          <w:rFonts w:ascii="Tahoma" w:eastAsia="Tahoma" w:hAnsi="Tahoma" w:cs="Tahoma"/>
          <w:color w:val="CC9900"/>
          <w:sz w:val="21"/>
          <w:szCs w:val="21"/>
        </w:rPr>
        <w:t xml:space="preserve">„Shrbeným zádům se dlouhodobě přizpůsobuje geometrie celého těla. Špatná pozice hrudníku, krku a hlavy se odráží ve zkrácených svalech, mění se tvar obratlů i kloubů. Po deseti letech člověk zjistí, že už se narovnat ani neumí. Postavení těla se však stále zhoršuje. Dochází k útisku míšních kořenů i menších nervových vláken. Špatné držení páteře také působí na postupné výhřezy meziobratlových plotének a může být důvodem neurologických potíží, které vedou k bolestem krku, hlavy a dalších částí těla,“ </w:t>
      </w:r>
      <w:r w:rsidRPr="00642656">
        <w:rPr>
          <w:rFonts w:ascii="Tahoma" w:eastAsia="Tahoma" w:hAnsi="Tahoma" w:cs="Tahoma"/>
          <w:sz w:val="21"/>
          <w:szCs w:val="21"/>
        </w:rPr>
        <w:t>uvedla Iva Bílková, hlavní fyzioterapeutka FYZIOkliniky.</w:t>
      </w:r>
    </w:p>
    <w:p w14:paraId="290580DC" w14:textId="56605E31" w:rsidR="007878ED" w:rsidRPr="00642656" w:rsidRDefault="007878ED" w:rsidP="007878ED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642656">
        <w:rPr>
          <w:rFonts w:ascii="Tahoma" w:eastAsia="Tahoma" w:hAnsi="Tahoma" w:cs="Tahoma"/>
          <w:sz w:val="21"/>
          <w:szCs w:val="21"/>
        </w:rPr>
        <w:t xml:space="preserve">Jak tedy ulevit zádům při dlouhém sezení </w:t>
      </w:r>
      <w:r w:rsidR="009E0E0A" w:rsidRPr="00642656">
        <w:rPr>
          <w:rFonts w:ascii="Tahoma" w:eastAsia="Tahoma" w:hAnsi="Tahoma" w:cs="Tahoma"/>
          <w:sz w:val="21"/>
          <w:szCs w:val="21"/>
        </w:rPr>
        <w:t xml:space="preserve">nejen </w:t>
      </w:r>
      <w:r w:rsidRPr="00642656">
        <w:rPr>
          <w:rFonts w:ascii="Tahoma" w:eastAsia="Tahoma" w:hAnsi="Tahoma" w:cs="Tahoma"/>
          <w:sz w:val="21"/>
          <w:szCs w:val="21"/>
        </w:rPr>
        <w:t>v </w:t>
      </w:r>
      <w:r w:rsidR="009E0E0A" w:rsidRPr="00642656">
        <w:rPr>
          <w:rFonts w:ascii="Tahoma" w:eastAsia="Tahoma" w:hAnsi="Tahoma" w:cs="Tahoma"/>
          <w:sz w:val="21"/>
          <w:szCs w:val="21"/>
        </w:rPr>
        <w:t>kanceláři</w:t>
      </w:r>
      <w:r w:rsidRPr="00642656">
        <w:rPr>
          <w:rFonts w:ascii="Tahoma" w:eastAsia="Tahoma" w:hAnsi="Tahoma" w:cs="Tahoma"/>
          <w:sz w:val="21"/>
          <w:szCs w:val="21"/>
        </w:rPr>
        <w:t>?</w:t>
      </w:r>
    </w:p>
    <w:p w14:paraId="532D4938" w14:textId="77777777" w:rsidR="007878ED" w:rsidRPr="00642656" w:rsidRDefault="007878ED" w:rsidP="007878ED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642656">
        <w:rPr>
          <w:rFonts w:ascii="Tahoma" w:eastAsia="Tahoma" w:hAnsi="Tahoma" w:cs="Tahoma"/>
          <w:b/>
          <w:bCs/>
          <w:color w:val="auto"/>
          <w:sz w:val="21"/>
          <w:szCs w:val="21"/>
        </w:rPr>
        <w:t>BRADU ZASUNOUT</w:t>
      </w:r>
    </w:p>
    <w:p w14:paraId="0B5EC642" w14:textId="3B897577" w:rsidR="007878ED" w:rsidRPr="00642656" w:rsidRDefault="007878ED" w:rsidP="007878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642656">
        <w:rPr>
          <w:rFonts w:ascii="Tahoma" w:eastAsia="Tahoma" w:hAnsi="Tahoma" w:cs="Tahoma"/>
          <w:color w:val="auto"/>
          <w:sz w:val="21"/>
          <w:szCs w:val="21"/>
        </w:rPr>
        <w:t xml:space="preserve">U počítače sedí člověk s vysunutou bradou dopředu, hrbí se nebo choulí do </w:t>
      </w:r>
      <w:proofErr w:type="gramStart"/>
      <w:r w:rsidRPr="00642656">
        <w:rPr>
          <w:rFonts w:ascii="Tahoma" w:eastAsia="Tahoma" w:hAnsi="Tahoma" w:cs="Tahoma"/>
          <w:color w:val="auto"/>
          <w:sz w:val="21"/>
          <w:szCs w:val="21"/>
        </w:rPr>
        <w:t>židle</w:t>
      </w:r>
      <w:proofErr w:type="gramEnd"/>
      <w:r w:rsidRPr="00642656">
        <w:rPr>
          <w:rFonts w:ascii="Tahoma" w:eastAsia="Tahoma" w:hAnsi="Tahoma" w:cs="Tahoma"/>
          <w:color w:val="auto"/>
          <w:sz w:val="21"/>
          <w:szCs w:val="21"/>
        </w:rPr>
        <w:t xml:space="preserve"> a to vyvolává největší zápřah na bedra a krční páteř. </w:t>
      </w:r>
      <w:bookmarkStart w:id="0" w:name="_Hlk18942692"/>
      <w:r w:rsidRPr="00642656">
        <w:rPr>
          <w:rFonts w:ascii="Tahoma" w:eastAsia="Tahoma" w:hAnsi="Tahoma" w:cs="Tahoma"/>
          <w:color w:val="CC9900"/>
          <w:sz w:val="21"/>
          <w:szCs w:val="21"/>
        </w:rPr>
        <w:t>„</w:t>
      </w:r>
      <w:bookmarkEnd w:id="0"/>
      <w:r w:rsidRPr="00642656">
        <w:rPr>
          <w:rFonts w:ascii="Tahoma" w:eastAsia="Tahoma" w:hAnsi="Tahoma" w:cs="Tahoma"/>
          <w:color w:val="CC9900"/>
          <w:sz w:val="21"/>
          <w:szCs w:val="21"/>
        </w:rPr>
        <w:t xml:space="preserve">Každý centimetr, o který je hlava předsunuta od svého ideálu, znamená </w:t>
      </w:r>
      <w:r w:rsidR="009E0E0A" w:rsidRPr="00642656">
        <w:rPr>
          <w:rFonts w:ascii="Tahoma" w:eastAsia="Tahoma" w:hAnsi="Tahoma" w:cs="Tahoma"/>
          <w:color w:val="CC9900"/>
          <w:sz w:val="21"/>
          <w:szCs w:val="21"/>
        </w:rPr>
        <w:t>o pár kilogramů</w:t>
      </w:r>
      <w:r w:rsidRPr="00642656">
        <w:rPr>
          <w:rFonts w:ascii="Tahoma" w:eastAsia="Tahoma" w:hAnsi="Tahoma" w:cs="Tahoma"/>
          <w:color w:val="CC9900"/>
          <w:sz w:val="21"/>
          <w:szCs w:val="21"/>
        </w:rPr>
        <w:t xml:space="preserve"> větší zátěž na trapézové svaly. Sedět bychom měli zpříma s nohama rozkročenýma na šířku pánve a s chodidly pod koleny nebo lehce před nimi, kolena by nám měla směřovat na ukazováček chodidla. Pokud opěradlo židle neposkytuje dostatečnou podporu vzpřímenému sedu, podložte bederní oblast polštářkem nebo svinutým ručníkem,“ </w:t>
      </w:r>
      <w:r w:rsidRPr="00642656">
        <w:rPr>
          <w:rFonts w:ascii="Tahoma" w:eastAsia="Tahoma" w:hAnsi="Tahoma" w:cs="Tahoma"/>
          <w:color w:val="auto"/>
          <w:sz w:val="21"/>
          <w:szCs w:val="21"/>
        </w:rPr>
        <w:t>popsala fyzioterapeutka.</w:t>
      </w:r>
    </w:p>
    <w:p w14:paraId="4DE88E71" w14:textId="3780FB73" w:rsidR="007878ED" w:rsidRPr="00642656" w:rsidRDefault="007878ED" w:rsidP="007878ED">
      <w:pPr>
        <w:pStyle w:val="Odstavecseseznamem"/>
        <w:numPr>
          <w:ilvl w:val="0"/>
          <w:numId w:val="9"/>
        </w:numP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642656">
        <w:rPr>
          <w:rFonts w:ascii="Tahoma" w:eastAsia="Tahoma" w:hAnsi="Tahoma" w:cs="Tahoma"/>
          <w:b/>
          <w:bCs/>
          <w:color w:val="auto"/>
          <w:sz w:val="21"/>
          <w:szCs w:val="21"/>
        </w:rPr>
        <w:t>MINUT</w:t>
      </w:r>
      <w:r w:rsidR="0067759A" w:rsidRPr="00642656">
        <w:rPr>
          <w:rFonts w:ascii="Tahoma" w:eastAsia="Tahoma" w:hAnsi="Tahoma" w:cs="Tahoma"/>
          <w:b/>
          <w:bCs/>
          <w:color w:val="auto"/>
          <w:sz w:val="21"/>
          <w:szCs w:val="21"/>
        </w:rPr>
        <w:t>OVÉ PAUZY</w:t>
      </w:r>
    </w:p>
    <w:p w14:paraId="6DAD754A" w14:textId="77777777" w:rsidR="007878ED" w:rsidRPr="00642656" w:rsidRDefault="007878ED" w:rsidP="007878ED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642656">
        <w:rPr>
          <w:rFonts w:ascii="Tahoma" w:eastAsia="Tahoma" w:hAnsi="Tahoma" w:cs="Tahoma"/>
          <w:color w:val="auto"/>
          <w:sz w:val="21"/>
          <w:szCs w:val="21"/>
        </w:rPr>
        <w:t xml:space="preserve">Pohybové stereotypy, které si člověk vytváří při celodenním sezení u počítače, se do mozku vrývají hluboko, správný sed a pravidelné pauzy jsou proto velmi důležité. </w:t>
      </w:r>
      <w:r w:rsidRPr="00642656">
        <w:rPr>
          <w:rFonts w:ascii="Tahoma" w:eastAsia="Tahoma" w:hAnsi="Tahoma" w:cs="Tahoma"/>
          <w:color w:val="CC9900"/>
          <w:sz w:val="21"/>
          <w:szCs w:val="21"/>
        </w:rPr>
        <w:t xml:space="preserve">„Pokud si pětkrát v týdnu deset hodin na židli budujeme špatný pohybový stereotyp, cvičení dvakrát týdně jednu hodinu zažité postavení páteře nespraví. Práci vsedě bychom měli pravidelně přerušovat každou hodinu, vstát od počítače a protáhnout se nebo se projít na WC či do kuchyňky, stačí jedna dvě minuty vzpřímeného pohybu,“ </w:t>
      </w:r>
      <w:r w:rsidRPr="00642656">
        <w:rPr>
          <w:rFonts w:ascii="Tahoma" w:eastAsia="Tahoma" w:hAnsi="Tahoma" w:cs="Tahoma"/>
          <w:color w:val="auto"/>
          <w:sz w:val="21"/>
          <w:szCs w:val="21"/>
        </w:rPr>
        <w:t>podotkla Iva Bílková.</w:t>
      </w:r>
    </w:p>
    <w:p w14:paraId="32799BD5" w14:textId="77777777" w:rsidR="007878ED" w:rsidRPr="00642656" w:rsidRDefault="007878ED" w:rsidP="007878ED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642656">
        <w:rPr>
          <w:rFonts w:ascii="Tahoma" w:eastAsia="Tahoma" w:hAnsi="Tahoma" w:cs="Tahoma"/>
          <w:b/>
          <w:bCs/>
          <w:color w:val="auto"/>
          <w:sz w:val="21"/>
          <w:szCs w:val="21"/>
        </w:rPr>
        <w:t>SED NA LABILNÍ PLOŠE</w:t>
      </w:r>
    </w:p>
    <w:p w14:paraId="7E5C0F45" w14:textId="77777777" w:rsidR="007878ED" w:rsidRPr="00642656" w:rsidRDefault="007878ED" w:rsidP="007878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642656">
        <w:rPr>
          <w:rFonts w:ascii="Tahoma" w:eastAsia="Tahoma" w:hAnsi="Tahoma" w:cs="Tahoma"/>
          <w:color w:val="auto"/>
          <w:sz w:val="21"/>
          <w:szCs w:val="21"/>
        </w:rPr>
        <w:t xml:space="preserve">Dlouhé sezení zatěžuje pouze některé svalové skupiny, zatímco jiné zůstávají nevyužity. V přetěžovaných měkkých strukturách tak dochází k tuhnutí, omezení rozsahu hybnosti a vzniku bolestivého neinfekčního zánětu. </w:t>
      </w:r>
      <w:r w:rsidRPr="00642656">
        <w:rPr>
          <w:rFonts w:ascii="Tahoma" w:eastAsia="Tahoma" w:hAnsi="Tahoma" w:cs="Tahoma"/>
          <w:color w:val="CC9900"/>
          <w:sz w:val="21"/>
          <w:szCs w:val="21"/>
        </w:rPr>
        <w:t xml:space="preserve">„Alespoň částečnou úlevu může přinést zdravotní židle s výkyvným sedákem. Židli lze nahradit také velkým gymnastickým míčem, ale ne vždy je to v kanceláři reálné. Jednoduchým řešením je opatřit si na tvrdý sedák balanční podložku, která statické sezení proměňuje v dynamické,“ </w:t>
      </w:r>
      <w:r w:rsidRPr="00642656">
        <w:rPr>
          <w:rFonts w:ascii="Tahoma" w:eastAsia="Tahoma" w:hAnsi="Tahoma" w:cs="Tahoma"/>
          <w:color w:val="auto"/>
          <w:sz w:val="21"/>
          <w:szCs w:val="21"/>
        </w:rPr>
        <w:t xml:space="preserve">doporučila Iva Bílková. </w:t>
      </w:r>
    </w:p>
    <w:p w14:paraId="5A219710" w14:textId="707C20F4" w:rsidR="00A003F4" w:rsidRPr="00642656" w:rsidRDefault="00014BB6" w:rsidP="00A003F4">
      <w:pPr>
        <w:pStyle w:val="Odstavecseseznamem"/>
        <w:numPr>
          <w:ilvl w:val="0"/>
          <w:numId w:val="9"/>
        </w:num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642656">
        <w:rPr>
          <w:rFonts w:ascii="Tahoma" w:eastAsia="Tahoma" w:hAnsi="Tahoma" w:cs="Tahoma"/>
          <w:b/>
          <w:bCs/>
          <w:sz w:val="21"/>
          <w:szCs w:val="21"/>
        </w:rPr>
        <w:t>DRŽTE ZÁDA V</w:t>
      </w:r>
      <w:r w:rsidR="00A003F4" w:rsidRPr="00642656">
        <w:rPr>
          <w:rFonts w:ascii="Tahoma" w:eastAsia="Tahoma" w:hAnsi="Tahoma" w:cs="Tahoma"/>
          <w:b/>
          <w:bCs/>
          <w:sz w:val="21"/>
          <w:szCs w:val="21"/>
        </w:rPr>
        <w:t> </w:t>
      </w:r>
      <w:r w:rsidRPr="00642656">
        <w:rPr>
          <w:rFonts w:ascii="Tahoma" w:eastAsia="Tahoma" w:hAnsi="Tahoma" w:cs="Tahoma"/>
          <w:b/>
          <w:bCs/>
          <w:sz w:val="21"/>
          <w:szCs w:val="21"/>
        </w:rPr>
        <w:t>TEPLE</w:t>
      </w:r>
    </w:p>
    <w:p w14:paraId="6CBED271" w14:textId="1120EB81" w:rsidR="00A003F4" w:rsidRPr="00642656" w:rsidRDefault="00A003F4" w:rsidP="00A003F4">
      <w:pPr>
        <w:jc w:val="both"/>
        <w:rPr>
          <w:rFonts w:ascii="Tahoma" w:eastAsia="Tahoma" w:hAnsi="Tahoma" w:cs="Tahoma"/>
          <w:sz w:val="21"/>
          <w:szCs w:val="21"/>
        </w:rPr>
      </w:pPr>
      <w:r w:rsidRPr="00642656">
        <w:rPr>
          <w:rFonts w:ascii="Tahoma" w:eastAsia="Tahoma" w:hAnsi="Tahoma" w:cs="Tahoma"/>
          <w:sz w:val="21"/>
          <w:szCs w:val="21"/>
        </w:rPr>
        <w:lastRenderedPageBreak/>
        <w:t xml:space="preserve">Bederní pásy mohou mít funkci zdravotní i preventivní. Pomáhají při mechanicky zapříčiněných chronických obtížích či degenerativních změnách bederní páteře, ale i při běžných činnostech, kdy je třeba odlehčit páteři, </w:t>
      </w:r>
      <w:r w:rsidR="00DE42EF" w:rsidRPr="00642656">
        <w:rPr>
          <w:rFonts w:ascii="Tahoma" w:eastAsia="Tahoma" w:hAnsi="Tahoma" w:cs="Tahoma"/>
          <w:sz w:val="21"/>
          <w:szCs w:val="21"/>
        </w:rPr>
        <w:t>třeba při dlouhé práci na počítači</w:t>
      </w:r>
      <w:r w:rsidRPr="00642656">
        <w:rPr>
          <w:rFonts w:ascii="Tahoma" w:eastAsia="Tahoma" w:hAnsi="Tahoma" w:cs="Tahoma"/>
          <w:sz w:val="21"/>
          <w:szCs w:val="21"/>
        </w:rPr>
        <w:t xml:space="preserve">. </w:t>
      </w:r>
      <w:r w:rsidRPr="00642656">
        <w:rPr>
          <w:rFonts w:ascii="Tahoma" w:eastAsia="Tahoma" w:hAnsi="Tahoma" w:cs="Tahoma"/>
          <w:color w:val="CC9900"/>
          <w:sz w:val="21"/>
          <w:szCs w:val="21"/>
        </w:rPr>
        <w:t xml:space="preserve">„Bederní pásy podporují pohybový aparát v každodenních aktivitách tím, že snižují tlak na namáhaný pohybový segment. Zmírňují vliv nadměrné a opakované zátěže, špatných stereotypů pohybu při sedu, stoji, chůzi či nedostatku pohybu. Určitě neplatí, že by byl bederní pás určen pouze sportovcům v silovém tréninku, pokud člověk trpí bolestí páteře, kříže a sedací části, lze ho doporučit i při práci v kanceláři, kde udrží tělo v teple,“ </w:t>
      </w:r>
      <w:r w:rsidRPr="00642656">
        <w:rPr>
          <w:rFonts w:ascii="Tahoma" w:eastAsia="Tahoma" w:hAnsi="Tahoma" w:cs="Tahoma"/>
          <w:sz w:val="21"/>
          <w:szCs w:val="21"/>
        </w:rPr>
        <w:t>dodala fyzioterapeutka.</w:t>
      </w:r>
    </w:p>
    <w:p w14:paraId="7F17F01C" w14:textId="28894B8D" w:rsidR="00A003F4" w:rsidRPr="00642656" w:rsidRDefault="0067759A" w:rsidP="007878ED">
      <w:pPr>
        <w:pStyle w:val="Odstavecseseznamem"/>
        <w:numPr>
          <w:ilvl w:val="0"/>
          <w:numId w:val="9"/>
        </w:num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642656">
        <w:rPr>
          <w:rFonts w:ascii="Tahoma" w:eastAsia="Tahoma" w:hAnsi="Tahoma" w:cs="Tahoma"/>
          <w:b/>
          <w:bCs/>
          <w:sz w:val="21"/>
          <w:szCs w:val="21"/>
        </w:rPr>
        <w:t>ÚLEVA PRO KRČNÍ PÁTEŘ</w:t>
      </w:r>
    </w:p>
    <w:p w14:paraId="282391BC" w14:textId="72EEBCC8" w:rsidR="0067759A" w:rsidRPr="00642656" w:rsidRDefault="00DE42EF" w:rsidP="00DE42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642656">
        <w:rPr>
          <w:rFonts w:ascii="Tahoma" w:eastAsia="Tahoma" w:hAnsi="Tahoma" w:cs="Tahoma"/>
          <w:bCs/>
          <w:sz w:val="21"/>
          <w:szCs w:val="21"/>
        </w:rPr>
        <w:t xml:space="preserve">Při dlouhém sedu u počítače nebo za volantem </w:t>
      </w:r>
      <w:r w:rsidR="0067759A" w:rsidRPr="00642656">
        <w:rPr>
          <w:rFonts w:ascii="Tahoma" w:eastAsia="Tahoma" w:hAnsi="Tahoma" w:cs="Tahoma"/>
          <w:bCs/>
          <w:sz w:val="21"/>
          <w:szCs w:val="21"/>
        </w:rPr>
        <w:t>pomohou od ztuhlého krku</w:t>
      </w:r>
      <w:r w:rsidRPr="00642656">
        <w:rPr>
          <w:rFonts w:ascii="Tahoma" w:eastAsia="Tahoma" w:hAnsi="Tahoma" w:cs="Tahoma"/>
          <w:bCs/>
          <w:sz w:val="21"/>
          <w:szCs w:val="21"/>
        </w:rPr>
        <w:t xml:space="preserve"> jednoduché cviky na pár sekund. </w:t>
      </w:r>
      <w:r w:rsidR="0067759A" w:rsidRPr="00642656">
        <w:rPr>
          <w:rFonts w:ascii="Tahoma" w:eastAsia="Tahoma" w:hAnsi="Tahoma" w:cs="Tahoma"/>
          <w:bCs/>
          <w:sz w:val="21"/>
          <w:szCs w:val="21"/>
        </w:rPr>
        <w:t>Působí</w:t>
      </w:r>
      <w:r w:rsidRPr="00642656">
        <w:rPr>
          <w:rFonts w:ascii="Tahoma" w:eastAsia="Tahoma" w:hAnsi="Tahoma" w:cs="Tahoma"/>
          <w:bCs/>
          <w:sz w:val="21"/>
          <w:szCs w:val="21"/>
        </w:rPr>
        <w:t xml:space="preserve"> jako prevence i při prvních náznacích bolavých zad. </w:t>
      </w:r>
      <w:r w:rsidRPr="00642656">
        <w:rPr>
          <w:rFonts w:ascii="Tahoma" w:eastAsia="Tahoma" w:hAnsi="Tahoma" w:cs="Tahoma"/>
          <w:color w:val="CC9900"/>
          <w:sz w:val="21"/>
          <w:szCs w:val="21"/>
        </w:rPr>
        <w:t>„Takzvanou zásuvkou</w:t>
      </w:r>
      <w:r w:rsidR="0067759A" w:rsidRPr="00642656">
        <w:rPr>
          <w:rFonts w:ascii="Tahoma" w:eastAsia="Tahoma" w:hAnsi="Tahoma" w:cs="Tahoma"/>
          <w:color w:val="CC9900"/>
          <w:sz w:val="21"/>
          <w:szCs w:val="21"/>
        </w:rPr>
        <w:t>, kdy ve vzpřímeném sedu posouváme bradu vpřed a vzad,</w:t>
      </w:r>
      <w:r w:rsidRPr="00642656">
        <w:rPr>
          <w:rFonts w:ascii="Tahoma" w:eastAsia="Tahoma" w:hAnsi="Tahoma" w:cs="Tahoma"/>
          <w:color w:val="CC9900"/>
          <w:sz w:val="21"/>
          <w:szCs w:val="21"/>
        </w:rPr>
        <w:t xml:space="preserve"> uvolníme šíjové svaly, korigujeme předsunuté držení hlavy a zlepšujeme vadné držení těla. Protahovat šíji můžeme také s dopomocí tlaku ruky směrem dopředu, do strany a do boku. Nesmíme zapomínat </w:t>
      </w:r>
      <w:r w:rsidR="0067759A" w:rsidRPr="00642656">
        <w:rPr>
          <w:rFonts w:ascii="Tahoma" w:eastAsia="Tahoma" w:hAnsi="Tahoma" w:cs="Tahoma"/>
          <w:color w:val="CC9900"/>
          <w:sz w:val="21"/>
          <w:szCs w:val="21"/>
        </w:rPr>
        <w:t>an</w:t>
      </w:r>
      <w:r w:rsidRPr="00642656">
        <w:rPr>
          <w:rFonts w:ascii="Tahoma" w:eastAsia="Tahoma" w:hAnsi="Tahoma" w:cs="Tahoma"/>
          <w:color w:val="CC9900"/>
          <w:sz w:val="21"/>
          <w:szCs w:val="21"/>
        </w:rPr>
        <w:t>i na záklon hlavy, doporučuji si dát ruce na přechod krční a hrudní páteře a hlavu zaklonit jakoby přes opěradlo židle. U sedavých zaměstn</w:t>
      </w:r>
      <w:r w:rsidR="00101E69">
        <w:rPr>
          <w:rFonts w:ascii="Tahoma" w:eastAsia="Tahoma" w:hAnsi="Tahoma" w:cs="Tahoma"/>
          <w:color w:val="CC9900"/>
          <w:sz w:val="21"/>
          <w:szCs w:val="21"/>
        </w:rPr>
        <w:t>á</w:t>
      </w:r>
      <w:r w:rsidRPr="00642656">
        <w:rPr>
          <w:rFonts w:ascii="Tahoma" w:eastAsia="Tahoma" w:hAnsi="Tahoma" w:cs="Tahoma"/>
          <w:color w:val="CC9900"/>
          <w:sz w:val="21"/>
          <w:szCs w:val="21"/>
        </w:rPr>
        <w:t xml:space="preserve">ní je zároveň vhodné šíji často masírovat, sami nebo s dopomocí druhé osoby, což mimo jiné zvyšuje koncentraci na práci,“ </w:t>
      </w:r>
      <w:r w:rsidRPr="00642656">
        <w:rPr>
          <w:rFonts w:ascii="Tahoma" w:eastAsia="Tahoma" w:hAnsi="Tahoma" w:cs="Tahoma"/>
          <w:bCs/>
          <w:sz w:val="21"/>
          <w:szCs w:val="21"/>
        </w:rPr>
        <w:t>dodala rychlé triky fyzioterapeutka.</w:t>
      </w:r>
    </w:p>
    <w:p w14:paraId="7738D004" w14:textId="540BC74C" w:rsidR="00014BB6" w:rsidRPr="00642656" w:rsidRDefault="0067759A" w:rsidP="0067759A">
      <w:pPr>
        <w:pStyle w:val="Odstavecseseznamem"/>
        <w:numPr>
          <w:ilvl w:val="0"/>
          <w:numId w:val="9"/>
        </w:num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642656">
        <w:rPr>
          <w:rFonts w:ascii="Tahoma" w:eastAsia="Tahoma" w:hAnsi="Tahoma" w:cs="Tahoma"/>
          <w:b/>
          <w:bCs/>
          <w:sz w:val="21"/>
          <w:szCs w:val="21"/>
        </w:rPr>
        <w:t>RYCHLÉ PROTAŽENÍ</w:t>
      </w:r>
    </w:p>
    <w:p w14:paraId="7D4F4EF1" w14:textId="441E4A81" w:rsidR="00A003F4" w:rsidRPr="00642656" w:rsidRDefault="00A003F4" w:rsidP="00014BB6">
      <w:pPr>
        <w:jc w:val="both"/>
        <w:rPr>
          <w:rFonts w:ascii="Tahoma" w:hAnsi="Tahoma" w:cs="Tahoma"/>
          <w:sz w:val="21"/>
          <w:szCs w:val="21"/>
        </w:rPr>
      </w:pPr>
      <w:r w:rsidRPr="00642656">
        <w:rPr>
          <w:rFonts w:ascii="Tahoma" w:hAnsi="Tahoma" w:cs="Tahoma"/>
          <w:sz w:val="21"/>
          <w:szCs w:val="21"/>
        </w:rPr>
        <w:t xml:space="preserve">Cviky na protažení zad by měly jít spíše do záklonu a úklonu než do předklonu, ke kterému páteř shrbeného člověka tíhne celý den. </w:t>
      </w:r>
      <w:r w:rsidRPr="00642656">
        <w:rPr>
          <w:rFonts w:ascii="Tahoma" w:eastAsia="Tahoma" w:hAnsi="Tahoma" w:cs="Tahoma"/>
          <w:color w:val="CC9900"/>
          <w:sz w:val="21"/>
          <w:szCs w:val="21"/>
        </w:rPr>
        <w:t xml:space="preserve">„Výbornou technikou proti akutní blokádě kolem beder je snadný záklon v oblasti bederní páteře. Cvik se provádí vestoje s dlaněmi opřenými o bedra a prsty směřujícími dolů k hýždím. V této poloze je třeba co nejvíce zaklonit svůj trup včetně hlavy dozadu,“ </w:t>
      </w:r>
      <w:r w:rsidRPr="00642656">
        <w:rPr>
          <w:rFonts w:ascii="Tahoma" w:hAnsi="Tahoma" w:cs="Tahoma"/>
          <w:sz w:val="21"/>
          <w:szCs w:val="21"/>
        </w:rPr>
        <w:t>popsala Iva Bílková.</w:t>
      </w:r>
      <w:r w:rsidR="0067759A" w:rsidRPr="00642656">
        <w:rPr>
          <w:rFonts w:ascii="Tahoma" w:hAnsi="Tahoma" w:cs="Tahoma"/>
          <w:sz w:val="21"/>
          <w:szCs w:val="21"/>
        </w:rPr>
        <w:t xml:space="preserve"> </w:t>
      </w:r>
      <w:r w:rsidRPr="00642656">
        <w:rPr>
          <w:rFonts w:ascii="Tahoma" w:eastAsia="Tahoma" w:hAnsi="Tahoma" w:cs="Tahoma"/>
          <w:color w:val="CC9900"/>
          <w:sz w:val="21"/>
          <w:szCs w:val="21"/>
        </w:rPr>
        <w:t>„Dalšími jednoduchými cviky, které ulevují při dlouhém sedu a bolesti zad, jsou jednoduché spojení dlaní za zády, kdy stále držíme vzpřímený sed bez prohnutí zad a odlepení sedacích kostí od podložky, nebo kroužení celých paží vestoje na jednu a druhou stranu,“</w:t>
      </w:r>
      <w:r w:rsidRPr="00642656">
        <w:rPr>
          <w:rFonts w:ascii="Tahoma" w:eastAsia="Tahoma" w:hAnsi="Tahoma" w:cs="Tahoma"/>
          <w:color w:val="auto"/>
          <w:sz w:val="21"/>
          <w:szCs w:val="21"/>
        </w:rPr>
        <w:t xml:space="preserve"> dodala </w:t>
      </w:r>
      <w:r w:rsidR="0067759A" w:rsidRPr="00642656">
        <w:rPr>
          <w:rFonts w:ascii="Tahoma" w:eastAsia="Tahoma" w:hAnsi="Tahoma" w:cs="Tahoma"/>
          <w:color w:val="auto"/>
          <w:sz w:val="21"/>
          <w:szCs w:val="21"/>
        </w:rPr>
        <w:t>fyzioterapeutka</w:t>
      </w:r>
      <w:r w:rsidRPr="00642656">
        <w:rPr>
          <w:rFonts w:ascii="Tahoma" w:eastAsia="Tahoma" w:hAnsi="Tahoma" w:cs="Tahoma"/>
          <w:color w:val="auto"/>
          <w:sz w:val="21"/>
          <w:szCs w:val="21"/>
        </w:rPr>
        <w:t>.</w:t>
      </w:r>
    </w:p>
    <w:p w14:paraId="732F34A0" w14:textId="05C479D1" w:rsidR="00D27ED9" w:rsidRPr="008D0C20" w:rsidRDefault="00DE62A4" w:rsidP="00A81A19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A81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A81A19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A81A19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A81A19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A81A19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2C14FFC4" w:rsidR="00FB1528" w:rsidRPr="002D0CA1" w:rsidRDefault="00FB1528" w:rsidP="00A81A19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</w:t>
      </w:r>
      <w:r w:rsidR="003727FD">
        <w:rPr>
          <w:rFonts w:ascii="Tahoma" w:eastAsia="Tahoma" w:hAnsi="Tahoma" w:cs="Tahoma"/>
          <w:sz w:val="16"/>
          <w:szCs w:val="16"/>
        </w:rPr>
        <w:t>klienta,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="00E6013F">
        <w:rPr>
          <w:rFonts w:ascii="Tahoma" w:eastAsia="Tahoma" w:hAnsi="Tahoma" w:cs="Tahoma"/>
          <w:sz w:val="16"/>
          <w:szCs w:val="16"/>
        </w:rPr>
        <w:t>který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DE454A3" w:rsidR="00D27ED9" w:rsidRPr="00DE089F" w:rsidRDefault="00FB1528" w:rsidP="00A81A19">
      <w:pPr>
        <w:jc w:val="both"/>
        <w:rPr>
          <w:rFonts w:ascii="Tahoma" w:hAnsi="Tahoma" w:cs="Tahoma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</w:t>
      </w:r>
      <w:r w:rsidR="00BB6032">
        <w:rPr>
          <w:rFonts w:ascii="Tahoma" w:eastAsia="Tahoma" w:hAnsi="Tahoma" w:cs="Tahoma"/>
          <w:sz w:val="16"/>
          <w:szCs w:val="16"/>
        </w:rPr>
        <w:t>Z</w:t>
      </w:r>
      <w:r w:rsidRPr="002D0CA1">
        <w:rPr>
          <w:rFonts w:ascii="Tahoma" w:eastAsia="Tahoma" w:hAnsi="Tahoma" w:cs="Tahoma"/>
          <w:sz w:val="16"/>
          <w:szCs w:val="16"/>
        </w:rPr>
        <w:t xml:space="preserve">ískala prestižní ocenění Firma roku 2017 v regionu Praha a umístila se na druhém místě v celostátní soutěži Ordinace roku 2017 v kategorii Rehabilitační ordinace. </w:t>
      </w:r>
      <w:r w:rsidR="00BB6032">
        <w:rPr>
          <w:rFonts w:ascii="Tahoma" w:eastAsia="Tahoma" w:hAnsi="Tahoma" w:cs="Tahoma"/>
          <w:sz w:val="16"/>
          <w:szCs w:val="16"/>
        </w:rPr>
        <w:t>Dosud</w:t>
      </w:r>
      <w:r>
        <w:rPr>
          <w:rFonts w:ascii="Tahoma" w:eastAsia="Tahoma" w:hAnsi="Tahoma" w:cs="Tahoma"/>
          <w:sz w:val="16"/>
          <w:szCs w:val="16"/>
        </w:rPr>
        <w:t xml:space="preserve"> pomohla </w:t>
      </w:r>
      <w:r w:rsidR="00BB6032">
        <w:rPr>
          <w:rFonts w:ascii="Tahoma" w:eastAsia="Tahoma" w:hAnsi="Tahoma" w:cs="Tahoma"/>
          <w:sz w:val="16"/>
          <w:szCs w:val="16"/>
        </w:rPr>
        <w:t xml:space="preserve">od bolesti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="00BB6032">
        <w:rPr>
          <w:rFonts w:ascii="Tahoma" w:eastAsia="Tahoma" w:hAnsi="Tahoma" w:cs="Tahoma"/>
          <w:sz w:val="16"/>
          <w:szCs w:val="16"/>
        </w:rPr>
        <w:t>4</w:t>
      </w:r>
      <w:r>
        <w:rPr>
          <w:rFonts w:ascii="Tahoma" w:eastAsia="Tahoma" w:hAnsi="Tahoma" w:cs="Tahoma"/>
          <w:sz w:val="16"/>
          <w:szCs w:val="16"/>
        </w:rPr>
        <w:t>0 tisícům klientů</w:t>
      </w:r>
      <w:r w:rsidRPr="002D0CA1">
        <w:rPr>
          <w:rFonts w:ascii="Tahoma" w:eastAsia="Tahoma" w:hAnsi="Tahoma" w:cs="Tahoma"/>
          <w:sz w:val="16"/>
          <w:szCs w:val="16"/>
        </w:rPr>
        <w:t xml:space="preserve">. Spravuje největší databázi videonávodů na FYZIOcvičení v ČR, kterou neustále rozšiřuje a zveřejňuje na svém webu. V dubnu 2018 složila vedoucí </w:t>
      </w:r>
      <w:r w:rsidRPr="00DE089F">
        <w:rPr>
          <w:rFonts w:ascii="Tahoma" w:eastAsia="Tahoma" w:hAnsi="Tahoma" w:cs="Tahoma"/>
          <w:sz w:val="16"/>
          <w:szCs w:val="16"/>
        </w:rPr>
        <w:t xml:space="preserve">fyzioterapeutka FYZIOkliniky Mgr. Iva Bílková, Cert. MDT, mezinárodní zkoušku na McKenzie Institute International a </w:t>
      </w:r>
      <w:r w:rsidR="00DE089F">
        <w:rPr>
          <w:rFonts w:ascii="Tahoma" w:eastAsia="Tahoma" w:hAnsi="Tahoma" w:cs="Tahoma"/>
          <w:sz w:val="16"/>
          <w:szCs w:val="16"/>
        </w:rPr>
        <w:t xml:space="preserve">jako jedna z mála Čechů </w:t>
      </w:r>
      <w:r w:rsidRPr="00DE089F">
        <w:rPr>
          <w:rFonts w:ascii="Tahoma" w:eastAsia="Tahoma" w:hAnsi="Tahoma" w:cs="Tahoma"/>
          <w:sz w:val="16"/>
          <w:szCs w:val="16"/>
        </w:rPr>
        <w:t>získala tuto akreditaci.</w:t>
      </w:r>
      <w:r w:rsidR="00BB6032" w:rsidRPr="00DE089F">
        <w:rPr>
          <w:rFonts w:ascii="Tahoma" w:hAnsi="Tahoma" w:cs="Tahoma"/>
          <w:sz w:val="16"/>
          <w:szCs w:val="16"/>
        </w:rPr>
        <w:t xml:space="preserve"> Od roku 2023 </w:t>
      </w:r>
      <w:r w:rsidR="00DE089F">
        <w:rPr>
          <w:rFonts w:ascii="Tahoma" w:hAnsi="Tahoma" w:cs="Tahoma"/>
          <w:sz w:val="16"/>
          <w:szCs w:val="16"/>
        </w:rPr>
        <w:t>nabízí</w:t>
      </w:r>
      <w:r w:rsidR="00BB6032" w:rsidRPr="00DE089F">
        <w:rPr>
          <w:rFonts w:ascii="Tahoma" w:hAnsi="Tahoma" w:cs="Tahoma"/>
          <w:sz w:val="16"/>
          <w:szCs w:val="16"/>
        </w:rPr>
        <w:t xml:space="preserve"> </w:t>
      </w:r>
      <w:r w:rsidR="00DE089F">
        <w:rPr>
          <w:rFonts w:ascii="Tahoma" w:hAnsi="Tahoma" w:cs="Tahoma"/>
          <w:sz w:val="16"/>
          <w:szCs w:val="16"/>
        </w:rPr>
        <w:t>FYZIOklinika</w:t>
      </w:r>
      <w:r w:rsidR="00BB6032" w:rsidRPr="00DE089F">
        <w:rPr>
          <w:rFonts w:ascii="Tahoma" w:hAnsi="Tahoma" w:cs="Tahoma"/>
          <w:sz w:val="16"/>
          <w:szCs w:val="16"/>
        </w:rPr>
        <w:t xml:space="preserve"> také terénní sociální služby pro seniory a další </w:t>
      </w:r>
      <w:r w:rsidR="00DE089F" w:rsidRPr="00DE089F">
        <w:rPr>
          <w:rFonts w:ascii="Tahoma" w:hAnsi="Tahoma" w:cs="Tahoma"/>
          <w:sz w:val="16"/>
          <w:szCs w:val="16"/>
        </w:rPr>
        <w:t>zranitelné skupiny obyvatel.</w:t>
      </w:r>
    </w:p>
    <w:sectPr w:rsidR="00D27ED9" w:rsidRPr="00DE089F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A250B" w14:textId="77777777" w:rsidR="00A95043" w:rsidRDefault="00A95043">
      <w:pPr>
        <w:spacing w:after="0" w:line="240" w:lineRule="auto"/>
      </w:pPr>
      <w:r>
        <w:separator/>
      </w:r>
    </w:p>
  </w:endnote>
  <w:endnote w:type="continuationSeparator" w:id="0">
    <w:p w14:paraId="16F368B0" w14:textId="77777777" w:rsidR="00A95043" w:rsidRDefault="00A9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E9039" w14:textId="77777777" w:rsidR="00A95043" w:rsidRDefault="00A95043">
      <w:pPr>
        <w:spacing w:after="0" w:line="240" w:lineRule="auto"/>
      </w:pPr>
      <w:r>
        <w:separator/>
      </w:r>
    </w:p>
  </w:footnote>
  <w:footnote w:type="continuationSeparator" w:id="0">
    <w:p w14:paraId="77F64776" w14:textId="77777777" w:rsidR="00A95043" w:rsidRDefault="00A95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996B2" w14:textId="34448531" w:rsidR="003C73F9" w:rsidRDefault="00306BEB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7CC6A" wp14:editId="48135747">
          <wp:simplePos x="0" y="0"/>
          <wp:positionH relativeFrom="margin">
            <wp:posOffset>-411667</wp:posOffset>
          </wp:positionH>
          <wp:positionV relativeFrom="topMargin">
            <wp:posOffset>189956</wp:posOffset>
          </wp:positionV>
          <wp:extent cx="1767840" cy="438785"/>
          <wp:effectExtent l="0" t="0" r="3810" b="0"/>
          <wp:wrapSquare wrapText="bothSides"/>
          <wp:docPr id="1007414556" name="Obrázek 1007414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EC0123" w:rsidRPr="00306BEB">
      <w:rPr>
        <w:b/>
        <w:sz w:val="28"/>
        <w:szCs w:val="28"/>
      </w:rPr>
      <w:t>TISKOVÁ ZPRÁVA</w:t>
    </w:r>
  </w:p>
  <w:p w14:paraId="4CC9F339" w14:textId="77777777" w:rsidR="000F5976" w:rsidRPr="00306BEB" w:rsidRDefault="000F5976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628D"/>
    <w:multiLevelType w:val="hybridMultilevel"/>
    <w:tmpl w:val="DB90D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4B11"/>
    <w:multiLevelType w:val="hybridMultilevel"/>
    <w:tmpl w:val="EE5033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75B2"/>
    <w:multiLevelType w:val="hybridMultilevel"/>
    <w:tmpl w:val="B79C4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741823">
    <w:abstractNumId w:val="7"/>
  </w:num>
  <w:num w:numId="2" w16cid:durableId="2049257637">
    <w:abstractNumId w:val="16"/>
  </w:num>
  <w:num w:numId="3" w16cid:durableId="1874465332">
    <w:abstractNumId w:val="1"/>
  </w:num>
  <w:num w:numId="4" w16cid:durableId="1604262958">
    <w:abstractNumId w:val="8"/>
  </w:num>
  <w:num w:numId="5" w16cid:durableId="732511136">
    <w:abstractNumId w:val="11"/>
  </w:num>
  <w:num w:numId="6" w16cid:durableId="517701528">
    <w:abstractNumId w:val="10"/>
  </w:num>
  <w:num w:numId="7" w16cid:durableId="696657362">
    <w:abstractNumId w:val="13"/>
  </w:num>
  <w:num w:numId="8" w16cid:durableId="649793183">
    <w:abstractNumId w:val="3"/>
  </w:num>
  <w:num w:numId="9" w16cid:durableId="50807031">
    <w:abstractNumId w:val="5"/>
  </w:num>
  <w:num w:numId="10" w16cid:durableId="1094862998">
    <w:abstractNumId w:val="14"/>
  </w:num>
  <w:num w:numId="11" w16cid:durableId="1885211913">
    <w:abstractNumId w:val="15"/>
  </w:num>
  <w:num w:numId="12" w16cid:durableId="1394543858">
    <w:abstractNumId w:val="12"/>
  </w:num>
  <w:num w:numId="13" w16cid:durableId="597373840">
    <w:abstractNumId w:val="4"/>
  </w:num>
  <w:num w:numId="14" w16cid:durableId="1568229052">
    <w:abstractNumId w:val="9"/>
  </w:num>
  <w:num w:numId="15" w16cid:durableId="1723823587">
    <w:abstractNumId w:val="2"/>
  </w:num>
  <w:num w:numId="16" w16cid:durableId="1854414772">
    <w:abstractNumId w:val="6"/>
  </w:num>
  <w:num w:numId="17" w16cid:durableId="174806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3566"/>
    <w:rsid w:val="000038EE"/>
    <w:rsid w:val="0000442A"/>
    <w:rsid w:val="00004535"/>
    <w:rsid w:val="00005555"/>
    <w:rsid w:val="00005A97"/>
    <w:rsid w:val="00006974"/>
    <w:rsid w:val="0000764C"/>
    <w:rsid w:val="000109B4"/>
    <w:rsid w:val="0001103A"/>
    <w:rsid w:val="00011B03"/>
    <w:rsid w:val="00012800"/>
    <w:rsid w:val="000139EA"/>
    <w:rsid w:val="00013AF3"/>
    <w:rsid w:val="00013BB9"/>
    <w:rsid w:val="00014065"/>
    <w:rsid w:val="00014BB6"/>
    <w:rsid w:val="00014FE8"/>
    <w:rsid w:val="00015611"/>
    <w:rsid w:val="00015660"/>
    <w:rsid w:val="000156E7"/>
    <w:rsid w:val="00016A49"/>
    <w:rsid w:val="00017A19"/>
    <w:rsid w:val="000217CD"/>
    <w:rsid w:val="00022675"/>
    <w:rsid w:val="0002323E"/>
    <w:rsid w:val="0002355C"/>
    <w:rsid w:val="00023F92"/>
    <w:rsid w:val="00025CDD"/>
    <w:rsid w:val="000274A6"/>
    <w:rsid w:val="00027BDA"/>
    <w:rsid w:val="000307A8"/>
    <w:rsid w:val="00031159"/>
    <w:rsid w:val="000322B1"/>
    <w:rsid w:val="00032909"/>
    <w:rsid w:val="00032F8F"/>
    <w:rsid w:val="00033BC0"/>
    <w:rsid w:val="00033C46"/>
    <w:rsid w:val="0003436F"/>
    <w:rsid w:val="00035D7D"/>
    <w:rsid w:val="000368B7"/>
    <w:rsid w:val="00036D0E"/>
    <w:rsid w:val="00036E9B"/>
    <w:rsid w:val="000372CE"/>
    <w:rsid w:val="00037BE1"/>
    <w:rsid w:val="000405E0"/>
    <w:rsid w:val="00040839"/>
    <w:rsid w:val="000422D6"/>
    <w:rsid w:val="00042730"/>
    <w:rsid w:val="00042FF1"/>
    <w:rsid w:val="000432AA"/>
    <w:rsid w:val="0004443C"/>
    <w:rsid w:val="000444D5"/>
    <w:rsid w:val="0004465A"/>
    <w:rsid w:val="00044DAF"/>
    <w:rsid w:val="00045537"/>
    <w:rsid w:val="0004610B"/>
    <w:rsid w:val="00046159"/>
    <w:rsid w:val="00046B68"/>
    <w:rsid w:val="00046C67"/>
    <w:rsid w:val="0004706E"/>
    <w:rsid w:val="0004744B"/>
    <w:rsid w:val="00047629"/>
    <w:rsid w:val="00047821"/>
    <w:rsid w:val="00047D81"/>
    <w:rsid w:val="00047F67"/>
    <w:rsid w:val="000513EA"/>
    <w:rsid w:val="000522CD"/>
    <w:rsid w:val="00052585"/>
    <w:rsid w:val="00052DAF"/>
    <w:rsid w:val="0005310A"/>
    <w:rsid w:val="0005332C"/>
    <w:rsid w:val="000538FD"/>
    <w:rsid w:val="00053996"/>
    <w:rsid w:val="00053AA2"/>
    <w:rsid w:val="00053BBB"/>
    <w:rsid w:val="00053D0D"/>
    <w:rsid w:val="00054B99"/>
    <w:rsid w:val="000552BA"/>
    <w:rsid w:val="00056354"/>
    <w:rsid w:val="00057B96"/>
    <w:rsid w:val="00060760"/>
    <w:rsid w:val="00060E5F"/>
    <w:rsid w:val="00061DAF"/>
    <w:rsid w:val="00061FFB"/>
    <w:rsid w:val="00062E6A"/>
    <w:rsid w:val="00064ACB"/>
    <w:rsid w:val="00064AD3"/>
    <w:rsid w:val="00064EDA"/>
    <w:rsid w:val="00065338"/>
    <w:rsid w:val="0006586C"/>
    <w:rsid w:val="00066146"/>
    <w:rsid w:val="00067BE0"/>
    <w:rsid w:val="00067FDA"/>
    <w:rsid w:val="0007180F"/>
    <w:rsid w:val="0007294D"/>
    <w:rsid w:val="00075400"/>
    <w:rsid w:val="00075930"/>
    <w:rsid w:val="00076231"/>
    <w:rsid w:val="00076762"/>
    <w:rsid w:val="00076EF2"/>
    <w:rsid w:val="00080515"/>
    <w:rsid w:val="0008097F"/>
    <w:rsid w:val="00080D00"/>
    <w:rsid w:val="00081222"/>
    <w:rsid w:val="00081311"/>
    <w:rsid w:val="00082658"/>
    <w:rsid w:val="00082F8B"/>
    <w:rsid w:val="00084745"/>
    <w:rsid w:val="00084A90"/>
    <w:rsid w:val="00084CD6"/>
    <w:rsid w:val="00084E25"/>
    <w:rsid w:val="0008577E"/>
    <w:rsid w:val="00085A98"/>
    <w:rsid w:val="00086C08"/>
    <w:rsid w:val="00086C1A"/>
    <w:rsid w:val="00087403"/>
    <w:rsid w:val="000878C8"/>
    <w:rsid w:val="00087FDE"/>
    <w:rsid w:val="00092136"/>
    <w:rsid w:val="00092885"/>
    <w:rsid w:val="00093282"/>
    <w:rsid w:val="0009346A"/>
    <w:rsid w:val="0009362A"/>
    <w:rsid w:val="0009455A"/>
    <w:rsid w:val="00095171"/>
    <w:rsid w:val="00095502"/>
    <w:rsid w:val="000959F0"/>
    <w:rsid w:val="000963D5"/>
    <w:rsid w:val="000970F2"/>
    <w:rsid w:val="000A0661"/>
    <w:rsid w:val="000A0D60"/>
    <w:rsid w:val="000A1886"/>
    <w:rsid w:val="000A1EC7"/>
    <w:rsid w:val="000A1EF9"/>
    <w:rsid w:val="000A1F05"/>
    <w:rsid w:val="000A34EB"/>
    <w:rsid w:val="000A38E6"/>
    <w:rsid w:val="000A44B3"/>
    <w:rsid w:val="000A5299"/>
    <w:rsid w:val="000A5E13"/>
    <w:rsid w:val="000A6209"/>
    <w:rsid w:val="000A6FFE"/>
    <w:rsid w:val="000A7921"/>
    <w:rsid w:val="000B07EA"/>
    <w:rsid w:val="000B13A9"/>
    <w:rsid w:val="000B17FD"/>
    <w:rsid w:val="000B19CC"/>
    <w:rsid w:val="000B231A"/>
    <w:rsid w:val="000B30A2"/>
    <w:rsid w:val="000B4551"/>
    <w:rsid w:val="000B4B10"/>
    <w:rsid w:val="000B51FC"/>
    <w:rsid w:val="000B64C6"/>
    <w:rsid w:val="000B7422"/>
    <w:rsid w:val="000B77C6"/>
    <w:rsid w:val="000C1347"/>
    <w:rsid w:val="000C1A30"/>
    <w:rsid w:val="000C1E2F"/>
    <w:rsid w:val="000C2394"/>
    <w:rsid w:val="000C24B1"/>
    <w:rsid w:val="000C2D36"/>
    <w:rsid w:val="000C30D6"/>
    <w:rsid w:val="000C3BE3"/>
    <w:rsid w:val="000C3F75"/>
    <w:rsid w:val="000C4D2E"/>
    <w:rsid w:val="000C57A9"/>
    <w:rsid w:val="000C6C6A"/>
    <w:rsid w:val="000C6C6E"/>
    <w:rsid w:val="000D0B28"/>
    <w:rsid w:val="000D0EAF"/>
    <w:rsid w:val="000D493E"/>
    <w:rsid w:val="000D5201"/>
    <w:rsid w:val="000D6930"/>
    <w:rsid w:val="000E00A5"/>
    <w:rsid w:val="000E07B9"/>
    <w:rsid w:val="000E0A54"/>
    <w:rsid w:val="000E0B04"/>
    <w:rsid w:val="000E1217"/>
    <w:rsid w:val="000E2084"/>
    <w:rsid w:val="000E3C94"/>
    <w:rsid w:val="000E44D7"/>
    <w:rsid w:val="000E4958"/>
    <w:rsid w:val="000E4D0A"/>
    <w:rsid w:val="000E5AE9"/>
    <w:rsid w:val="000E5D7D"/>
    <w:rsid w:val="000E679E"/>
    <w:rsid w:val="000E67C9"/>
    <w:rsid w:val="000E6B5B"/>
    <w:rsid w:val="000E6EC1"/>
    <w:rsid w:val="000F00CE"/>
    <w:rsid w:val="000F0FCF"/>
    <w:rsid w:val="000F159C"/>
    <w:rsid w:val="000F1D8F"/>
    <w:rsid w:val="000F3DDF"/>
    <w:rsid w:val="000F40F3"/>
    <w:rsid w:val="000F4166"/>
    <w:rsid w:val="000F56B3"/>
    <w:rsid w:val="000F5841"/>
    <w:rsid w:val="000F5976"/>
    <w:rsid w:val="000F5E7A"/>
    <w:rsid w:val="000F6897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1E69"/>
    <w:rsid w:val="00102DEF"/>
    <w:rsid w:val="00104268"/>
    <w:rsid w:val="0010573A"/>
    <w:rsid w:val="00105C67"/>
    <w:rsid w:val="00106852"/>
    <w:rsid w:val="001071EB"/>
    <w:rsid w:val="001073DA"/>
    <w:rsid w:val="00107401"/>
    <w:rsid w:val="001074CE"/>
    <w:rsid w:val="00110D08"/>
    <w:rsid w:val="0011273D"/>
    <w:rsid w:val="00112AF2"/>
    <w:rsid w:val="0011300D"/>
    <w:rsid w:val="00113027"/>
    <w:rsid w:val="00113192"/>
    <w:rsid w:val="0011350D"/>
    <w:rsid w:val="00113C40"/>
    <w:rsid w:val="00113CF0"/>
    <w:rsid w:val="00113E46"/>
    <w:rsid w:val="00113F3F"/>
    <w:rsid w:val="00114789"/>
    <w:rsid w:val="0011543C"/>
    <w:rsid w:val="00115B8B"/>
    <w:rsid w:val="00120258"/>
    <w:rsid w:val="00121727"/>
    <w:rsid w:val="00121856"/>
    <w:rsid w:val="00121E01"/>
    <w:rsid w:val="001231B1"/>
    <w:rsid w:val="00123C1F"/>
    <w:rsid w:val="001241D1"/>
    <w:rsid w:val="00125D98"/>
    <w:rsid w:val="00126BF7"/>
    <w:rsid w:val="00127926"/>
    <w:rsid w:val="00130203"/>
    <w:rsid w:val="00131F7A"/>
    <w:rsid w:val="00131F81"/>
    <w:rsid w:val="00132435"/>
    <w:rsid w:val="0013261E"/>
    <w:rsid w:val="0013298E"/>
    <w:rsid w:val="00132D44"/>
    <w:rsid w:val="00132D4A"/>
    <w:rsid w:val="001336C9"/>
    <w:rsid w:val="001337D7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4EF"/>
    <w:rsid w:val="001445EE"/>
    <w:rsid w:val="0014471B"/>
    <w:rsid w:val="00145892"/>
    <w:rsid w:val="00145C61"/>
    <w:rsid w:val="00146DC8"/>
    <w:rsid w:val="00146F58"/>
    <w:rsid w:val="00150B17"/>
    <w:rsid w:val="00151ACD"/>
    <w:rsid w:val="00151D43"/>
    <w:rsid w:val="001526D8"/>
    <w:rsid w:val="00152CE3"/>
    <w:rsid w:val="00152F01"/>
    <w:rsid w:val="00153DA5"/>
    <w:rsid w:val="00154A11"/>
    <w:rsid w:val="00156DF7"/>
    <w:rsid w:val="001579DD"/>
    <w:rsid w:val="00160712"/>
    <w:rsid w:val="0016267D"/>
    <w:rsid w:val="00163777"/>
    <w:rsid w:val="00163DC9"/>
    <w:rsid w:val="001649E0"/>
    <w:rsid w:val="00165A6D"/>
    <w:rsid w:val="0016680A"/>
    <w:rsid w:val="0016694A"/>
    <w:rsid w:val="00171D8D"/>
    <w:rsid w:val="00172E34"/>
    <w:rsid w:val="001740F7"/>
    <w:rsid w:val="00174226"/>
    <w:rsid w:val="001758BA"/>
    <w:rsid w:val="00176307"/>
    <w:rsid w:val="00176641"/>
    <w:rsid w:val="001770BE"/>
    <w:rsid w:val="001803A1"/>
    <w:rsid w:val="00180894"/>
    <w:rsid w:val="00180E57"/>
    <w:rsid w:val="00180FF3"/>
    <w:rsid w:val="001812A6"/>
    <w:rsid w:val="0018191E"/>
    <w:rsid w:val="00181D4A"/>
    <w:rsid w:val="0018253D"/>
    <w:rsid w:val="00182A78"/>
    <w:rsid w:val="00183C6A"/>
    <w:rsid w:val="0018540B"/>
    <w:rsid w:val="00185DD0"/>
    <w:rsid w:val="001860C6"/>
    <w:rsid w:val="00187599"/>
    <w:rsid w:val="00190ABA"/>
    <w:rsid w:val="0019170C"/>
    <w:rsid w:val="00191F9F"/>
    <w:rsid w:val="00193D10"/>
    <w:rsid w:val="001945F0"/>
    <w:rsid w:val="001952EA"/>
    <w:rsid w:val="0019737A"/>
    <w:rsid w:val="001976CB"/>
    <w:rsid w:val="001A0693"/>
    <w:rsid w:val="001A09DF"/>
    <w:rsid w:val="001A0F94"/>
    <w:rsid w:val="001A2100"/>
    <w:rsid w:val="001A242D"/>
    <w:rsid w:val="001A2942"/>
    <w:rsid w:val="001A32BC"/>
    <w:rsid w:val="001A43D1"/>
    <w:rsid w:val="001A5092"/>
    <w:rsid w:val="001A7A44"/>
    <w:rsid w:val="001A7D5F"/>
    <w:rsid w:val="001B0099"/>
    <w:rsid w:val="001B0886"/>
    <w:rsid w:val="001B09D0"/>
    <w:rsid w:val="001B2041"/>
    <w:rsid w:val="001B3A68"/>
    <w:rsid w:val="001B4700"/>
    <w:rsid w:val="001B4A89"/>
    <w:rsid w:val="001B5B71"/>
    <w:rsid w:val="001B6173"/>
    <w:rsid w:val="001B6597"/>
    <w:rsid w:val="001B73EC"/>
    <w:rsid w:val="001B7FE5"/>
    <w:rsid w:val="001C01A8"/>
    <w:rsid w:val="001C01D5"/>
    <w:rsid w:val="001C064A"/>
    <w:rsid w:val="001C09E9"/>
    <w:rsid w:val="001C0EF2"/>
    <w:rsid w:val="001C1E51"/>
    <w:rsid w:val="001C2578"/>
    <w:rsid w:val="001C2673"/>
    <w:rsid w:val="001C2DC0"/>
    <w:rsid w:val="001C50DD"/>
    <w:rsid w:val="001C567E"/>
    <w:rsid w:val="001C6D12"/>
    <w:rsid w:val="001C7687"/>
    <w:rsid w:val="001C7B76"/>
    <w:rsid w:val="001D0019"/>
    <w:rsid w:val="001D0AE2"/>
    <w:rsid w:val="001D1D48"/>
    <w:rsid w:val="001D2F2B"/>
    <w:rsid w:val="001D3681"/>
    <w:rsid w:val="001D45B9"/>
    <w:rsid w:val="001D6EAB"/>
    <w:rsid w:val="001D7554"/>
    <w:rsid w:val="001D7678"/>
    <w:rsid w:val="001D7E65"/>
    <w:rsid w:val="001D7EB5"/>
    <w:rsid w:val="001E1D7D"/>
    <w:rsid w:val="001E37D4"/>
    <w:rsid w:val="001E3ED4"/>
    <w:rsid w:val="001E439A"/>
    <w:rsid w:val="001E52F2"/>
    <w:rsid w:val="001E64C8"/>
    <w:rsid w:val="001E753B"/>
    <w:rsid w:val="001E7579"/>
    <w:rsid w:val="001F1612"/>
    <w:rsid w:val="001F27F4"/>
    <w:rsid w:val="001F2A17"/>
    <w:rsid w:val="001F2C8A"/>
    <w:rsid w:val="001F4367"/>
    <w:rsid w:val="001F690B"/>
    <w:rsid w:val="001F73A8"/>
    <w:rsid w:val="001F7AC4"/>
    <w:rsid w:val="0020040F"/>
    <w:rsid w:val="0020104C"/>
    <w:rsid w:val="002020D0"/>
    <w:rsid w:val="0020256B"/>
    <w:rsid w:val="0020447E"/>
    <w:rsid w:val="0020460F"/>
    <w:rsid w:val="0020522C"/>
    <w:rsid w:val="00205955"/>
    <w:rsid w:val="002065BA"/>
    <w:rsid w:val="00206B61"/>
    <w:rsid w:val="00207355"/>
    <w:rsid w:val="00207964"/>
    <w:rsid w:val="0021209F"/>
    <w:rsid w:val="00212B48"/>
    <w:rsid w:val="00212CF0"/>
    <w:rsid w:val="00213769"/>
    <w:rsid w:val="0021419C"/>
    <w:rsid w:val="00215273"/>
    <w:rsid w:val="002158F7"/>
    <w:rsid w:val="00215B03"/>
    <w:rsid w:val="00215C2C"/>
    <w:rsid w:val="00216191"/>
    <w:rsid w:val="00216719"/>
    <w:rsid w:val="00216DF8"/>
    <w:rsid w:val="0021730D"/>
    <w:rsid w:val="00217676"/>
    <w:rsid w:val="002208CF"/>
    <w:rsid w:val="0022120D"/>
    <w:rsid w:val="002216E8"/>
    <w:rsid w:val="00221C9D"/>
    <w:rsid w:val="00221F07"/>
    <w:rsid w:val="0022296D"/>
    <w:rsid w:val="00222BF7"/>
    <w:rsid w:val="00223F17"/>
    <w:rsid w:val="00224490"/>
    <w:rsid w:val="0022489C"/>
    <w:rsid w:val="002249D4"/>
    <w:rsid w:val="002253E3"/>
    <w:rsid w:val="002264BD"/>
    <w:rsid w:val="002278D7"/>
    <w:rsid w:val="0023076E"/>
    <w:rsid w:val="002314E0"/>
    <w:rsid w:val="00231886"/>
    <w:rsid w:val="00232ADA"/>
    <w:rsid w:val="00233548"/>
    <w:rsid w:val="00234180"/>
    <w:rsid w:val="002341F5"/>
    <w:rsid w:val="0023452F"/>
    <w:rsid w:val="00235D61"/>
    <w:rsid w:val="00236229"/>
    <w:rsid w:val="00236E24"/>
    <w:rsid w:val="00237126"/>
    <w:rsid w:val="002400C9"/>
    <w:rsid w:val="0024188C"/>
    <w:rsid w:val="00243949"/>
    <w:rsid w:val="00243E5D"/>
    <w:rsid w:val="002443D8"/>
    <w:rsid w:val="002458DF"/>
    <w:rsid w:val="00245C3E"/>
    <w:rsid w:val="00246011"/>
    <w:rsid w:val="00247285"/>
    <w:rsid w:val="0024780F"/>
    <w:rsid w:val="002517A2"/>
    <w:rsid w:val="00251DDC"/>
    <w:rsid w:val="00252C3E"/>
    <w:rsid w:val="002536B5"/>
    <w:rsid w:val="0025422C"/>
    <w:rsid w:val="00254250"/>
    <w:rsid w:val="002567C6"/>
    <w:rsid w:val="00257019"/>
    <w:rsid w:val="0025785E"/>
    <w:rsid w:val="002606C1"/>
    <w:rsid w:val="00260BD3"/>
    <w:rsid w:val="00260CF1"/>
    <w:rsid w:val="002621CF"/>
    <w:rsid w:val="00262592"/>
    <w:rsid w:val="00263654"/>
    <w:rsid w:val="002636FB"/>
    <w:rsid w:val="002638F1"/>
    <w:rsid w:val="00263B04"/>
    <w:rsid w:val="00263F28"/>
    <w:rsid w:val="00264677"/>
    <w:rsid w:val="002646AE"/>
    <w:rsid w:val="00264EA9"/>
    <w:rsid w:val="00265DC9"/>
    <w:rsid w:val="002667BA"/>
    <w:rsid w:val="00266F87"/>
    <w:rsid w:val="002676A1"/>
    <w:rsid w:val="002702A0"/>
    <w:rsid w:val="00270A19"/>
    <w:rsid w:val="00271024"/>
    <w:rsid w:val="00271295"/>
    <w:rsid w:val="00271D58"/>
    <w:rsid w:val="002726FC"/>
    <w:rsid w:val="00272FCA"/>
    <w:rsid w:val="00273AC3"/>
    <w:rsid w:val="0027473D"/>
    <w:rsid w:val="00274BDF"/>
    <w:rsid w:val="002763DC"/>
    <w:rsid w:val="0027691B"/>
    <w:rsid w:val="00276C1A"/>
    <w:rsid w:val="00277D4B"/>
    <w:rsid w:val="002801B3"/>
    <w:rsid w:val="00280500"/>
    <w:rsid w:val="002818BE"/>
    <w:rsid w:val="00282654"/>
    <w:rsid w:val="00282F62"/>
    <w:rsid w:val="002837B1"/>
    <w:rsid w:val="00283F53"/>
    <w:rsid w:val="0028522B"/>
    <w:rsid w:val="00285EC7"/>
    <w:rsid w:val="00286420"/>
    <w:rsid w:val="0028655F"/>
    <w:rsid w:val="00286632"/>
    <w:rsid w:val="002868B9"/>
    <w:rsid w:val="00286B62"/>
    <w:rsid w:val="00287429"/>
    <w:rsid w:val="002913D4"/>
    <w:rsid w:val="00291BBC"/>
    <w:rsid w:val="0029368E"/>
    <w:rsid w:val="00294C88"/>
    <w:rsid w:val="00295200"/>
    <w:rsid w:val="002956DD"/>
    <w:rsid w:val="00295DD3"/>
    <w:rsid w:val="00296F16"/>
    <w:rsid w:val="00297D95"/>
    <w:rsid w:val="002A0355"/>
    <w:rsid w:val="002A14CC"/>
    <w:rsid w:val="002A23B4"/>
    <w:rsid w:val="002A339E"/>
    <w:rsid w:val="002A3B57"/>
    <w:rsid w:val="002A4909"/>
    <w:rsid w:val="002A71BD"/>
    <w:rsid w:val="002B073B"/>
    <w:rsid w:val="002B13C3"/>
    <w:rsid w:val="002B13CF"/>
    <w:rsid w:val="002B1DDC"/>
    <w:rsid w:val="002B3BBA"/>
    <w:rsid w:val="002B4AC7"/>
    <w:rsid w:val="002B667F"/>
    <w:rsid w:val="002B6850"/>
    <w:rsid w:val="002B6DCA"/>
    <w:rsid w:val="002B7151"/>
    <w:rsid w:val="002B7206"/>
    <w:rsid w:val="002B733A"/>
    <w:rsid w:val="002B7FA3"/>
    <w:rsid w:val="002C03DA"/>
    <w:rsid w:val="002C04CE"/>
    <w:rsid w:val="002C0FE2"/>
    <w:rsid w:val="002C23BB"/>
    <w:rsid w:val="002C2651"/>
    <w:rsid w:val="002C2CA7"/>
    <w:rsid w:val="002C5499"/>
    <w:rsid w:val="002C54FC"/>
    <w:rsid w:val="002C705F"/>
    <w:rsid w:val="002C77DC"/>
    <w:rsid w:val="002C77EC"/>
    <w:rsid w:val="002C7D6F"/>
    <w:rsid w:val="002D023F"/>
    <w:rsid w:val="002D0CA1"/>
    <w:rsid w:val="002D11B7"/>
    <w:rsid w:val="002D12D5"/>
    <w:rsid w:val="002D2B02"/>
    <w:rsid w:val="002D2D40"/>
    <w:rsid w:val="002D3BFB"/>
    <w:rsid w:val="002D3E4F"/>
    <w:rsid w:val="002D41F4"/>
    <w:rsid w:val="002E06BD"/>
    <w:rsid w:val="002E0B65"/>
    <w:rsid w:val="002E1487"/>
    <w:rsid w:val="002E1E14"/>
    <w:rsid w:val="002E33CE"/>
    <w:rsid w:val="002E76CA"/>
    <w:rsid w:val="002F0303"/>
    <w:rsid w:val="002F0596"/>
    <w:rsid w:val="002F063F"/>
    <w:rsid w:val="002F218D"/>
    <w:rsid w:val="002F36E9"/>
    <w:rsid w:val="002F562E"/>
    <w:rsid w:val="002F5978"/>
    <w:rsid w:val="002F5EFD"/>
    <w:rsid w:val="002F6C4B"/>
    <w:rsid w:val="002F6F4C"/>
    <w:rsid w:val="002F716E"/>
    <w:rsid w:val="002F77E1"/>
    <w:rsid w:val="002F7A2F"/>
    <w:rsid w:val="0030018E"/>
    <w:rsid w:val="00300DF7"/>
    <w:rsid w:val="003012DD"/>
    <w:rsid w:val="003015B6"/>
    <w:rsid w:val="003015D6"/>
    <w:rsid w:val="00301905"/>
    <w:rsid w:val="003039B3"/>
    <w:rsid w:val="00303DDD"/>
    <w:rsid w:val="00304462"/>
    <w:rsid w:val="0030520A"/>
    <w:rsid w:val="003055CD"/>
    <w:rsid w:val="00305BE3"/>
    <w:rsid w:val="00306BEB"/>
    <w:rsid w:val="003070B5"/>
    <w:rsid w:val="00307279"/>
    <w:rsid w:val="003072AA"/>
    <w:rsid w:val="00311299"/>
    <w:rsid w:val="00311F2D"/>
    <w:rsid w:val="00312D9F"/>
    <w:rsid w:val="00312ED4"/>
    <w:rsid w:val="00313904"/>
    <w:rsid w:val="00313B56"/>
    <w:rsid w:val="00313FB0"/>
    <w:rsid w:val="003145C9"/>
    <w:rsid w:val="003154AA"/>
    <w:rsid w:val="00315829"/>
    <w:rsid w:val="00315901"/>
    <w:rsid w:val="00316403"/>
    <w:rsid w:val="00316F59"/>
    <w:rsid w:val="003203BC"/>
    <w:rsid w:val="00321C8E"/>
    <w:rsid w:val="0032219D"/>
    <w:rsid w:val="00322FD5"/>
    <w:rsid w:val="003233A3"/>
    <w:rsid w:val="003237E1"/>
    <w:rsid w:val="00324437"/>
    <w:rsid w:val="003259DC"/>
    <w:rsid w:val="003267A0"/>
    <w:rsid w:val="003267B9"/>
    <w:rsid w:val="003269A9"/>
    <w:rsid w:val="003278BF"/>
    <w:rsid w:val="00327B61"/>
    <w:rsid w:val="003309F1"/>
    <w:rsid w:val="00331CB4"/>
    <w:rsid w:val="00332448"/>
    <w:rsid w:val="003332CA"/>
    <w:rsid w:val="00333407"/>
    <w:rsid w:val="003343F0"/>
    <w:rsid w:val="003344FA"/>
    <w:rsid w:val="0033458C"/>
    <w:rsid w:val="00336920"/>
    <w:rsid w:val="00336EB2"/>
    <w:rsid w:val="0033731A"/>
    <w:rsid w:val="00337DA2"/>
    <w:rsid w:val="0034014E"/>
    <w:rsid w:val="00340A68"/>
    <w:rsid w:val="003419E0"/>
    <w:rsid w:val="00341D1C"/>
    <w:rsid w:val="00343707"/>
    <w:rsid w:val="003449D6"/>
    <w:rsid w:val="00346B72"/>
    <w:rsid w:val="00350231"/>
    <w:rsid w:val="00350457"/>
    <w:rsid w:val="00350553"/>
    <w:rsid w:val="00350A83"/>
    <w:rsid w:val="00351899"/>
    <w:rsid w:val="00352BFE"/>
    <w:rsid w:val="00353376"/>
    <w:rsid w:val="003534FB"/>
    <w:rsid w:val="00353A52"/>
    <w:rsid w:val="00355267"/>
    <w:rsid w:val="00356251"/>
    <w:rsid w:val="00356851"/>
    <w:rsid w:val="0035746F"/>
    <w:rsid w:val="00357690"/>
    <w:rsid w:val="00360D2A"/>
    <w:rsid w:val="00360ECD"/>
    <w:rsid w:val="00364A42"/>
    <w:rsid w:val="003655A2"/>
    <w:rsid w:val="003655F4"/>
    <w:rsid w:val="00365EFF"/>
    <w:rsid w:val="00366C86"/>
    <w:rsid w:val="003701EA"/>
    <w:rsid w:val="0037069F"/>
    <w:rsid w:val="00370B87"/>
    <w:rsid w:val="00370ED2"/>
    <w:rsid w:val="00371500"/>
    <w:rsid w:val="0037216A"/>
    <w:rsid w:val="003727FD"/>
    <w:rsid w:val="00372B9F"/>
    <w:rsid w:val="00372DEA"/>
    <w:rsid w:val="00373254"/>
    <w:rsid w:val="00373BF2"/>
    <w:rsid w:val="00373BF5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77F3B"/>
    <w:rsid w:val="00380218"/>
    <w:rsid w:val="00380C04"/>
    <w:rsid w:val="00381A99"/>
    <w:rsid w:val="00381AE4"/>
    <w:rsid w:val="00382D60"/>
    <w:rsid w:val="00383390"/>
    <w:rsid w:val="00383EA1"/>
    <w:rsid w:val="00384388"/>
    <w:rsid w:val="003851A3"/>
    <w:rsid w:val="003857DC"/>
    <w:rsid w:val="00385E7A"/>
    <w:rsid w:val="003864B5"/>
    <w:rsid w:val="00386623"/>
    <w:rsid w:val="00386C0A"/>
    <w:rsid w:val="00386C93"/>
    <w:rsid w:val="00386FDF"/>
    <w:rsid w:val="0038778D"/>
    <w:rsid w:val="00387AFB"/>
    <w:rsid w:val="00390000"/>
    <w:rsid w:val="00390729"/>
    <w:rsid w:val="00390DBD"/>
    <w:rsid w:val="00390FBE"/>
    <w:rsid w:val="00391817"/>
    <w:rsid w:val="0039309A"/>
    <w:rsid w:val="00393540"/>
    <w:rsid w:val="00393BA9"/>
    <w:rsid w:val="0039432C"/>
    <w:rsid w:val="00395E3F"/>
    <w:rsid w:val="00396942"/>
    <w:rsid w:val="003A186B"/>
    <w:rsid w:val="003A1E16"/>
    <w:rsid w:val="003A2255"/>
    <w:rsid w:val="003A3217"/>
    <w:rsid w:val="003A3611"/>
    <w:rsid w:val="003A4295"/>
    <w:rsid w:val="003A4FD0"/>
    <w:rsid w:val="003A50D6"/>
    <w:rsid w:val="003A6AD7"/>
    <w:rsid w:val="003A780A"/>
    <w:rsid w:val="003B076F"/>
    <w:rsid w:val="003B157C"/>
    <w:rsid w:val="003B1932"/>
    <w:rsid w:val="003B1C65"/>
    <w:rsid w:val="003B1E93"/>
    <w:rsid w:val="003B21B9"/>
    <w:rsid w:val="003B2CE1"/>
    <w:rsid w:val="003B4052"/>
    <w:rsid w:val="003B58FB"/>
    <w:rsid w:val="003B6548"/>
    <w:rsid w:val="003B66DE"/>
    <w:rsid w:val="003B66FD"/>
    <w:rsid w:val="003B77D6"/>
    <w:rsid w:val="003C0ACC"/>
    <w:rsid w:val="003C14DD"/>
    <w:rsid w:val="003C154B"/>
    <w:rsid w:val="003C4229"/>
    <w:rsid w:val="003C4247"/>
    <w:rsid w:val="003C42DC"/>
    <w:rsid w:val="003C59C7"/>
    <w:rsid w:val="003C6771"/>
    <w:rsid w:val="003C71A0"/>
    <w:rsid w:val="003C73F9"/>
    <w:rsid w:val="003C7612"/>
    <w:rsid w:val="003C779E"/>
    <w:rsid w:val="003C7DD6"/>
    <w:rsid w:val="003D129B"/>
    <w:rsid w:val="003D1652"/>
    <w:rsid w:val="003D1765"/>
    <w:rsid w:val="003D1D03"/>
    <w:rsid w:val="003D1E09"/>
    <w:rsid w:val="003D2279"/>
    <w:rsid w:val="003D3461"/>
    <w:rsid w:val="003D3667"/>
    <w:rsid w:val="003D3B36"/>
    <w:rsid w:val="003D45C6"/>
    <w:rsid w:val="003D45FB"/>
    <w:rsid w:val="003D4A3D"/>
    <w:rsid w:val="003D4FA5"/>
    <w:rsid w:val="003D627D"/>
    <w:rsid w:val="003D693C"/>
    <w:rsid w:val="003D69F2"/>
    <w:rsid w:val="003D6D5D"/>
    <w:rsid w:val="003D74FF"/>
    <w:rsid w:val="003D7936"/>
    <w:rsid w:val="003D7FD2"/>
    <w:rsid w:val="003E094B"/>
    <w:rsid w:val="003E10B5"/>
    <w:rsid w:val="003E31A3"/>
    <w:rsid w:val="003E3D8B"/>
    <w:rsid w:val="003E42F6"/>
    <w:rsid w:val="003E4BCB"/>
    <w:rsid w:val="003E4E29"/>
    <w:rsid w:val="003E5DF1"/>
    <w:rsid w:val="003E635D"/>
    <w:rsid w:val="003E6C03"/>
    <w:rsid w:val="003E746E"/>
    <w:rsid w:val="003F0424"/>
    <w:rsid w:val="003F08ED"/>
    <w:rsid w:val="003F0F2F"/>
    <w:rsid w:val="003F134B"/>
    <w:rsid w:val="003F154F"/>
    <w:rsid w:val="003F1F9D"/>
    <w:rsid w:val="003F2D03"/>
    <w:rsid w:val="003F3240"/>
    <w:rsid w:val="003F40E1"/>
    <w:rsid w:val="003F564E"/>
    <w:rsid w:val="003F56B9"/>
    <w:rsid w:val="004005DE"/>
    <w:rsid w:val="0040066D"/>
    <w:rsid w:val="00400AA8"/>
    <w:rsid w:val="00400AD0"/>
    <w:rsid w:val="00400AE7"/>
    <w:rsid w:val="00400D6E"/>
    <w:rsid w:val="0040123F"/>
    <w:rsid w:val="00401690"/>
    <w:rsid w:val="0040250E"/>
    <w:rsid w:val="00402878"/>
    <w:rsid w:val="00402C4E"/>
    <w:rsid w:val="00402DD5"/>
    <w:rsid w:val="004043C3"/>
    <w:rsid w:val="00404879"/>
    <w:rsid w:val="00405195"/>
    <w:rsid w:val="00405198"/>
    <w:rsid w:val="004062EF"/>
    <w:rsid w:val="004065DC"/>
    <w:rsid w:val="004070AF"/>
    <w:rsid w:val="00410B06"/>
    <w:rsid w:val="00411A52"/>
    <w:rsid w:val="00411DC8"/>
    <w:rsid w:val="0041371D"/>
    <w:rsid w:val="00413943"/>
    <w:rsid w:val="00413E87"/>
    <w:rsid w:val="00413EC2"/>
    <w:rsid w:val="00414058"/>
    <w:rsid w:val="0041514C"/>
    <w:rsid w:val="00415D19"/>
    <w:rsid w:val="004165CC"/>
    <w:rsid w:val="004172F9"/>
    <w:rsid w:val="00417DC7"/>
    <w:rsid w:val="00421F4F"/>
    <w:rsid w:val="004221F9"/>
    <w:rsid w:val="0042361F"/>
    <w:rsid w:val="00423AEA"/>
    <w:rsid w:val="00424723"/>
    <w:rsid w:val="00425201"/>
    <w:rsid w:val="00425ECC"/>
    <w:rsid w:val="00432A69"/>
    <w:rsid w:val="00433665"/>
    <w:rsid w:val="00433CA0"/>
    <w:rsid w:val="00434608"/>
    <w:rsid w:val="00434A12"/>
    <w:rsid w:val="004357E9"/>
    <w:rsid w:val="00436F3D"/>
    <w:rsid w:val="0043750C"/>
    <w:rsid w:val="00437F88"/>
    <w:rsid w:val="00441DF2"/>
    <w:rsid w:val="00441F32"/>
    <w:rsid w:val="0044333C"/>
    <w:rsid w:val="00443AD0"/>
    <w:rsid w:val="00443D7E"/>
    <w:rsid w:val="0044415F"/>
    <w:rsid w:val="00444584"/>
    <w:rsid w:val="00445020"/>
    <w:rsid w:val="004457B2"/>
    <w:rsid w:val="00445AF1"/>
    <w:rsid w:val="004460CD"/>
    <w:rsid w:val="00446734"/>
    <w:rsid w:val="00447515"/>
    <w:rsid w:val="00447688"/>
    <w:rsid w:val="00451648"/>
    <w:rsid w:val="00451AEB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2D56"/>
    <w:rsid w:val="004631BE"/>
    <w:rsid w:val="0046335E"/>
    <w:rsid w:val="004637D1"/>
    <w:rsid w:val="0046424D"/>
    <w:rsid w:val="004652FE"/>
    <w:rsid w:val="00465502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49"/>
    <w:rsid w:val="0047759B"/>
    <w:rsid w:val="00480570"/>
    <w:rsid w:val="00482244"/>
    <w:rsid w:val="00482DB2"/>
    <w:rsid w:val="00482F38"/>
    <w:rsid w:val="00483B8B"/>
    <w:rsid w:val="00483BA1"/>
    <w:rsid w:val="00484ACF"/>
    <w:rsid w:val="00484BA2"/>
    <w:rsid w:val="00485149"/>
    <w:rsid w:val="004854B8"/>
    <w:rsid w:val="00485593"/>
    <w:rsid w:val="004863EC"/>
    <w:rsid w:val="00486B9B"/>
    <w:rsid w:val="00491207"/>
    <w:rsid w:val="00491801"/>
    <w:rsid w:val="004928B6"/>
    <w:rsid w:val="00493BB9"/>
    <w:rsid w:val="00493F90"/>
    <w:rsid w:val="004942FC"/>
    <w:rsid w:val="00494E5D"/>
    <w:rsid w:val="004951D5"/>
    <w:rsid w:val="0049586D"/>
    <w:rsid w:val="004963AA"/>
    <w:rsid w:val="00496574"/>
    <w:rsid w:val="00496FF0"/>
    <w:rsid w:val="004A1298"/>
    <w:rsid w:val="004A14CC"/>
    <w:rsid w:val="004A1AD5"/>
    <w:rsid w:val="004A1D6D"/>
    <w:rsid w:val="004A2848"/>
    <w:rsid w:val="004A46C6"/>
    <w:rsid w:val="004A501F"/>
    <w:rsid w:val="004A5C10"/>
    <w:rsid w:val="004A5E48"/>
    <w:rsid w:val="004A61EB"/>
    <w:rsid w:val="004A7C8A"/>
    <w:rsid w:val="004B0ADA"/>
    <w:rsid w:val="004B0C64"/>
    <w:rsid w:val="004B0D18"/>
    <w:rsid w:val="004B17FC"/>
    <w:rsid w:val="004B2989"/>
    <w:rsid w:val="004B35D6"/>
    <w:rsid w:val="004B4444"/>
    <w:rsid w:val="004B4A56"/>
    <w:rsid w:val="004B5AEA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448"/>
    <w:rsid w:val="004C7EB5"/>
    <w:rsid w:val="004C7F4C"/>
    <w:rsid w:val="004D129E"/>
    <w:rsid w:val="004D1D33"/>
    <w:rsid w:val="004D2179"/>
    <w:rsid w:val="004D478F"/>
    <w:rsid w:val="004D4C7D"/>
    <w:rsid w:val="004D5273"/>
    <w:rsid w:val="004D540F"/>
    <w:rsid w:val="004D6341"/>
    <w:rsid w:val="004D7AF8"/>
    <w:rsid w:val="004E04A4"/>
    <w:rsid w:val="004E1DE3"/>
    <w:rsid w:val="004E3538"/>
    <w:rsid w:val="004E53C5"/>
    <w:rsid w:val="004E54C5"/>
    <w:rsid w:val="004E5665"/>
    <w:rsid w:val="004E5B35"/>
    <w:rsid w:val="004E5DC3"/>
    <w:rsid w:val="004E66B1"/>
    <w:rsid w:val="004F2656"/>
    <w:rsid w:val="004F2B56"/>
    <w:rsid w:val="004F30C5"/>
    <w:rsid w:val="004F44EC"/>
    <w:rsid w:val="004F48D9"/>
    <w:rsid w:val="004F60F6"/>
    <w:rsid w:val="004F6766"/>
    <w:rsid w:val="004F6A0C"/>
    <w:rsid w:val="004F793E"/>
    <w:rsid w:val="004F7DDC"/>
    <w:rsid w:val="00500135"/>
    <w:rsid w:val="00500FB8"/>
    <w:rsid w:val="005030F3"/>
    <w:rsid w:val="00503828"/>
    <w:rsid w:val="005038CF"/>
    <w:rsid w:val="00504BEB"/>
    <w:rsid w:val="005056C0"/>
    <w:rsid w:val="00505988"/>
    <w:rsid w:val="0050674D"/>
    <w:rsid w:val="00506AE7"/>
    <w:rsid w:val="00506C8A"/>
    <w:rsid w:val="005071C1"/>
    <w:rsid w:val="0050797D"/>
    <w:rsid w:val="0051035F"/>
    <w:rsid w:val="005106DD"/>
    <w:rsid w:val="00510AE6"/>
    <w:rsid w:val="0051419A"/>
    <w:rsid w:val="00514220"/>
    <w:rsid w:val="00516755"/>
    <w:rsid w:val="00517236"/>
    <w:rsid w:val="00517F88"/>
    <w:rsid w:val="005202DB"/>
    <w:rsid w:val="00520D0B"/>
    <w:rsid w:val="00521C5A"/>
    <w:rsid w:val="00521E84"/>
    <w:rsid w:val="005220AF"/>
    <w:rsid w:val="0052281B"/>
    <w:rsid w:val="005238A4"/>
    <w:rsid w:val="00524B70"/>
    <w:rsid w:val="0052525E"/>
    <w:rsid w:val="005259DE"/>
    <w:rsid w:val="00525CAE"/>
    <w:rsid w:val="00527115"/>
    <w:rsid w:val="00527941"/>
    <w:rsid w:val="00530BE6"/>
    <w:rsid w:val="00530C19"/>
    <w:rsid w:val="00530D71"/>
    <w:rsid w:val="00531140"/>
    <w:rsid w:val="00531766"/>
    <w:rsid w:val="00531909"/>
    <w:rsid w:val="00531A3E"/>
    <w:rsid w:val="00531C5C"/>
    <w:rsid w:val="0053225E"/>
    <w:rsid w:val="0053249D"/>
    <w:rsid w:val="00532891"/>
    <w:rsid w:val="00533C2B"/>
    <w:rsid w:val="00533D73"/>
    <w:rsid w:val="00533DC0"/>
    <w:rsid w:val="0053459E"/>
    <w:rsid w:val="005354FC"/>
    <w:rsid w:val="00536488"/>
    <w:rsid w:val="00536C25"/>
    <w:rsid w:val="00537A76"/>
    <w:rsid w:val="0054078E"/>
    <w:rsid w:val="00540E94"/>
    <w:rsid w:val="00541516"/>
    <w:rsid w:val="00542744"/>
    <w:rsid w:val="00542AC6"/>
    <w:rsid w:val="00542D25"/>
    <w:rsid w:val="00543286"/>
    <w:rsid w:val="00543394"/>
    <w:rsid w:val="00543A09"/>
    <w:rsid w:val="00543F2E"/>
    <w:rsid w:val="00544332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6680"/>
    <w:rsid w:val="00556EF6"/>
    <w:rsid w:val="0055720C"/>
    <w:rsid w:val="00557422"/>
    <w:rsid w:val="00560096"/>
    <w:rsid w:val="005616F4"/>
    <w:rsid w:val="00561C94"/>
    <w:rsid w:val="0056447C"/>
    <w:rsid w:val="0056729E"/>
    <w:rsid w:val="00567392"/>
    <w:rsid w:val="00567C66"/>
    <w:rsid w:val="00567F20"/>
    <w:rsid w:val="00570446"/>
    <w:rsid w:val="00570729"/>
    <w:rsid w:val="0057121C"/>
    <w:rsid w:val="00571E66"/>
    <w:rsid w:val="00572796"/>
    <w:rsid w:val="00572871"/>
    <w:rsid w:val="00572956"/>
    <w:rsid w:val="005729D5"/>
    <w:rsid w:val="0057487E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210"/>
    <w:rsid w:val="005819D5"/>
    <w:rsid w:val="00581C6C"/>
    <w:rsid w:val="00582E35"/>
    <w:rsid w:val="00583685"/>
    <w:rsid w:val="00583F4A"/>
    <w:rsid w:val="00585471"/>
    <w:rsid w:val="0058647D"/>
    <w:rsid w:val="00586AD7"/>
    <w:rsid w:val="00587A81"/>
    <w:rsid w:val="005912F8"/>
    <w:rsid w:val="00591935"/>
    <w:rsid w:val="00591BCA"/>
    <w:rsid w:val="00592C4F"/>
    <w:rsid w:val="005938A3"/>
    <w:rsid w:val="00594D2C"/>
    <w:rsid w:val="00595D9E"/>
    <w:rsid w:val="0059619F"/>
    <w:rsid w:val="0059652F"/>
    <w:rsid w:val="00596EE6"/>
    <w:rsid w:val="005978CA"/>
    <w:rsid w:val="005A00FD"/>
    <w:rsid w:val="005A0338"/>
    <w:rsid w:val="005A076F"/>
    <w:rsid w:val="005A0FA3"/>
    <w:rsid w:val="005A15EB"/>
    <w:rsid w:val="005A2C1C"/>
    <w:rsid w:val="005A3A49"/>
    <w:rsid w:val="005A3A4F"/>
    <w:rsid w:val="005A3B6B"/>
    <w:rsid w:val="005A603E"/>
    <w:rsid w:val="005A7825"/>
    <w:rsid w:val="005B07B9"/>
    <w:rsid w:val="005B0B69"/>
    <w:rsid w:val="005B0C7A"/>
    <w:rsid w:val="005B102E"/>
    <w:rsid w:val="005B1DED"/>
    <w:rsid w:val="005B2BDA"/>
    <w:rsid w:val="005B2F58"/>
    <w:rsid w:val="005B307F"/>
    <w:rsid w:val="005B3E90"/>
    <w:rsid w:val="005B45FB"/>
    <w:rsid w:val="005B5ACF"/>
    <w:rsid w:val="005C0195"/>
    <w:rsid w:val="005C04C3"/>
    <w:rsid w:val="005C083E"/>
    <w:rsid w:val="005C278C"/>
    <w:rsid w:val="005C2B20"/>
    <w:rsid w:val="005C2B72"/>
    <w:rsid w:val="005C3B5D"/>
    <w:rsid w:val="005C4413"/>
    <w:rsid w:val="005C4645"/>
    <w:rsid w:val="005C480B"/>
    <w:rsid w:val="005C5922"/>
    <w:rsid w:val="005C5E08"/>
    <w:rsid w:val="005C605B"/>
    <w:rsid w:val="005C6E95"/>
    <w:rsid w:val="005C6EE3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D7546"/>
    <w:rsid w:val="005D7C2B"/>
    <w:rsid w:val="005E01F9"/>
    <w:rsid w:val="005E0465"/>
    <w:rsid w:val="005E1D28"/>
    <w:rsid w:val="005E315B"/>
    <w:rsid w:val="005E3301"/>
    <w:rsid w:val="005E4DD8"/>
    <w:rsid w:val="005E58F8"/>
    <w:rsid w:val="005E6EE5"/>
    <w:rsid w:val="005E6FC9"/>
    <w:rsid w:val="005E6FCF"/>
    <w:rsid w:val="005E73B0"/>
    <w:rsid w:val="005F0D7F"/>
    <w:rsid w:val="005F2022"/>
    <w:rsid w:val="005F2C28"/>
    <w:rsid w:val="005F3A51"/>
    <w:rsid w:val="005F4A07"/>
    <w:rsid w:val="005F5EA7"/>
    <w:rsid w:val="005F6A23"/>
    <w:rsid w:val="005F6AEB"/>
    <w:rsid w:val="00600383"/>
    <w:rsid w:val="006007FA"/>
    <w:rsid w:val="00600910"/>
    <w:rsid w:val="006012E2"/>
    <w:rsid w:val="00602C70"/>
    <w:rsid w:val="00602FF9"/>
    <w:rsid w:val="006049EB"/>
    <w:rsid w:val="006068CA"/>
    <w:rsid w:val="00607113"/>
    <w:rsid w:val="00610C4D"/>
    <w:rsid w:val="00610C9D"/>
    <w:rsid w:val="00611CFA"/>
    <w:rsid w:val="00611FD3"/>
    <w:rsid w:val="00611FD6"/>
    <w:rsid w:val="0061238D"/>
    <w:rsid w:val="0061285B"/>
    <w:rsid w:val="00612AF5"/>
    <w:rsid w:val="00612BC4"/>
    <w:rsid w:val="00614D31"/>
    <w:rsid w:val="00614F52"/>
    <w:rsid w:val="00615BAA"/>
    <w:rsid w:val="006163F8"/>
    <w:rsid w:val="00616A1B"/>
    <w:rsid w:val="00616E13"/>
    <w:rsid w:val="00617603"/>
    <w:rsid w:val="00617B4B"/>
    <w:rsid w:val="00617E23"/>
    <w:rsid w:val="00620005"/>
    <w:rsid w:val="00621C7A"/>
    <w:rsid w:val="00622407"/>
    <w:rsid w:val="00623183"/>
    <w:rsid w:val="0062340A"/>
    <w:rsid w:val="00623A68"/>
    <w:rsid w:val="00623DF9"/>
    <w:rsid w:val="00624918"/>
    <w:rsid w:val="00626849"/>
    <w:rsid w:val="0062721A"/>
    <w:rsid w:val="006301AC"/>
    <w:rsid w:val="00630A69"/>
    <w:rsid w:val="00630BE6"/>
    <w:rsid w:val="00630EF1"/>
    <w:rsid w:val="006312C0"/>
    <w:rsid w:val="006323FB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1DF3"/>
    <w:rsid w:val="006420C7"/>
    <w:rsid w:val="00642656"/>
    <w:rsid w:val="00642E2F"/>
    <w:rsid w:val="006431C9"/>
    <w:rsid w:val="00644488"/>
    <w:rsid w:val="00644743"/>
    <w:rsid w:val="00644974"/>
    <w:rsid w:val="00646077"/>
    <w:rsid w:val="00646994"/>
    <w:rsid w:val="00646B28"/>
    <w:rsid w:val="00647084"/>
    <w:rsid w:val="006511F0"/>
    <w:rsid w:val="00651473"/>
    <w:rsid w:val="006518C0"/>
    <w:rsid w:val="00652383"/>
    <w:rsid w:val="0065258A"/>
    <w:rsid w:val="0065351D"/>
    <w:rsid w:val="006535B1"/>
    <w:rsid w:val="00654179"/>
    <w:rsid w:val="0065444E"/>
    <w:rsid w:val="00654958"/>
    <w:rsid w:val="00654FB8"/>
    <w:rsid w:val="0065683A"/>
    <w:rsid w:val="00656D52"/>
    <w:rsid w:val="00656E95"/>
    <w:rsid w:val="006574C1"/>
    <w:rsid w:val="00657770"/>
    <w:rsid w:val="006577C6"/>
    <w:rsid w:val="00657DDA"/>
    <w:rsid w:val="006603DE"/>
    <w:rsid w:val="006609F0"/>
    <w:rsid w:val="00664006"/>
    <w:rsid w:val="00664033"/>
    <w:rsid w:val="0066590C"/>
    <w:rsid w:val="00665915"/>
    <w:rsid w:val="00665924"/>
    <w:rsid w:val="00665B45"/>
    <w:rsid w:val="00665D8F"/>
    <w:rsid w:val="00665F99"/>
    <w:rsid w:val="0066639D"/>
    <w:rsid w:val="00666543"/>
    <w:rsid w:val="00666A59"/>
    <w:rsid w:val="006676DE"/>
    <w:rsid w:val="00667B8B"/>
    <w:rsid w:val="00667DED"/>
    <w:rsid w:val="00670EC8"/>
    <w:rsid w:val="0067203E"/>
    <w:rsid w:val="00672160"/>
    <w:rsid w:val="00672634"/>
    <w:rsid w:val="00674F20"/>
    <w:rsid w:val="00675CFE"/>
    <w:rsid w:val="0067736F"/>
    <w:rsid w:val="0067759A"/>
    <w:rsid w:val="00677AC3"/>
    <w:rsid w:val="006805FD"/>
    <w:rsid w:val="00681025"/>
    <w:rsid w:val="00683374"/>
    <w:rsid w:val="00683F6F"/>
    <w:rsid w:val="0068590B"/>
    <w:rsid w:val="00685BB7"/>
    <w:rsid w:val="00687368"/>
    <w:rsid w:val="00690E3D"/>
    <w:rsid w:val="006910F9"/>
    <w:rsid w:val="006929E8"/>
    <w:rsid w:val="00692B21"/>
    <w:rsid w:val="00692EA0"/>
    <w:rsid w:val="00695AD8"/>
    <w:rsid w:val="00696F94"/>
    <w:rsid w:val="006A0D4B"/>
    <w:rsid w:val="006A2D76"/>
    <w:rsid w:val="006A3032"/>
    <w:rsid w:val="006A3C65"/>
    <w:rsid w:val="006A409F"/>
    <w:rsid w:val="006A485F"/>
    <w:rsid w:val="006A662E"/>
    <w:rsid w:val="006A7707"/>
    <w:rsid w:val="006A7F36"/>
    <w:rsid w:val="006A7F58"/>
    <w:rsid w:val="006B035C"/>
    <w:rsid w:val="006B283B"/>
    <w:rsid w:val="006B2A7F"/>
    <w:rsid w:val="006B2AAC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05CB"/>
    <w:rsid w:val="006C0F93"/>
    <w:rsid w:val="006C164A"/>
    <w:rsid w:val="006C283B"/>
    <w:rsid w:val="006C2929"/>
    <w:rsid w:val="006C2AC7"/>
    <w:rsid w:val="006C3643"/>
    <w:rsid w:val="006C3869"/>
    <w:rsid w:val="006C3B5C"/>
    <w:rsid w:val="006C3EB4"/>
    <w:rsid w:val="006C46D4"/>
    <w:rsid w:val="006C4F4A"/>
    <w:rsid w:val="006C50E4"/>
    <w:rsid w:val="006C50FD"/>
    <w:rsid w:val="006C5392"/>
    <w:rsid w:val="006C569A"/>
    <w:rsid w:val="006C7235"/>
    <w:rsid w:val="006C733C"/>
    <w:rsid w:val="006D0358"/>
    <w:rsid w:val="006D131B"/>
    <w:rsid w:val="006D3750"/>
    <w:rsid w:val="006D37E3"/>
    <w:rsid w:val="006D481A"/>
    <w:rsid w:val="006D763E"/>
    <w:rsid w:val="006D7D72"/>
    <w:rsid w:val="006E00EB"/>
    <w:rsid w:val="006E08E3"/>
    <w:rsid w:val="006E0C36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6CA3"/>
    <w:rsid w:val="006E7633"/>
    <w:rsid w:val="006E78F7"/>
    <w:rsid w:val="006E7D89"/>
    <w:rsid w:val="006F0118"/>
    <w:rsid w:val="006F13FC"/>
    <w:rsid w:val="006F3161"/>
    <w:rsid w:val="006F3591"/>
    <w:rsid w:val="006F37E6"/>
    <w:rsid w:val="006F3884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164"/>
    <w:rsid w:val="00706985"/>
    <w:rsid w:val="00706EBB"/>
    <w:rsid w:val="007073AC"/>
    <w:rsid w:val="00712119"/>
    <w:rsid w:val="00712301"/>
    <w:rsid w:val="00712CEE"/>
    <w:rsid w:val="00712F1D"/>
    <w:rsid w:val="00713121"/>
    <w:rsid w:val="007137E0"/>
    <w:rsid w:val="00714CB0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9D1"/>
    <w:rsid w:val="00727A42"/>
    <w:rsid w:val="007317B5"/>
    <w:rsid w:val="00732822"/>
    <w:rsid w:val="00732A7B"/>
    <w:rsid w:val="00733495"/>
    <w:rsid w:val="0073373E"/>
    <w:rsid w:val="0073406B"/>
    <w:rsid w:val="00734A71"/>
    <w:rsid w:val="00735B5E"/>
    <w:rsid w:val="00736DB1"/>
    <w:rsid w:val="007374E0"/>
    <w:rsid w:val="00737EB6"/>
    <w:rsid w:val="007403B5"/>
    <w:rsid w:val="0074041A"/>
    <w:rsid w:val="0074101A"/>
    <w:rsid w:val="00741124"/>
    <w:rsid w:val="007414E6"/>
    <w:rsid w:val="007429F3"/>
    <w:rsid w:val="00742ED9"/>
    <w:rsid w:val="00743214"/>
    <w:rsid w:val="00743349"/>
    <w:rsid w:val="00743525"/>
    <w:rsid w:val="007448A5"/>
    <w:rsid w:val="00744D01"/>
    <w:rsid w:val="007451EE"/>
    <w:rsid w:val="007463BF"/>
    <w:rsid w:val="007466C9"/>
    <w:rsid w:val="00746CE3"/>
    <w:rsid w:val="00746E89"/>
    <w:rsid w:val="007477A2"/>
    <w:rsid w:val="0075031C"/>
    <w:rsid w:val="00751644"/>
    <w:rsid w:val="00751794"/>
    <w:rsid w:val="00751F8C"/>
    <w:rsid w:val="0075217C"/>
    <w:rsid w:val="00752CBF"/>
    <w:rsid w:val="00753596"/>
    <w:rsid w:val="007540AC"/>
    <w:rsid w:val="0075492F"/>
    <w:rsid w:val="00754C2D"/>
    <w:rsid w:val="007554ED"/>
    <w:rsid w:val="0075553C"/>
    <w:rsid w:val="00756B6C"/>
    <w:rsid w:val="00756D80"/>
    <w:rsid w:val="00757978"/>
    <w:rsid w:val="00761330"/>
    <w:rsid w:val="00761689"/>
    <w:rsid w:val="00762F1A"/>
    <w:rsid w:val="007640B6"/>
    <w:rsid w:val="00764485"/>
    <w:rsid w:val="0076585F"/>
    <w:rsid w:val="007659EF"/>
    <w:rsid w:val="00766C40"/>
    <w:rsid w:val="00767771"/>
    <w:rsid w:val="0076782C"/>
    <w:rsid w:val="00770B39"/>
    <w:rsid w:val="00770B50"/>
    <w:rsid w:val="007712A9"/>
    <w:rsid w:val="0077207E"/>
    <w:rsid w:val="007733B8"/>
    <w:rsid w:val="00776CDF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248"/>
    <w:rsid w:val="007866BE"/>
    <w:rsid w:val="007878ED"/>
    <w:rsid w:val="00790F56"/>
    <w:rsid w:val="007913B7"/>
    <w:rsid w:val="0079373E"/>
    <w:rsid w:val="007946D6"/>
    <w:rsid w:val="0079473C"/>
    <w:rsid w:val="00795114"/>
    <w:rsid w:val="00796231"/>
    <w:rsid w:val="00796EC2"/>
    <w:rsid w:val="00797787"/>
    <w:rsid w:val="0079789F"/>
    <w:rsid w:val="007A25B0"/>
    <w:rsid w:val="007A29EC"/>
    <w:rsid w:val="007A3964"/>
    <w:rsid w:val="007A4507"/>
    <w:rsid w:val="007A58B2"/>
    <w:rsid w:val="007A6604"/>
    <w:rsid w:val="007A6620"/>
    <w:rsid w:val="007A698B"/>
    <w:rsid w:val="007A6D4B"/>
    <w:rsid w:val="007A71A9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36F9"/>
    <w:rsid w:val="007B4167"/>
    <w:rsid w:val="007B486D"/>
    <w:rsid w:val="007B5CB5"/>
    <w:rsid w:val="007B5F93"/>
    <w:rsid w:val="007B615C"/>
    <w:rsid w:val="007B73F2"/>
    <w:rsid w:val="007B7D0A"/>
    <w:rsid w:val="007C259F"/>
    <w:rsid w:val="007C3388"/>
    <w:rsid w:val="007C34C5"/>
    <w:rsid w:val="007C40EF"/>
    <w:rsid w:val="007C583F"/>
    <w:rsid w:val="007C5921"/>
    <w:rsid w:val="007C6E2F"/>
    <w:rsid w:val="007C72AC"/>
    <w:rsid w:val="007C76E0"/>
    <w:rsid w:val="007C7851"/>
    <w:rsid w:val="007C7B9A"/>
    <w:rsid w:val="007C7D7A"/>
    <w:rsid w:val="007C7DFE"/>
    <w:rsid w:val="007D01C1"/>
    <w:rsid w:val="007D0B9F"/>
    <w:rsid w:val="007D146E"/>
    <w:rsid w:val="007D5351"/>
    <w:rsid w:val="007D5494"/>
    <w:rsid w:val="007D616E"/>
    <w:rsid w:val="007D62A1"/>
    <w:rsid w:val="007D6987"/>
    <w:rsid w:val="007D6A36"/>
    <w:rsid w:val="007D77E5"/>
    <w:rsid w:val="007D7D56"/>
    <w:rsid w:val="007D7F9E"/>
    <w:rsid w:val="007E119E"/>
    <w:rsid w:val="007E1BC3"/>
    <w:rsid w:val="007E21EA"/>
    <w:rsid w:val="007E2DEB"/>
    <w:rsid w:val="007E46A6"/>
    <w:rsid w:val="007E4A58"/>
    <w:rsid w:val="007E5309"/>
    <w:rsid w:val="007E55CA"/>
    <w:rsid w:val="007E582B"/>
    <w:rsid w:val="007E5834"/>
    <w:rsid w:val="007E5B3B"/>
    <w:rsid w:val="007E6B17"/>
    <w:rsid w:val="007E6BB6"/>
    <w:rsid w:val="007E6C4A"/>
    <w:rsid w:val="007E6CF5"/>
    <w:rsid w:val="007E71BF"/>
    <w:rsid w:val="007E79EC"/>
    <w:rsid w:val="007F031E"/>
    <w:rsid w:val="007F06C2"/>
    <w:rsid w:val="007F09C2"/>
    <w:rsid w:val="007F0CC4"/>
    <w:rsid w:val="007F10F7"/>
    <w:rsid w:val="007F11AC"/>
    <w:rsid w:val="007F1361"/>
    <w:rsid w:val="007F2838"/>
    <w:rsid w:val="007F29E2"/>
    <w:rsid w:val="007F2E66"/>
    <w:rsid w:val="007F2EA9"/>
    <w:rsid w:val="007F318F"/>
    <w:rsid w:val="007F3816"/>
    <w:rsid w:val="007F382D"/>
    <w:rsid w:val="007F39F0"/>
    <w:rsid w:val="007F3B83"/>
    <w:rsid w:val="007F502F"/>
    <w:rsid w:val="007F52DB"/>
    <w:rsid w:val="007F60DC"/>
    <w:rsid w:val="007F7C0D"/>
    <w:rsid w:val="00800AD1"/>
    <w:rsid w:val="00801F90"/>
    <w:rsid w:val="00802533"/>
    <w:rsid w:val="00803389"/>
    <w:rsid w:val="00803768"/>
    <w:rsid w:val="00803A65"/>
    <w:rsid w:val="00803D7F"/>
    <w:rsid w:val="008056CC"/>
    <w:rsid w:val="00807CF7"/>
    <w:rsid w:val="00810382"/>
    <w:rsid w:val="008103ED"/>
    <w:rsid w:val="00810E98"/>
    <w:rsid w:val="00812BC0"/>
    <w:rsid w:val="00812F52"/>
    <w:rsid w:val="008136ED"/>
    <w:rsid w:val="00813A69"/>
    <w:rsid w:val="00814C83"/>
    <w:rsid w:val="00816362"/>
    <w:rsid w:val="00816C8C"/>
    <w:rsid w:val="00816F88"/>
    <w:rsid w:val="0081725E"/>
    <w:rsid w:val="00817C7A"/>
    <w:rsid w:val="008214FF"/>
    <w:rsid w:val="008215DD"/>
    <w:rsid w:val="0082487A"/>
    <w:rsid w:val="00825312"/>
    <w:rsid w:val="00825A9A"/>
    <w:rsid w:val="00825BB7"/>
    <w:rsid w:val="008260D5"/>
    <w:rsid w:val="008261AA"/>
    <w:rsid w:val="008267BE"/>
    <w:rsid w:val="008269B3"/>
    <w:rsid w:val="00826F88"/>
    <w:rsid w:val="00827D7E"/>
    <w:rsid w:val="00830B3A"/>
    <w:rsid w:val="008315D6"/>
    <w:rsid w:val="00831DC5"/>
    <w:rsid w:val="00832698"/>
    <w:rsid w:val="00833065"/>
    <w:rsid w:val="00833276"/>
    <w:rsid w:val="00833607"/>
    <w:rsid w:val="00834672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2583"/>
    <w:rsid w:val="00842FBB"/>
    <w:rsid w:val="00843399"/>
    <w:rsid w:val="00843B9D"/>
    <w:rsid w:val="008449D4"/>
    <w:rsid w:val="00844BEC"/>
    <w:rsid w:val="008454CF"/>
    <w:rsid w:val="00845E29"/>
    <w:rsid w:val="00846CFC"/>
    <w:rsid w:val="008500C0"/>
    <w:rsid w:val="0085078E"/>
    <w:rsid w:val="008508DA"/>
    <w:rsid w:val="008528BE"/>
    <w:rsid w:val="00852A66"/>
    <w:rsid w:val="008533CA"/>
    <w:rsid w:val="00854019"/>
    <w:rsid w:val="00854F2E"/>
    <w:rsid w:val="00855AFC"/>
    <w:rsid w:val="00856105"/>
    <w:rsid w:val="0085668C"/>
    <w:rsid w:val="008573F8"/>
    <w:rsid w:val="00857D43"/>
    <w:rsid w:val="0086078B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0AD"/>
    <w:rsid w:val="00865298"/>
    <w:rsid w:val="00865978"/>
    <w:rsid w:val="00866883"/>
    <w:rsid w:val="00866C5B"/>
    <w:rsid w:val="008671CD"/>
    <w:rsid w:val="00867C75"/>
    <w:rsid w:val="0087076F"/>
    <w:rsid w:val="008716EA"/>
    <w:rsid w:val="00871A5C"/>
    <w:rsid w:val="00871E28"/>
    <w:rsid w:val="00872C66"/>
    <w:rsid w:val="008736EE"/>
    <w:rsid w:val="00873B3E"/>
    <w:rsid w:val="00874C9D"/>
    <w:rsid w:val="00874F2C"/>
    <w:rsid w:val="008752F8"/>
    <w:rsid w:val="0087539B"/>
    <w:rsid w:val="008754FF"/>
    <w:rsid w:val="00875EA3"/>
    <w:rsid w:val="008778FA"/>
    <w:rsid w:val="00880654"/>
    <w:rsid w:val="00880C91"/>
    <w:rsid w:val="0088102D"/>
    <w:rsid w:val="00881623"/>
    <w:rsid w:val="0088165E"/>
    <w:rsid w:val="008821D8"/>
    <w:rsid w:val="0088230C"/>
    <w:rsid w:val="00884720"/>
    <w:rsid w:val="00885850"/>
    <w:rsid w:val="00886643"/>
    <w:rsid w:val="00886EB6"/>
    <w:rsid w:val="008874DA"/>
    <w:rsid w:val="008877D1"/>
    <w:rsid w:val="00887996"/>
    <w:rsid w:val="008879BE"/>
    <w:rsid w:val="0089031C"/>
    <w:rsid w:val="0089089D"/>
    <w:rsid w:val="0089148B"/>
    <w:rsid w:val="008918DB"/>
    <w:rsid w:val="0089193E"/>
    <w:rsid w:val="0089253F"/>
    <w:rsid w:val="00892AE5"/>
    <w:rsid w:val="008934B3"/>
    <w:rsid w:val="00893A62"/>
    <w:rsid w:val="00893EBE"/>
    <w:rsid w:val="008944CA"/>
    <w:rsid w:val="0089452D"/>
    <w:rsid w:val="00894D10"/>
    <w:rsid w:val="00895298"/>
    <w:rsid w:val="00895340"/>
    <w:rsid w:val="0089552C"/>
    <w:rsid w:val="00895F96"/>
    <w:rsid w:val="00895FB3"/>
    <w:rsid w:val="00896653"/>
    <w:rsid w:val="008966E3"/>
    <w:rsid w:val="008974F2"/>
    <w:rsid w:val="008A107F"/>
    <w:rsid w:val="008A2027"/>
    <w:rsid w:val="008A224F"/>
    <w:rsid w:val="008A295B"/>
    <w:rsid w:val="008A37BC"/>
    <w:rsid w:val="008A3A5A"/>
    <w:rsid w:val="008A3F1F"/>
    <w:rsid w:val="008A3FC5"/>
    <w:rsid w:val="008A443F"/>
    <w:rsid w:val="008A5CCA"/>
    <w:rsid w:val="008A619D"/>
    <w:rsid w:val="008A6CD2"/>
    <w:rsid w:val="008A7A8C"/>
    <w:rsid w:val="008A7FE2"/>
    <w:rsid w:val="008B0D67"/>
    <w:rsid w:val="008B1A0F"/>
    <w:rsid w:val="008B1B23"/>
    <w:rsid w:val="008B1C40"/>
    <w:rsid w:val="008B2222"/>
    <w:rsid w:val="008B51A4"/>
    <w:rsid w:val="008B5658"/>
    <w:rsid w:val="008B56F2"/>
    <w:rsid w:val="008B5D3C"/>
    <w:rsid w:val="008B65B4"/>
    <w:rsid w:val="008B7363"/>
    <w:rsid w:val="008C01E7"/>
    <w:rsid w:val="008C03D0"/>
    <w:rsid w:val="008C0B44"/>
    <w:rsid w:val="008C0C8E"/>
    <w:rsid w:val="008C0DD4"/>
    <w:rsid w:val="008C1E85"/>
    <w:rsid w:val="008C3929"/>
    <w:rsid w:val="008C3A50"/>
    <w:rsid w:val="008C3CDD"/>
    <w:rsid w:val="008C3DF0"/>
    <w:rsid w:val="008C5112"/>
    <w:rsid w:val="008C59D0"/>
    <w:rsid w:val="008C63F7"/>
    <w:rsid w:val="008C652E"/>
    <w:rsid w:val="008C7A46"/>
    <w:rsid w:val="008C7EDB"/>
    <w:rsid w:val="008D0C20"/>
    <w:rsid w:val="008D179E"/>
    <w:rsid w:val="008D2353"/>
    <w:rsid w:val="008D4143"/>
    <w:rsid w:val="008D5211"/>
    <w:rsid w:val="008D6595"/>
    <w:rsid w:val="008D75A6"/>
    <w:rsid w:val="008E1AE0"/>
    <w:rsid w:val="008E1D18"/>
    <w:rsid w:val="008E281D"/>
    <w:rsid w:val="008E2D60"/>
    <w:rsid w:val="008E302B"/>
    <w:rsid w:val="008E3401"/>
    <w:rsid w:val="008E34E6"/>
    <w:rsid w:val="008E3A6A"/>
    <w:rsid w:val="008E4246"/>
    <w:rsid w:val="008E744F"/>
    <w:rsid w:val="008F0194"/>
    <w:rsid w:val="008F0649"/>
    <w:rsid w:val="008F1903"/>
    <w:rsid w:val="008F1EAF"/>
    <w:rsid w:val="008F1F0B"/>
    <w:rsid w:val="008F2B3C"/>
    <w:rsid w:val="008F40D8"/>
    <w:rsid w:val="008F5105"/>
    <w:rsid w:val="008F557F"/>
    <w:rsid w:val="008F585C"/>
    <w:rsid w:val="008F73E5"/>
    <w:rsid w:val="00900C32"/>
    <w:rsid w:val="00900ED3"/>
    <w:rsid w:val="009014F1"/>
    <w:rsid w:val="009016C3"/>
    <w:rsid w:val="00901DFF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5A05"/>
    <w:rsid w:val="00916ABE"/>
    <w:rsid w:val="0091738D"/>
    <w:rsid w:val="00920801"/>
    <w:rsid w:val="00920963"/>
    <w:rsid w:val="009230FF"/>
    <w:rsid w:val="009232CB"/>
    <w:rsid w:val="00925FE1"/>
    <w:rsid w:val="00926AA8"/>
    <w:rsid w:val="00926C4A"/>
    <w:rsid w:val="009270DE"/>
    <w:rsid w:val="00927755"/>
    <w:rsid w:val="0093033C"/>
    <w:rsid w:val="009303ED"/>
    <w:rsid w:val="009307B4"/>
    <w:rsid w:val="009318C2"/>
    <w:rsid w:val="00933502"/>
    <w:rsid w:val="00934161"/>
    <w:rsid w:val="00934D5A"/>
    <w:rsid w:val="00935F37"/>
    <w:rsid w:val="0093620B"/>
    <w:rsid w:val="00936C9D"/>
    <w:rsid w:val="00936E78"/>
    <w:rsid w:val="0093711F"/>
    <w:rsid w:val="009379A0"/>
    <w:rsid w:val="009400D6"/>
    <w:rsid w:val="0094042E"/>
    <w:rsid w:val="009409E6"/>
    <w:rsid w:val="00940EE1"/>
    <w:rsid w:val="00943C3E"/>
    <w:rsid w:val="00943FCE"/>
    <w:rsid w:val="009440FB"/>
    <w:rsid w:val="009441C8"/>
    <w:rsid w:val="00944399"/>
    <w:rsid w:val="00945BC4"/>
    <w:rsid w:val="00947686"/>
    <w:rsid w:val="00950B17"/>
    <w:rsid w:val="00950CB7"/>
    <w:rsid w:val="00950D64"/>
    <w:rsid w:val="00951B8C"/>
    <w:rsid w:val="00952502"/>
    <w:rsid w:val="00955248"/>
    <w:rsid w:val="00955878"/>
    <w:rsid w:val="0096062F"/>
    <w:rsid w:val="00960894"/>
    <w:rsid w:val="009609C0"/>
    <w:rsid w:val="00963411"/>
    <w:rsid w:val="00963EC8"/>
    <w:rsid w:val="00963F33"/>
    <w:rsid w:val="009656BB"/>
    <w:rsid w:val="00966172"/>
    <w:rsid w:val="00966518"/>
    <w:rsid w:val="009667C6"/>
    <w:rsid w:val="009703AE"/>
    <w:rsid w:val="00970536"/>
    <w:rsid w:val="00970F3B"/>
    <w:rsid w:val="009712FA"/>
    <w:rsid w:val="0097139B"/>
    <w:rsid w:val="00971895"/>
    <w:rsid w:val="00972187"/>
    <w:rsid w:val="009735A1"/>
    <w:rsid w:val="00973EBC"/>
    <w:rsid w:val="00974A60"/>
    <w:rsid w:val="009755CA"/>
    <w:rsid w:val="00975697"/>
    <w:rsid w:val="00975D59"/>
    <w:rsid w:val="00976215"/>
    <w:rsid w:val="00976392"/>
    <w:rsid w:val="00976EE1"/>
    <w:rsid w:val="00977A67"/>
    <w:rsid w:val="00977DE6"/>
    <w:rsid w:val="009801E5"/>
    <w:rsid w:val="00981975"/>
    <w:rsid w:val="00981CAB"/>
    <w:rsid w:val="00981D30"/>
    <w:rsid w:val="009843BE"/>
    <w:rsid w:val="00984477"/>
    <w:rsid w:val="00984E5B"/>
    <w:rsid w:val="009851F0"/>
    <w:rsid w:val="00986CCF"/>
    <w:rsid w:val="00986FEA"/>
    <w:rsid w:val="00987128"/>
    <w:rsid w:val="009879A5"/>
    <w:rsid w:val="00987C62"/>
    <w:rsid w:val="00990180"/>
    <w:rsid w:val="0099020C"/>
    <w:rsid w:val="00990AB6"/>
    <w:rsid w:val="00991C7B"/>
    <w:rsid w:val="00991CD8"/>
    <w:rsid w:val="00992CD0"/>
    <w:rsid w:val="00994B1B"/>
    <w:rsid w:val="00994E2E"/>
    <w:rsid w:val="0099560A"/>
    <w:rsid w:val="00996D02"/>
    <w:rsid w:val="009972F4"/>
    <w:rsid w:val="00997D5A"/>
    <w:rsid w:val="009A010C"/>
    <w:rsid w:val="009A08DD"/>
    <w:rsid w:val="009A2791"/>
    <w:rsid w:val="009A321F"/>
    <w:rsid w:val="009A332B"/>
    <w:rsid w:val="009A345C"/>
    <w:rsid w:val="009A418E"/>
    <w:rsid w:val="009A57E4"/>
    <w:rsid w:val="009A5AAD"/>
    <w:rsid w:val="009A5D0C"/>
    <w:rsid w:val="009A7241"/>
    <w:rsid w:val="009A7D99"/>
    <w:rsid w:val="009B091C"/>
    <w:rsid w:val="009B19FB"/>
    <w:rsid w:val="009B28E7"/>
    <w:rsid w:val="009B297E"/>
    <w:rsid w:val="009B441F"/>
    <w:rsid w:val="009B4698"/>
    <w:rsid w:val="009B46C2"/>
    <w:rsid w:val="009B4A66"/>
    <w:rsid w:val="009B564E"/>
    <w:rsid w:val="009B6731"/>
    <w:rsid w:val="009B7545"/>
    <w:rsid w:val="009B7AFF"/>
    <w:rsid w:val="009C0477"/>
    <w:rsid w:val="009C3895"/>
    <w:rsid w:val="009C41D6"/>
    <w:rsid w:val="009C427F"/>
    <w:rsid w:val="009C505B"/>
    <w:rsid w:val="009C57D8"/>
    <w:rsid w:val="009C59AE"/>
    <w:rsid w:val="009C5F01"/>
    <w:rsid w:val="009C6951"/>
    <w:rsid w:val="009D021A"/>
    <w:rsid w:val="009D0FAC"/>
    <w:rsid w:val="009D120C"/>
    <w:rsid w:val="009D1F82"/>
    <w:rsid w:val="009D1FEE"/>
    <w:rsid w:val="009D25D3"/>
    <w:rsid w:val="009D4137"/>
    <w:rsid w:val="009D42EC"/>
    <w:rsid w:val="009D5F91"/>
    <w:rsid w:val="009D6D32"/>
    <w:rsid w:val="009D716A"/>
    <w:rsid w:val="009D75C7"/>
    <w:rsid w:val="009D7675"/>
    <w:rsid w:val="009D79BC"/>
    <w:rsid w:val="009D7B72"/>
    <w:rsid w:val="009D7FBA"/>
    <w:rsid w:val="009E0E0A"/>
    <w:rsid w:val="009E0F1F"/>
    <w:rsid w:val="009E12B9"/>
    <w:rsid w:val="009E150D"/>
    <w:rsid w:val="009E3129"/>
    <w:rsid w:val="009E353D"/>
    <w:rsid w:val="009E4B60"/>
    <w:rsid w:val="009E7007"/>
    <w:rsid w:val="009E7AF1"/>
    <w:rsid w:val="009F1266"/>
    <w:rsid w:val="009F152C"/>
    <w:rsid w:val="009F2173"/>
    <w:rsid w:val="009F222A"/>
    <w:rsid w:val="009F2305"/>
    <w:rsid w:val="009F2338"/>
    <w:rsid w:val="009F276E"/>
    <w:rsid w:val="009F33E1"/>
    <w:rsid w:val="009F35BB"/>
    <w:rsid w:val="009F3B20"/>
    <w:rsid w:val="009F51D9"/>
    <w:rsid w:val="009F55AC"/>
    <w:rsid w:val="009F6661"/>
    <w:rsid w:val="009F692D"/>
    <w:rsid w:val="009F69DF"/>
    <w:rsid w:val="00A003F4"/>
    <w:rsid w:val="00A012FA"/>
    <w:rsid w:val="00A028B0"/>
    <w:rsid w:val="00A02B48"/>
    <w:rsid w:val="00A03AE2"/>
    <w:rsid w:val="00A0580C"/>
    <w:rsid w:val="00A06C56"/>
    <w:rsid w:val="00A06D8D"/>
    <w:rsid w:val="00A06E97"/>
    <w:rsid w:val="00A1088C"/>
    <w:rsid w:val="00A118AC"/>
    <w:rsid w:val="00A13CC0"/>
    <w:rsid w:val="00A13CE5"/>
    <w:rsid w:val="00A14E1E"/>
    <w:rsid w:val="00A14E6D"/>
    <w:rsid w:val="00A172B6"/>
    <w:rsid w:val="00A178D7"/>
    <w:rsid w:val="00A20C12"/>
    <w:rsid w:val="00A23363"/>
    <w:rsid w:val="00A246BD"/>
    <w:rsid w:val="00A24926"/>
    <w:rsid w:val="00A24937"/>
    <w:rsid w:val="00A2561C"/>
    <w:rsid w:val="00A266EC"/>
    <w:rsid w:val="00A26CD4"/>
    <w:rsid w:val="00A273BB"/>
    <w:rsid w:val="00A273CA"/>
    <w:rsid w:val="00A27478"/>
    <w:rsid w:val="00A31636"/>
    <w:rsid w:val="00A31D81"/>
    <w:rsid w:val="00A31F2B"/>
    <w:rsid w:val="00A3272C"/>
    <w:rsid w:val="00A33C76"/>
    <w:rsid w:val="00A34206"/>
    <w:rsid w:val="00A34CF5"/>
    <w:rsid w:val="00A34D0F"/>
    <w:rsid w:val="00A350F5"/>
    <w:rsid w:val="00A37257"/>
    <w:rsid w:val="00A403ED"/>
    <w:rsid w:val="00A412FF"/>
    <w:rsid w:val="00A41DA1"/>
    <w:rsid w:val="00A42586"/>
    <w:rsid w:val="00A4309F"/>
    <w:rsid w:val="00A43CBB"/>
    <w:rsid w:val="00A4433C"/>
    <w:rsid w:val="00A459F1"/>
    <w:rsid w:val="00A47817"/>
    <w:rsid w:val="00A502F1"/>
    <w:rsid w:val="00A5081B"/>
    <w:rsid w:val="00A5130B"/>
    <w:rsid w:val="00A513BA"/>
    <w:rsid w:val="00A52460"/>
    <w:rsid w:val="00A53669"/>
    <w:rsid w:val="00A53B57"/>
    <w:rsid w:val="00A54306"/>
    <w:rsid w:val="00A544A1"/>
    <w:rsid w:val="00A546CC"/>
    <w:rsid w:val="00A55D28"/>
    <w:rsid w:val="00A563A0"/>
    <w:rsid w:val="00A56B6F"/>
    <w:rsid w:val="00A57CC1"/>
    <w:rsid w:val="00A61428"/>
    <w:rsid w:val="00A6193E"/>
    <w:rsid w:val="00A61B7B"/>
    <w:rsid w:val="00A620B6"/>
    <w:rsid w:val="00A62457"/>
    <w:rsid w:val="00A62B5D"/>
    <w:rsid w:val="00A635C6"/>
    <w:rsid w:val="00A63740"/>
    <w:rsid w:val="00A6417A"/>
    <w:rsid w:val="00A648FA"/>
    <w:rsid w:val="00A64DE2"/>
    <w:rsid w:val="00A666A6"/>
    <w:rsid w:val="00A66E47"/>
    <w:rsid w:val="00A66FFB"/>
    <w:rsid w:val="00A67600"/>
    <w:rsid w:val="00A67947"/>
    <w:rsid w:val="00A7013A"/>
    <w:rsid w:val="00A70B33"/>
    <w:rsid w:val="00A71D6C"/>
    <w:rsid w:val="00A72930"/>
    <w:rsid w:val="00A72B33"/>
    <w:rsid w:val="00A73766"/>
    <w:rsid w:val="00A73E6D"/>
    <w:rsid w:val="00A7427D"/>
    <w:rsid w:val="00A747A4"/>
    <w:rsid w:val="00A75DC3"/>
    <w:rsid w:val="00A76FED"/>
    <w:rsid w:val="00A770CA"/>
    <w:rsid w:val="00A7759E"/>
    <w:rsid w:val="00A77C0B"/>
    <w:rsid w:val="00A81076"/>
    <w:rsid w:val="00A8135A"/>
    <w:rsid w:val="00A81A19"/>
    <w:rsid w:val="00A81A2F"/>
    <w:rsid w:val="00A81F20"/>
    <w:rsid w:val="00A82167"/>
    <w:rsid w:val="00A82782"/>
    <w:rsid w:val="00A829EA"/>
    <w:rsid w:val="00A83633"/>
    <w:rsid w:val="00A8371B"/>
    <w:rsid w:val="00A84279"/>
    <w:rsid w:val="00A860A0"/>
    <w:rsid w:val="00A8669D"/>
    <w:rsid w:val="00A86A86"/>
    <w:rsid w:val="00A878C7"/>
    <w:rsid w:val="00A87B9D"/>
    <w:rsid w:val="00A91594"/>
    <w:rsid w:val="00A92422"/>
    <w:rsid w:val="00A92A2B"/>
    <w:rsid w:val="00A94542"/>
    <w:rsid w:val="00A9481D"/>
    <w:rsid w:val="00A94D52"/>
    <w:rsid w:val="00A94EC7"/>
    <w:rsid w:val="00A95043"/>
    <w:rsid w:val="00A9583A"/>
    <w:rsid w:val="00A96111"/>
    <w:rsid w:val="00A96391"/>
    <w:rsid w:val="00A96707"/>
    <w:rsid w:val="00A96779"/>
    <w:rsid w:val="00A96995"/>
    <w:rsid w:val="00A97CF5"/>
    <w:rsid w:val="00A97FB7"/>
    <w:rsid w:val="00AA071B"/>
    <w:rsid w:val="00AA15E9"/>
    <w:rsid w:val="00AA3C5C"/>
    <w:rsid w:val="00AA4238"/>
    <w:rsid w:val="00AA49AD"/>
    <w:rsid w:val="00AA4FD3"/>
    <w:rsid w:val="00AA6340"/>
    <w:rsid w:val="00AA6EB8"/>
    <w:rsid w:val="00AA79A5"/>
    <w:rsid w:val="00AB01D0"/>
    <w:rsid w:val="00AB1132"/>
    <w:rsid w:val="00AB356A"/>
    <w:rsid w:val="00AB3635"/>
    <w:rsid w:val="00AB380D"/>
    <w:rsid w:val="00AB535E"/>
    <w:rsid w:val="00AB55D5"/>
    <w:rsid w:val="00AB6598"/>
    <w:rsid w:val="00AB6659"/>
    <w:rsid w:val="00AB6E2F"/>
    <w:rsid w:val="00AB6ECD"/>
    <w:rsid w:val="00AB75F3"/>
    <w:rsid w:val="00AB7808"/>
    <w:rsid w:val="00AC0BAA"/>
    <w:rsid w:val="00AC0CC3"/>
    <w:rsid w:val="00AC1330"/>
    <w:rsid w:val="00AC23AB"/>
    <w:rsid w:val="00AC315C"/>
    <w:rsid w:val="00AC31D2"/>
    <w:rsid w:val="00AC5B1E"/>
    <w:rsid w:val="00AC6A1C"/>
    <w:rsid w:val="00AC7AB1"/>
    <w:rsid w:val="00AC7BEC"/>
    <w:rsid w:val="00AD0047"/>
    <w:rsid w:val="00AD1538"/>
    <w:rsid w:val="00AD202F"/>
    <w:rsid w:val="00AD21CA"/>
    <w:rsid w:val="00AD2599"/>
    <w:rsid w:val="00AD39AB"/>
    <w:rsid w:val="00AD3AD1"/>
    <w:rsid w:val="00AD3AFA"/>
    <w:rsid w:val="00AD4264"/>
    <w:rsid w:val="00AD492F"/>
    <w:rsid w:val="00AD6FBD"/>
    <w:rsid w:val="00AD79D4"/>
    <w:rsid w:val="00AD7F4A"/>
    <w:rsid w:val="00AE1B83"/>
    <w:rsid w:val="00AE2669"/>
    <w:rsid w:val="00AE40F3"/>
    <w:rsid w:val="00AE6575"/>
    <w:rsid w:val="00AE6AF7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A30"/>
    <w:rsid w:val="00AF5CD8"/>
    <w:rsid w:val="00AF6861"/>
    <w:rsid w:val="00AF7451"/>
    <w:rsid w:val="00AF77B1"/>
    <w:rsid w:val="00AF7B7C"/>
    <w:rsid w:val="00B01B19"/>
    <w:rsid w:val="00B02D62"/>
    <w:rsid w:val="00B030CD"/>
    <w:rsid w:val="00B0317C"/>
    <w:rsid w:val="00B038E4"/>
    <w:rsid w:val="00B03934"/>
    <w:rsid w:val="00B03B5A"/>
    <w:rsid w:val="00B04A5D"/>
    <w:rsid w:val="00B04B2B"/>
    <w:rsid w:val="00B05CE0"/>
    <w:rsid w:val="00B0652F"/>
    <w:rsid w:val="00B06AD4"/>
    <w:rsid w:val="00B06B9A"/>
    <w:rsid w:val="00B06EE7"/>
    <w:rsid w:val="00B07E79"/>
    <w:rsid w:val="00B10377"/>
    <w:rsid w:val="00B10EFF"/>
    <w:rsid w:val="00B11997"/>
    <w:rsid w:val="00B12048"/>
    <w:rsid w:val="00B12157"/>
    <w:rsid w:val="00B12292"/>
    <w:rsid w:val="00B12A3A"/>
    <w:rsid w:val="00B1304D"/>
    <w:rsid w:val="00B13BBA"/>
    <w:rsid w:val="00B1488E"/>
    <w:rsid w:val="00B164F9"/>
    <w:rsid w:val="00B16C0C"/>
    <w:rsid w:val="00B16E47"/>
    <w:rsid w:val="00B17D98"/>
    <w:rsid w:val="00B17EA5"/>
    <w:rsid w:val="00B218CC"/>
    <w:rsid w:val="00B220B8"/>
    <w:rsid w:val="00B220F6"/>
    <w:rsid w:val="00B22508"/>
    <w:rsid w:val="00B2284A"/>
    <w:rsid w:val="00B2389D"/>
    <w:rsid w:val="00B24916"/>
    <w:rsid w:val="00B24AC3"/>
    <w:rsid w:val="00B25BD7"/>
    <w:rsid w:val="00B25D00"/>
    <w:rsid w:val="00B27559"/>
    <w:rsid w:val="00B27607"/>
    <w:rsid w:val="00B30451"/>
    <w:rsid w:val="00B308B1"/>
    <w:rsid w:val="00B31975"/>
    <w:rsid w:val="00B31A6A"/>
    <w:rsid w:val="00B32996"/>
    <w:rsid w:val="00B334B0"/>
    <w:rsid w:val="00B33908"/>
    <w:rsid w:val="00B33912"/>
    <w:rsid w:val="00B34635"/>
    <w:rsid w:val="00B3549C"/>
    <w:rsid w:val="00B3660E"/>
    <w:rsid w:val="00B37A85"/>
    <w:rsid w:val="00B37CCC"/>
    <w:rsid w:val="00B401DD"/>
    <w:rsid w:val="00B405AE"/>
    <w:rsid w:val="00B40BCC"/>
    <w:rsid w:val="00B4175D"/>
    <w:rsid w:val="00B41AEE"/>
    <w:rsid w:val="00B42EA8"/>
    <w:rsid w:val="00B43278"/>
    <w:rsid w:val="00B433D9"/>
    <w:rsid w:val="00B452EE"/>
    <w:rsid w:val="00B459AF"/>
    <w:rsid w:val="00B4647C"/>
    <w:rsid w:val="00B466F3"/>
    <w:rsid w:val="00B469B0"/>
    <w:rsid w:val="00B46C78"/>
    <w:rsid w:val="00B501E4"/>
    <w:rsid w:val="00B50237"/>
    <w:rsid w:val="00B50982"/>
    <w:rsid w:val="00B51000"/>
    <w:rsid w:val="00B51396"/>
    <w:rsid w:val="00B51CA3"/>
    <w:rsid w:val="00B527E9"/>
    <w:rsid w:val="00B53BA9"/>
    <w:rsid w:val="00B54C0B"/>
    <w:rsid w:val="00B54CFF"/>
    <w:rsid w:val="00B54E91"/>
    <w:rsid w:val="00B5521C"/>
    <w:rsid w:val="00B559E0"/>
    <w:rsid w:val="00B55E8E"/>
    <w:rsid w:val="00B56A79"/>
    <w:rsid w:val="00B56DCB"/>
    <w:rsid w:val="00B57BEB"/>
    <w:rsid w:val="00B57C65"/>
    <w:rsid w:val="00B57D57"/>
    <w:rsid w:val="00B61483"/>
    <w:rsid w:val="00B6293F"/>
    <w:rsid w:val="00B6305A"/>
    <w:rsid w:val="00B6366A"/>
    <w:rsid w:val="00B63699"/>
    <w:rsid w:val="00B63C43"/>
    <w:rsid w:val="00B6553C"/>
    <w:rsid w:val="00B657D3"/>
    <w:rsid w:val="00B66335"/>
    <w:rsid w:val="00B67254"/>
    <w:rsid w:val="00B67936"/>
    <w:rsid w:val="00B70224"/>
    <w:rsid w:val="00B70645"/>
    <w:rsid w:val="00B721EC"/>
    <w:rsid w:val="00B723F1"/>
    <w:rsid w:val="00B72622"/>
    <w:rsid w:val="00B7489B"/>
    <w:rsid w:val="00B75986"/>
    <w:rsid w:val="00B76025"/>
    <w:rsid w:val="00B764B5"/>
    <w:rsid w:val="00B76F5B"/>
    <w:rsid w:val="00B77BF0"/>
    <w:rsid w:val="00B77FC6"/>
    <w:rsid w:val="00B80DAE"/>
    <w:rsid w:val="00B80E95"/>
    <w:rsid w:val="00B8198A"/>
    <w:rsid w:val="00B823E3"/>
    <w:rsid w:val="00B82870"/>
    <w:rsid w:val="00B831C1"/>
    <w:rsid w:val="00B845E6"/>
    <w:rsid w:val="00B84775"/>
    <w:rsid w:val="00B84F2E"/>
    <w:rsid w:val="00B851FD"/>
    <w:rsid w:val="00B872F6"/>
    <w:rsid w:val="00B87864"/>
    <w:rsid w:val="00B90AED"/>
    <w:rsid w:val="00B90D11"/>
    <w:rsid w:val="00B91AE5"/>
    <w:rsid w:val="00B92BB4"/>
    <w:rsid w:val="00B92F95"/>
    <w:rsid w:val="00B94628"/>
    <w:rsid w:val="00B96532"/>
    <w:rsid w:val="00B96803"/>
    <w:rsid w:val="00B9746A"/>
    <w:rsid w:val="00B978FD"/>
    <w:rsid w:val="00B97F3A"/>
    <w:rsid w:val="00BA0E7F"/>
    <w:rsid w:val="00BA107B"/>
    <w:rsid w:val="00BA1631"/>
    <w:rsid w:val="00BA1B77"/>
    <w:rsid w:val="00BA1F95"/>
    <w:rsid w:val="00BA28F2"/>
    <w:rsid w:val="00BA3732"/>
    <w:rsid w:val="00BA381E"/>
    <w:rsid w:val="00BA3870"/>
    <w:rsid w:val="00BA3F1D"/>
    <w:rsid w:val="00BA46C8"/>
    <w:rsid w:val="00BA4EE1"/>
    <w:rsid w:val="00BA5A3D"/>
    <w:rsid w:val="00BA5A65"/>
    <w:rsid w:val="00BA5C72"/>
    <w:rsid w:val="00BA620C"/>
    <w:rsid w:val="00BA6816"/>
    <w:rsid w:val="00BA6D1E"/>
    <w:rsid w:val="00BB0145"/>
    <w:rsid w:val="00BB1089"/>
    <w:rsid w:val="00BB1A7A"/>
    <w:rsid w:val="00BB1F1E"/>
    <w:rsid w:val="00BB2699"/>
    <w:rsid w:val="00BB3E47"/>
    <w:rsid w:val="00BB5CA1"/>
    <w:rsid w:val="00BB5CF7"/>
    <w:rsid w:val="00BB6032"/>
    <w:rsid w:val="00BB7465"/>
    <w:rsid w:val="00BB76EA"/>
    <w:rsid w:val="00BB7B35"/>
    <w:rsid w:val="00BB7B62"/>
    <w:rsid w:val="00BC0BA7"/>
    <w:rsid w:val="00BC111B"/>
    <w:rsid w:val="00BC1F30"/>
    <w:rsid w:val="00BC23A1"/>
    <w:rsid w:val="00BC3F03"/>
    <w:rsid w:val="00BC4685"/>
    <w:rsid w:val="00BC4EBB"/>
    <w:rsid w:val="00BC51BE"/>
    <w:rsid w:val="00BC522F"/>
    <w:rsid w:val="00BC52DC"/>
    <w:rsid w:val="00BC5C99"/>
    <w:rsid w:val="00BC5F93"/>
    <w:rsid w:val="00BC762F"/>
    <w:rsid w:val="00BC7791"/>
    <w:rsid w:val="00BD009E"/>
    <w:rsid w:val="00BD018C"/>
    <w:rsid w:val="00BD09D4"/>
    <w:rsid w:val="00BD2465"/>
    <w:rsid w:val="00BD3916"/>
    <w:rsid w:val="00BD3C41"/>
    <w:rsid w:val="00BD3C96"/>
    <w:rsid w:val="00BD46F5"/>
    <w:rsid w:val="00BD5710"/>
    <w:rsid w:val="00BD64C7"/>
    <w:rsid w:val="00BD67C8"/>
    <w:rsid w:val="00BD6B3C"/>
    <w:rsid w:val="00BD6B81"/>
    <w:rsid w:val="00BD6B96"/>
    <w:rsid w:val="00BE0BDA"/>
    <w:rsid w:val="00BE0F6D"/>
    <w:rsid w:val="00BE1497"/>
    <w:rsid w:val="00BE14D4"/>
    <w:rsid w:val="00BE2CAF"/>
    <w:rsid w:val="00BE375A"/>
    <w:rsid w:val="00BE4512"/>
    <w:rsid w:val="00BE4ED3"/>
    <w:rsid w:val="00BE60CC"/>
    <w:rsid w:val="00BE6EB6"/>
    <w:rsid w:val="00BF0950"/>
    <w:rsid w:val="00BF1141"/>
    <w:rsid w:val="00BF259D"/>
    <w:rsid w:val="00BF295A"/>
    <w:rsid w:val="00BF32AF"/>
    <w:rsid w:val="00BF407D"/>
    <w:rsid w:val="00BF5240"/>
    <w:rsid w:val="00BF53C2"/>
    <w:rsid w:val="00BF59AE"/>
    <w:rsid w:val="00BF5ACA"/>
    <w:rsid w:val="00BF5EBD"/>
    <w:rsid w:val="00C00D04"/>
    <w:rsid w:val="00C0180A"/>
    <w:rsid w:val="00C0198D"/>
    <w:rsid w:val="00C01AB2"/>
    <w:rsid w:val="00C01BBB"/>
    <w:rsid w:val="00C04889"/>
    <w:rsid w:val="00C05B83"/>
    <w:rsid w:val="00C065E7"/>
    <w:rsid w:val="00C068BD"/>
    <w:rsid w:val="00C070C3"/>
    <w:rsid w:val="00C07A31"/>
    <w:rsid w:val="00C10C20"/>
    <w:rsid w:val="00C117B4"/>
    <w:rsid w:val="00C119D5"/>
    <w:rsid w:val="00C13669"/>
    <w:rsid w:val="00C138D4"/>
    <w:rsid w:val="00C13DBA"/>
    <w:rsid w:val="00C145AE"/>
    <w:rsid w:val="00C14D92"/>
    <w:rsid w:val="00C14E16"/>
    <w:rsid w:val="00C16C9F"/>
    <w:rsid w:val="00C211A1"/>
    <w:rsid w:val="00C21218"/>
    <w:rsid w:val="00C220EB"/>
    <w:rsid w:val="00C23207"/>
    <w:rsid w:val="00C24447"/>
    <w:rsid w:val="00C24920"/>
    <w:rsid w:val="00C25230"/>
    <w:rsid w:val="00C2531B"/>
    <w:rsid w:val="00C2783E"/>
    <w:rsid w:val="00C278A2"/>
    <w:rsid w:val="00C27EE9"/>
    <w:rsid w:val="00C30B8A"/>
    <w:rsid w:val="00C3190D"/>
    <w:rsid w:val="00C31E2A"/>
    <w:rsid w:val="00C33E22"/>
    <w:rsid w:val="00C34357"/>
    <w:rsid w:val="00C35229"/>
    <w:rsid w:val="00C364A3"/>
    <w:rsid w:val="00C36A99"/>
    <w:rsid w:val="00C37024"/>
    <w:rsid w:val="00C37814"/>
    <w:rsid w:val="00C37868"/>
    <w:rsid w:val="00C37AAB"/>
    <w:rsid w:val="00C40637"/>
    <w:rsid w:val="00C40C28"/>
    <w:rsid w:val="00C40C72"/>
    <w:rsid w:val="00C41686"/>
    <w:rsid w:val="00C41A92"/>
    <w:rsid w:val="00C426C9"/>
    <w:rsid w:val="00C42BB4"/>
    <w:rsid w:val="00C443DD"/>
    <w:rsid w:val="00C50211"/>
    <w:rsid w:val="00C5023D"/>
    <w:rsid w:val="00C505C9"/>
    <w:rsid w:val="00C50D82"/>
    <w:rsid w:val="00C51C7E"/>
    <w:rsid w:val="00C535AB"/>
    <w:rsid w:val="00C537D7"/>
    <w:rsid w:val="00C547F7"/>
    <w:rsid w:val="00C54919"/>
    <w:rsid w:val="00C552C4"/>
    <w:rsid w:val="00C552D5"/>
    <w:rsid w:val="00C55422"/>
    <w:rsid w:val="00C55C76"/>
    <w:rsid w:val="00C56A8A"/>
    <w:rsid w:val="00C571CD"/>
    <w:rsid w:val="00C5771D"/>
    <w:rsid w:val="00C618F3"/>
    <w:rsid w:val="00C62F2F"/>
    <w:rsid w:val="00C638F1"/>
    <w:rsid w:val="00C64806"/>
    <w:rsid w:val="00C65501"/>
    <w:rsid w:val="00C65C4D"/>
    <w:rsid w:val="00C66A5C"/>
    <w:rsid w:val="00C673FA"/>
    <w:rsid w:val="00C67FA2"/>
    <w:rsid w:val="00C70A4C"/>
    <w:rsid w:val="00C710E0"/>
    <w:rsid w:val="00C711D7"/>
    <w:rsid w:val="00C7185D"/>
    <w:rsid w:val="00C71C32"/>
    <w:rsid w:val="00C71E19"/>
    <w:rsid w:val="00C72782"/>
    <w:rsid w:val="00C74436"/>
    <w:rsid w:val="00C74E56"/>
    <w:rsid w:val="00C754F4"/>
    <w:rsid w:val="00C75C9D"/>
    <w:rsid w:val="00C767D6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5874"/>
    <w:rsid w:val="00C8621A"/>
    <w:rsid w:val="00C86300"/>
    <w:rsid w:val="00C87BB0"/>
    <w:rsid w:val="00C90003"/>
    <w:rsid w:val="00C909E9"/>
    <w:rsid w:val="00C91354"/>
    <w:rsid w:val="00C920EE"/>
    <w:rsid w:val="00C92183"/>
    <w:rsid w:val="00C92BB9"/>
    <w:rsid w:val="00C94303"/>
    <w:rsid w:val="00C961CE"/>
    <w:rsid w:val="00C971A4"/>
    <w:rsid w:val="00CA0414"/>
    <w:rsid w:val="00CA1859"/>
    <w:rsid w:val="00CA2470"/>
    <w:rsid w:val="00CA26A2"/>
    <w:rsid w:val="00CA3DCD"/>
    <w:rsid w:val="00CA4E00"/>
    <w:rsid w:val="00CA5171"/>
    <w:rsid w:val="00CA6501"/>
    <w:rsid w:val="00CA6B67"/>
    <w:rsid w:val="00CA6BDB"/>
    <w:rsid w:val="00CA742C"/>
    <w:rsid w:val="00CA776F"/>
    <w:rsid w:val="00CA7AEC"/>
    <w:rsid w:val="00CA7FF1"/>
    <w:rsid w:val="00CB1E3D"/>
    <w:rsid w:val="00CB2E2E"/>
    <w:rsid w:val="00CB3CAE"/>
    <w:rsid w:val="00CB3FF8"/>
    <w:rsid w:val="00CB61AF"/>
    <w:rsid w:val="00CB6576"/>
    <w:rsid w:val="00CB6C40"/>
    <w:rsid w:val="00CB70A1"/>
    <w:rsid w:val="00CB7796"/>
    <w:rsid w:val="00CB77E4"/>
    <w:rsid w:val="00CC01B8"/>
    <w:rsid w:val="00CC0B25"/>
    <w:rsid w:val="00CC18FB"/>
    <w:rsid w:val="00CC2433"/>
    <w:rsid w:val="00CC2B66"/>
    <w:rsid w:val="00CC2BF1"/>
    <w:rsid w:val="00CC3022"/>
    <w:rsid w:val="00CC30B7"/>
    <w:rsid w:val="00CC33F4"/>
    <w:rsid w:val="00CC3515"/>
    <w:rsid w:val="00CC36DB"/>
    <w:rsid w:val="00CC3A12"/>
    <w:rsid w:val="00CC5477"/>
    <w:rsid w:val="00CC5492"/>
    <w:rsid w:val="00CC5657"/>
    <w:rsid w:val="00CC5F43"/>
    <w:rsid w:val="00CC6555"/>
    <w:rsid w:val="00CC7180"/>
    <w:rsid w:val="00CC7837"/>
    <w:rsid w:val="00CC7985"/>
    <w:rsid w:val="00CC7BB1"/>
    <w:rsid w:val="00CC7D00"/>
    <w:rsid w:val="00CD0867"/>
    <w:rsid w:val="00CD0D67"/>
    <w:rsid w:val="00CD198A"/>
    <w:rsid w:val="00CD1D6F"/>
    <w:rsid w:val="00CD22FA"/>
    <w:rsid w:val="00CD3A42"/>
    <w:rsid w:val="00CD403A"/>
    <w:rsid w:val="00CD6721"/>
    <w:rsid w:val="00CD7279"/>
    <w:rsid w:val="00CD78D1"/>
    <w:rsid w:val="00CD79AF"/>
    <w:rsid w:val="00CD7DE8"/>
    <w:rsid w:val="00CE00F1"/>
    <w:rsid w:val="00CE05E1"/>
    <w:rsid w:val="00CE1310"/>
    <w:rsid w:val="00CE227B"/>
    <w:rsid w:val="00CE24B6"/>
    <w:rsid w:val="00CE2902"/>
    <w:rsid w:val="00CE317B"/>
    <w:rsid w:val="00CE6385"/>
    <w:rsid w:val="00CE6E6F"/>
    <w:rsid w:val="00CE720E"/>
    <w:rsid w:val="00CE7509"/>
    <w:rsid w:val="00CE7D56"/>
    <w:rsid w:val="00CF0358"/>
    <w:rsid w:val="00CF078A"/>
    <w:rsid w:val="00CF09A4"/>
    <w:rsid w:val="00CF13FA"/>
    <w:rsid w:val="00CF1821"/>
    <w:rsid w:val="00CF1F07"/>
    <w:rsid w:val="00CF27DD"/>
    <w:rsid w:val="00CF2FA9"/>
    <w:rsid w:val="00CF30FA"/>
    <w:rsid w:val="00CF362E"/>
    <w:rsid w:val="00CF37FD"/>
    <w:rsid w:val="00CF4456"/>
    <w:rsid w:val="00CF473E"/>
    <w:rsid w:val="00CF531F"/>
    <w:rsid w:val="00CF5953"/>
    <w:rsid w:val="00CF66B4"/>
    <w:rsid w:val="00CF71D1"/>
    <w:rsid w:val="00CF74A9"/>
    <w:rsid w:val="00D0081C"/>
    <w:rsid w:val="00D00B48"/>
    <w:rsid w:val="00D00C0F"/>
    <w:rsid w:val="00D00D56"/>
    <w:rsid w:val="00D00EC7"/>
    <w:rsid w:val="00D0105F"/>
    <w:rsid w:val="00D01EA5"/>
    <w:rsid w:val="00D0259A"/>
    <w:rsid w:val="00D02803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068C2"/>
    <w:rsid w:val="00D100A1"/>
    <w:rsid w:val="00D13670"/>
    <w:rsid w:val="00D13E07"/>
    <w:rsid w:val="00D1494C"/>
    <w:rsid w:val="00D14CFB"/>
    <w:rsid w:val="00D15B18"/>
    <w:rsid w:val="00D15FAA"/>
    <w:rsid w:val="00D165F4"/>
    <w:rsid w:val="00D16B3C"/>
    <w:rsid w:val="00D17C08"/>
    <w:rsid w:val="00D17C11"/>
    <w:rsid w:val="00D17D81"/>
    <w:rsid w:val="00D17EA0"/>
    <w:rsid w:val="00D207B6"/>
    <w:rsid w:val="00D212B3"/>
    <w:rsid w:val="00D21589"/>
    <w:rsid w:val="00D229F6"/>
    <w:rsid w:val="00D23D8C"/>
    <w:rsid w:val="00D2410B"/>
    <w:rsid w:val="00D24317"/>
    <w:rsid w:val="00D247A1"/>
    <w:rsid w:val="00D24925"/>
    <w:rsid w:val="00D2527B"/>
    <w:rsid w:val="00D25461"/>
    <w:rsid w:val="00D26361"/>
    <w:rsid w:val="00D27A02"/>
    <w:rsid w:val="00D27ED9"/>
    <w:rsid w:val="00D30690"/>
    <w:rsid w:val="00D30EB5"/>
    <w:rsid w:val="00D31677"/>
    <w:rsid w:val="00D3323E"/>
    <w:rsid w:val="00D33718"/>
    <w:rsid w:val="00D33F95"/>
    <w:rsid w:val="00D33FBD"/>
    <w:rsid w:val="00D3418A"/>
    <w:rsid w:val="00D3421B"/>
    <w:rsid w:val="00D34336"/>
    <w:rsid w:val="00D368AE"/>
    <w:rsid w:val="00D37F7D"/>
    <w:rsid w:val="00D405EA"/>
    <w:rsid w:val="00D40FCA"/>
    <w:rsid w:val="00D4151A"/>
    <w:rsid w:val="00D419D9"/>
    <w:rsid w:val="00D423FB"/>
    <w:rsid w:val="00D4247A"/>
    <w:rsid w:val="00D4256E"/>
    <w:rsid w:val="00D426DA"/>
    <w:rsid w:val="00D4380F"/>
    <w:rsid w:val="00D4407C"/>
    <w:rsid w:val="00D44A4B"/>
    <w:rsid w:val="00D44F36"/>
    <w:rsid w:val="00D45335"/>
    <w:rsid w:val="00D458DA"/>
    <w:rsid w:val="00D45C9E"/>
    <w:rsid w:val="00D45EC5"/>
    <w:rsid w:val="00D46AE0"/>
    <w:rsid w:val="00D46DD0"/>
    <w:rsid w:val="00D47132"/>
    <w:rsid w:val="00D4789A"/>
    <w:rsid w:val="00D478D5"/>
    <w:rsid w:val="00D47A8B"/>
    <w:rsid w:val="00D47E1F"/>
    <w:rsid w:val="00D507D3"/>
    <w:rsid w:val="00D50C8B"/>
    <w:rsid w:val="00D51605"/>
    <w:rsid w:val="00D51657"/>
    <w:rsid w:val="00D522C3"/>
    <w:rsid w:val="00D52E09"/>
    <w:rsid w:val="00D537E9"/>
    <w:rsid w:val="00D54503"/>
    <w:rsid w:val="00D547FA"/>
    <w:rsid w:val="00D54AF4"/>
    <w:rsid w:val="00D56014"/>
    <w:rsid w:val="00D56049"/>
    <w:rsid w:val="00D5612F"/>
    <w:rsid w:val="00D605B1"/>
    <w:rsid w:val="00D6060D"/>
    <w:rsid w:val="00D609E1"/>
    <w:rsid w:val="00D62960"/>
    <w:rsid w:val="00D62C76"/>
    <w:rsid w:val="00D64B37"/>
    <w:rsid w:val="00D66AD8"/>
    <w:rsid w:val="00D66F05"/>
    <w:rsid w:val="00D67A66"/>
    <w:rsid w:val="00D70727"/>
    <w:rsid w:val="00D707D4"/>
    <w:rsid w:val="00D70859"/>
    <w:rsid w:val="00D70B67"/>
    <w:rsid w:val="00D71668"/>
    <w:rsid w:val="00D71FB5"/>
    <w:rsid w:val="00D720EA"/>
    <w:rsid w:val="00D728F5"/>
    <w:rsid w:val="00D72FEC"/>
    <w:rsid w:val="00D73063"/>
    <w:rsid w:val="00D73684"/>
    <w:rsid w:val="00D73956"/>
    <w:rsid w:val="00D75B35"/>
    <w:rsid w:val="00D77E63"/>
    <w:rsid w:val="00D8027C"/>
    <w:rsid w:val="00D80512"/>
    <w:rsid w:val="00D8094E"/>
    <w:rsid w:val="00D8177C"/>
    <w:rsid w:val="00D81902"/>
    <w:rsid w:val="00D81A50"/>
    <w:rsid w:val="00D84644"/>
    <w:rsid w:val="00D848E5"/>
    <w:rsid w:val="00D84D2D"/>
    <w:rsid w:val="00D85A96"/>
    <w:rsid w:val="00D86F78"/>
    <w:rsid w:val="00D87512"/>
    <w:rsid w:val="00D90EDA"/>
    <w:rsid w:val="00D913E0"/>
    <w:rsid w:val="00D91EEC"/>
    <w:rsid w:val="00D92695"/>
    <w:rsid w:val="00D96E1A"/>
    <w:rsid w:val="00D9777D"/>
    <w:rsid w:val="00D97868"/>
    <w:rsid w:val="00DA0AB4"/>
    <w:rsid w:val="00DA0B90"/>
    <w:rsid w:val="00DA19E1"/>
    <w:rsid w:val="00DA262F"/>
    <w:rsid w:val="00DA2F56"/>
    <w:rsid w:val="00DA2FA7"/>
    <w:rsid w:val="00DA3178"/>
    <w:rsid w:val="00DA3203"/>
    <w:rsid w:val="00DA3435"/>
    <w:rsid w:val="00DA4B73"/>
    <w:rsid w:val="00DA67BD"/>
    <w:rsid w:val="00DA69A7"/>
    <w:rsid w:val="00DA76D4"/>
    <w:rsid w:val="00DB1758"/>
    <w:rsid w:val="00DB2EEA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12D4"/>
    <w:rsid w:val="00DC2223"/>
    <w:rsid w:val="00DC226B"/>
    <w:rsid w:val="00DC2C22"/>
    <w:rsid w:val="00DC3579"/>
    <w:rsid w:val="00DC42FC"/>
    <w:rsid w:val="00DC5630"/>
    <w:rsid w:val="00DC5C8C"/>
    <w:rsid w:val="00DC5CFC"/>
    <w:rsid w:val="00DC7E8E"/>
    <w:rsid w:val="00DD0EE4"/>
    <w:rsid w:val="00DD18D6"/>
    <w:rsid w:val="00DD282A"/>
    <w:rsid w:val="00DD3D17"/>
    <w:rsid w:val="00DD528B"/>
    <w:rsid w:val="00DD6451"/>
    <w:rsid w:val="00DD64A4"/>
    <w:rsid w:val="00DD6DEA"/>
    <w:rsid w:val="00DE0166"/>
    <w:rsid w:val="00DE089F"/>
    <w:rsid w:val="00DE2811"/>
    <w:rsid w:val="00DE2F6D"/>
    <w:rsid w:val="00DE34CE"/>
    <w:rsid w:val="00DE3BAB"/>
    <w:rsid w:val="00DE42EF"/>
    <w:rsid w:val="00DE4BDD"/>
    <w:rsid w:val="00DE507F"/>
    <w:rsid w:val="00DE5346"/>
    <w:rsid w:val="00DE5B86"/>
    <w:rsid w:val="00DE605D"/>
    <w:rsid w:val="00DE6113"/>
    <w:rsid w:val="00DE62A4"/>
    <w:rsid w:val="00DE706E"/>
    <w:rsid w:val="00DE7AEA"/>
    <w:rsid w:val="00DF00A9"/>
    <w:rsid w:val="00DF00CC"/>
    <w:rsid w:val="00DF1631"/>
    <w:rsid w:val="00DF259E"/>
    <w:rsid w:val="00DF289C"/>
    <w:rsid w:val="00DF3FE3"/>
    <w:rsid w:val="00DF46ED"/>
    <w:rsid w:val="00DF54FA"/>
    <w:rsid w:val="00DF6662"/>
    <w:rsid w:val="00DF68C8"/>
    <w:rsid w:val="00DF7025"/>
    <w:rsid w:val="00DF7A1B"/>
    <w:rsid w:val="00E00DB3"/>
    <w:rsid w:val="00E0163F"/>
    <w:rsid w:val="00E01C56"/>
    <w:rsid w:val="00E02394"/>
    <w:rsid w:val="00E02E74"/>
    <w:rsid w:val="00E0386F"/>
    <w:rsid w:val="00E04B2A"/>
    <w:rsid w:val="00E04B3A"/>
    <w:rsid w:val="00E0520D"/>
    <w:rsid w:val="00E05E9E"/>
    <w:rsid w:val="00E06048"/>
    <w:rsid w:val="00E0624F"/>
    <w:rsid w:val="00E0706E"/>
    <w:rsid w:val="00E07087"/>
    <w:rsid w:val="00E07E05"/>
    <w:rsid w:val="00E07E80"/>
    <w:rsid w:val="00E07F42"/>
    <w:rsid w:val="00E12190"/>
    <w:rsid w:val="00E121EF"/>
    <w:rsid w:val="00E125F7"/>
    <w:rsid w:val="00E1320C"/>
    <w:rsid w:val="00E13EFD"/>
    <w:rsid w:val="00E141EF"/>
    <w:rsid w:val="00E14500"/>
    <w:rsid w:val="00E147F6"/>
    <w:rsid w:val="00E14C9E"/>
    <w:rsid w:val="00E15286"/>
    <w:rsid w:val="00E15CDA"/>
    <w:rsid w:val="00E16390"/>
    <w:rsid w:val="00E16E71"/>
    <w:rsid w:val="00E17AAB"/>
    <w:rsid w:val="00E20208"/>
    <w:rsid w:val="00E21621"/>
    <w:rsid w:val="00E2242C"/>
    <w:rsid w:val="00E229CE"/>
    <w:rsid w:val="00E22C89"/>
    <w:rsid w:val="00E232C6"/>
    <w:rsid w:val="00E2341B"/>
    <w:rsid w:val="00E234A3"/>
    <w:rsid w:val="00E237EA"/>
    <w:rsid w:val="00E23D74"/>
    <w:rsid w:val="00E23F45"/>
    <w:rsid w:val="00E246EC"/>
    <w:rsid w:val="00E24948"/>
    <w:rsid w:val="00E25071"/>
    <w:rsid w:val="00E268D6"/>
    <w:rsid w:val="00E27654"/>
    <w:rsid w:val="00E2768F"/>
    <w:rsid w:val="00E27A0D"/>
    <w:rsid w:val="00E27A9E"/>
    <w:rsid w:val="00E30D9D"/>
    <w:rsid w:val="00E322BE"/>
    <w:rsid w:val="00E3233D"/>
    <w:rsid w:val="00E32990"/>
    <w:rsid w:val="00E32A67"/>
    <w:rsid w:val="00E33451"/>
    <w:rsid w:val="00E35F29"/>
    <w:rsid w:val="00E367C7"/>
    <w:rsid w:val="00E3702F"/>
    <w:rsid w:val="00E37D07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14A"/>
    <w:rsid w:val="00E54331"/>
    <w:rsid w:val="00E54799"/>
    <w:rsid w:val="00E56614"/>
    <w:rsid w:val="00E577A1"/>
    <w:rsid w:val="00E57E13"/>
    <w:rsid w:val="00E6013F"/>
    <w:rsid w:val="00E604CD"/>
    <w:rsid w:val="00E61B60"/>
    <w:rsid w:val="00E6218F"/>
    <w:rsid w:val="00E62563"/>
    <w:rsid w:val="00E62722"/>
    <w:rsid w:val="00E62A8A"/>
    <w:rsid w:val="00E62E49"/>
    <w:rsid w:val="00E63AA6"/>
    <w:rsid w:val="00E63EDD"/>
    <w:rsid w:val="00E64056"/>
    <w:rsid w:val="00E64B48"/>
    <w:rsid w:val="00E65475"/>
    <w:rsid w:val="00E655C4"/>
    <w:rsid w:val="00E65837"/>
    <w:rsid w:val="00E65A90"/>
    <w:rsid w:val="00E66808"/>
    <w:rsid w:val="00E66E36"/>
    <w:rsid w:val="00E67CB2"/>
    <w:rsid w:val="00E72B8B"/>
    <w:rsid w:val="00E72D94"/>
    <w:rsid w:val="00E74B08"/>
    <w:rsid w:val="00E765C4"/>
    <w:rsid w:val="00E77125"/>
    <w:rsid w:val="00E771A9"/>
    <w:rsid w:val="00E77630"/>
    <w:rsid w:val="00E77656"/>
    <w:rsid w:val="00E81857"/>
    <w:rsid w:val="00E818FB"/>
    <w:rsid w:val="00E81974"/>
    <w:rsid w:val="00E819EB"/>
    <w:rsid w:val="00E81EDB"/>
    <w:rsid w:val="00E81FB8"/>
    <w:rsid w:val="00E82038"/>
    <w:rsid w:val="00E847BA"/>
    <w:rsid w:val="00E84C17"/>
    <w:rsid w:val="00E84E72"/>
    <w:rsid w:val="00E84F20"/>
    <w:rsid w:val="00E86419"/>
    <w:rsid w:val="00E864DC"/>
    <w:rsid w:val="00E87316"/>
    <w:rsid w:val="00E90D08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54DE"/>
    <w:rsid w:val="00E97B39"/>
    <w:rsid w:val="00E97EB4"/>
    <w:rsid w:val="00EA0414"/>
    <w:rsid w:val="00EA07D6"/>
    <w:rsid w:val="00EA1235"/>
    <w:rsid w:val="00EA1826"/>
    <w:rsid w:val="00EA1A5F"/>
    <w:rsid w:val="00EA210F"/>
    <w:rsid w:val="00EA35BE"/>
    <w:rsid w:val="00EA3CC2"/>
    <w:rsid w:val="00EA4655"/>
    <w:rsid w:val="00EA4F2D"/>
    <w:rsid w:val="00EA5FBC"/>
    <w:rsid w:val="00EA6F2B"/>
    <w:rsid w:val="00EA722E"/>
    <w:rsid w:val="00EB015B"/>
    <w:rsid w:val="00EB01A5"/>
    <w:rsid w:val="00EB0BAF"/>
    <w:rsid w:val="00EB0BD4"/>
    <w:rsid w:val="00EB2539"/>
    <w:rsid w:val="00EB2BFF"/>
    <w:rsid w:val="00EB3EE9"/>
    <w:rsid w:val="00EB401C"/>
    <w:rsid w:val="00EB4E30"/>
    <w:rsid w:val="00EB4F2A"/>
    <w:rsid w:val="00EB5082"/>
    <w:rsid w:val="00EB51AB"/>
    <w:rsid w:val="00EB5DDD"/>
    <w:rsid w:val="00EB6DD4"/>
    <w:rsid w:val="00EC0123"/>
    <w:rsid w:val="00EC24FE"/>
    <w:rsid w:val="00EC4A1D"/>
    <w:rsid w:val="00EC658D"/>
    <w:rsid w:val="00EC7C3B"/>
    <w:rsid w:val="00ED099A"/>
    <w:rsid w:val="00ED14DE"/>
    <w:rsid w:val="00ED2B3E"/>
    <w:rsid w:val="00ED36EE"/>
    <w:rsid w:val="00ED4302"/>
    <w:rsid w:val="00ED4612"/>
    <w:rsid w:val="00ED4A4C"/>
    <w:rsid w:val="00ED4C84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85E"/>
    <w:rsid w:val="00EF0CDF"/>
    <w:rsid w:val="00EF16DC"/>
    <w:rsid w:val="00EF218E"/>
    <w:rsid w:val="00EF269C"/>
    <w:rsid w:val="00EF322C"/>
    <w:rsid w:val="00EF3443"/>
    <w:rsid w:val="00EF3837"/>
    <w:rsid w:val="00EF4396"/>
    <w:rsid w:val="00EF54DD"/>
    <w:rsid w:val="00EF5806"/>
    <w:rsid w:val="00EF5DB6"/>
    <w:rsid w:val="00EF6397"/>
    <w:rsid w:val="00EF66FC"/>
    <w:rsid w:val="00EF6962"/>
    <w:rsid w:val="00EF6AB0"/>
    <w:rsid w:val="00EF6EDC"/>
    <w:rsid w:val="00EF74CA"/>
    <w:rsid w:val="00EF7C6F"/>
    <w:rsid w:val="00F011C9"/>
    <w:rsid w:val="00F01F4A"/>
    <w:rsid w:val="00F02B67"/>
    <w:rsid w:val="00F03108"/>
    <w:rsid w:val="00F03FA3"/>
    <w:rsid w:val="00F04927"/>
    <w:rsid w:val="00F0526E"/>
    <w:rsid w:val="00F053D7"/>
    <w:rsid w:val="00F05878"/>
    <w:rsid w:val="00F058A1"/>
    <w:rsid w:val="00F07EAD"/>
    <w:rsid w:val="00F100E7"/>
    <w:rsid w:val="00F10756"/>
    <w:rsid w:val="00F111DB"/>
    <w:rsid w:val="00F1124B"/>
    <w:rsid w:val="00F11432"/>
    <w:rsid w:val="00F11537"/>
    <w:rsid w:val="00F11AFD"/>
    <w:rsid w:val="00F1267D"/>
    <w:rsid w:val="00F12C2C"/>
    <w:rsid w:val="00F13B2A"/>
    <w:rsid w:val="00F14739"/>
    <w:rsid w:val="00F14D80"/>
    <w:rsid w:val="00F1548D"/>
    <w:rsid w:val="00F15CBB"/>
    <w:rsid w:val="00F16A03"/>
    <w:rsid w:val="00F176CE"/>
    <w:rsid w:val="00F17B0A"/>
    <w:rsid w:val="00F20656"/>
    <w:rsid w:val="00F20D0E"/>
    <w:rsid w:val="00F20F66"/>
    <w:rsid w:val="00F20FD3"/>
    <w:rsid w:val="00F21258"/>
    <w:rsid w:val="00F21B48"/>
    <w:rsid w:val="00F21E27"/>
    <w:rsid w:val="00F222F4"/>
    <w:rsid w:val="00F22889"/>
    <w:rsid w:val="00F231F4"/>
    <w:rsid w:val="00F2346B"/>
    <w:rsid w:val="00F2442D"/>
    <w:rsid w:val="00F25184"/>
    <w:rsid w:val="00F25228"/>
    <w:rsid w:val="00F2581E"/>
    <w:rsid w:val="00F2645E"/>
    <w:rsid w:val="00F26482"/>
    <w:rsid w:val="00F2656D"/>
    <w:rsid w:val="00F27011"/>
    <w:rsid w:val="00F27BBD"/>
    <w:rsid w:val="00F309E5"/>
    <w:rsid w:val="00F318CB"/>
    <w:rsid w:val="00F31985"/>
    <w:rsid w:val="00F31AB1"/>
    <w:rsid w:val="00F32B9E"/>
    <w:rsid w:val="00F32FD2"/>
    <w:rsid w:val="00F33C8B"/>
    <w:rsid w:val="00F33C8C"/>
    <w:rsid w:val="00F34390"/>
    <w:rsid w:val="00F34DBF"/>
    <w:rsid w:val="00F34E64"/>
    <w:rsid w:val="00F35423"/>
    <w:rsid w:val="00F357CB"/>
    <w:rsid w:val="00F35C76"/>
    <w:rsid w:val="00F36073"/>
    <w:rsid w:val="00F36EC9"/>
    <w:rsid w:val="00F374A8"/>
    <w:rsid w:val="00F40C84"/>
    <w:rsid w:val="00F41BEE"/>
    <w:rsid w:val="00F41EB5"/>
    <w:rsid w:val="00F42799"/>
    <w:rsid w:val="00F42880"/>
    <w:rsid w:val="00F42FFE"/>
    <w:rsid w:val="00F43D3C"/>
    <w:rsid w:val="00F43FA7"/>
    <w:rsid w:val="00F444C1"/>
    <w:rsid w:val="00F448EC"/>
    <w:rsid w:val="00F44C30"/>
    <w:rsid w:val="00F4533E"/>
    <w:rsid w:val="00F45E1F"/>
    <w:rsid w:val="00F4600A"/>
    <w:rsid w:val="00F46297"/>
    <w:rsid w:val="00F469F3"/>
    <w:rsid w:val="00F46CC3"/>
    <w:rsid w:val="00F47168"/>
    <w:rsid w:val="00F4771B"/>
    <w:rsid w:val="00F478AE"/>
    <w:rsid w:val="00F5002D"/>
    <w:rsid w:val="00F502FF"/>
    <w:rsid w:val="00F5111C"/>
    <w:rsid w:val="00F5132A"/>
    <w:rsid w:val="00F51430"/>
    <w:rsid w:val="00F5170D"/>
    <w:rsid w:val="00F528DC"/>
    <w:rsid w:val="00F52AF7"/>
    <w:rsid w:val="00F52C34"/>
    <w:rsid w:val="00F553AC"/>
    <w:rsid w:val="00F55941"/>
    <w:rsid w:val="00F559B8"/>
    <w:rsid w:val="00F562B6"/>
    <w:rsid w:val="00F562C9"/>
    <w:rsid w:val="00F571A8"/>
    <w:rsid w:val="00F60CFC"/>
    <w:rsid w:val="00F61110"/>
    <w:rsid w:val="00F6180E"/>
    <w:rsid w:val="00F6184D"/>
    <w:rsid w:val="00F61C18"/>
    <w:rsid w:val="00F638A2"/>
    <w:rsid w:val="00F64B63"/>
    <w:rsid w:val="00F6538B"/>
    <w:rsid w:val="00F653BA"/>
    <w:rsid w:val="00F653DD"/>
    <w:rsid w:val="00F65419"/>
    <w:rsid w:val="00F65B9A"/>
    <w:rsid w:val="00F66D76"/>
    <w:rsid w:val="00F67ACD"/>
    <w:rsid w:val="00F70C18"/>
    <w:rsid w:val="00F71906"/>
    <w:rsid w:val="00F719C5"/>
    <w:rsid w:val="00F71C89"/>
    <w:rsid w:val="00F72919"/>
    <w:rsid w:val="00F72B48"/>
    <w:rsid w:val="00F748A4"/>
    <w:rsid w:val="00F74BB3"/>
    <w:rsid w:val="00F75F3A"/>
    <w:rsid w:val="00F76C4F"/>
    <w:rsid w:val="00F76C68"/>
    <w:rsid w:val="00F76DBC"/>
    <w:rsid w:val="00F7740F"/>
    <w:rsid w:val="00F77FEA"/>
    <w:rsid w:val="00F80052"/>
    <w:rsid w:val="00F8013D"/>
    <w:rsid w:val="00F80D7A"/>
    <w:rsid w:val="00F82648"/>
    <w:rsid w:val="00F82A1C"/>
    <w:rsid w:val="00F82DD4"/>
    <w:rsid w:val="00F835CC"/>
    <w:rsid w:val="00F84DF6"/>
    <w:rsid w:val="00F84F89"/>
    <w:rsid w:val="00F85283"/>
    <w:rsid w:val="00F85571"/>
    <w:rsid w:val="00F85D02"/>
    <w:rsid w:val="00F85D58"/>
    <w:rsid w:val="00F90332"/>
    <w:rsid w:val="00F924A3"/>
    <w:rsid w:val="00F92877"/>
    <w:rsid w:val="00F92A88"/>
    <w:rsid w:val="00F92F1F"/>
    <w:rsid w:val="00F93A62"/>
    <w:rsid w:val="00F94E52"/>
    <w:rsid w:val="00F97885"/>
    <w:rsid w:val="00FA0BE3"/>
    <w:rsid w:val="00FA1716"/>
    <w:rsid w:val="00FA27FB"/>
    <w:rsid w:val="00FA44DF"/>
    <w:rsid w:val="00FA4A85"/>
    <w:rsid w:val="00FA4CD9"/>
    <w:rsid w:val="00FA602A"/>
    <w:rsid w:val="00FA727E"/>
    <w:rsid w:val="00FB07C1"/>
    <w:rsid w:val="00FB0A43"/>
    <w:rsid w:val="00FB0E01"/>
    <w:rsid w:val="00FB10C0"/>
    <w:rsid w:val="00FB1528"/>
    <w:rsid w:val="00FB1AED"/>
    <w:rsid w:val="00FB212D"/>
    <w:rsid w:val="00FB2510"/>
    <w:rsid w:val="00FB3D6B"/>
    <w:rsid w:val="00FB40BA"/>
    <w:rsid w:val="00FB439B"/>
    <w:rsid w:val="00FB493C"/>
    <w:rsid w:val="00FB51C3"/>
    <w:rsid w:val="00FB5B5E"/>
    <w:rsid w:val="00FB5CBC"/>
    <w:rsid w:val="00FB5F70"/>
    <w:rsid w:val="00FB6607"/>
    <w:rsid w:val="00FB6BBD"/>
    <w:rsid w:val="00FC0196"/>
    <w:rsid w:val="00FC03AD"/>
    <w:rsid w:val="00FC3586"/>
    <w:rsid w:val="00FC3E60"/>
    <w:rsid w:val="00FC44B7"/>
    <w:rsid w:val="00FC567F"/>
    <w:rsid w:val="00FC5988"/>
    <w:rsid w:val="00FC6379"/>
    <w:rsid w:val="00FC6A47"/>
    <w:rsid w:val="00FC6D0C"/>
    <w:rsid w:val="00FC6E0D"/>
    <w:rsid w:val="00FC781F"/>
    <w:rsid w:val="00FD1D67"/>
    <w:rsid w:val="00FD1D79"/>
    <w:rsid w:val="00FD2376"/>
    <w:rsid w:val="00FD2E9C"/>
    <w:rsid w:val="00FD3261"/>
    <w:rsid w:val="00FD449A"/>
    <w:rsid w:val="00FD51A6"/>
    <w:rsid w:val="00FD79D8"/>
    <w:rsid w:val="00FD7C30"/>
    <w:rsid w:val="00FD7E7B"/>
    <w:rsid w:val="00FE074A"/>
    <w:rsid w:val="00FE170C"/>
    <w:rsid w:val="00FE306C"/>
    <w:rsid w:val="00FE309F"/>
    <w:rsid w:val="00FE3565"/>
    <w:rsid w:val="00FE3945"/>
    <w:rsid w:val="00FE46D4"/>
    <w:rsid w:val="00FE48EC"/>
    <w:rsid w:val="00FE63C6"/>
    <w:rsid w:val="00FE6746"/>
    <w:rsid w:val="00FE6FB4"/>
    <w:rsid w:val="00FF12D0"/>
    <w:rsid w:val="00FF16A5"/>
    <w:rsid w:val="00FF19FC"/>
    <w:rsid w:val="00FF1B37"/>
    <w:rsid w:val="00FF1BA1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AEA267EF-695C-4FF9-975B-4F228111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C629-33FE-4D41-9391-69F3D72E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940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eliska</cp:lastModifiedBy>
  <cp:revision>2</cp:revision>
  <dcterms:created xsi:type="dcterms:W3CDTF">2024-10-22T10:00:00Z</dcterms:created>
  <dcterms:modified xsi:type="dcterms:W3CDTF">2024-10-22T10:00:00Z</dcterms:modified>
</cp:coreProperties>
</file>