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B035" w14:textId="4DF7665E" w:rsidR="000B485E" w:rsidRPr="00B36BC3" w:rsidRDefault="005D16B9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B36BC3">
        <w:rPr>
          <w:rFonts w:ascii="Tahoma" w:eastAsia="Tahoma" w:hAnsi="Tahoma" w:cs="Tahoma"/>
          <w:b/>
          <w:sz w:val="44"/>
          <w:szCs w:val="44"/>
        </w:rPr>
        <w:t xml:space="preserve">Chřipková epidemie letos vypukne dřív. Lékaři očekávají </w:t>
      </w:r>
      <w:r w:rsidR="00C14BF3" w:rsidRPr="00B36BC3">
        <w:rPr>
          <w:rFonts w:ascii="Tahoma" w:eastAsia="Tahoma" w:hAnsi="Tahoma" w:cs="Tahoma"/>
          <w:b/>
          <w:sz w:val="44"/>
          <w:szCs w:val="44"/>
        </w:rPr>
        <w:t>nástup</w:t>
      </w:r>
      <w:r w:rsidRPr="00B36BC3">
        <w:rPr>
          <w:rFonts w:ascii="Tahoma" w:eastAsia="Tahoma" w:hAnsi="Tahoma" w:cs="Tahoma"/>
          <w:b/>
          <w:sz w:val="44"/>
          <w:szCs w:val="44"/>
        </w:rPr>
        <w:t xml:space="preserve"> </w:t>
      </w:r>
      <w:r w:rsidR="00C14BF3" w:rsidRPr="00B36BC3">
        <w:rPr>
          <w:rFonts w:ascii="Tahoma" w:eastAsia="Tahoma" w:hAnsi="Tahoma" w:cs="Tahoma"/>
          <w:b/>
          <w:sz w:val="44"/>
          <w:szCs w:val="44"/>
        </w:rPr>
        <w:t>už před</w:t>
      </w:r>
      <w:r w:rsidRPr="00B36BC3">
        <w:rPr>
          <w:rFonts w:ascii="Tahoma" w:eastAsia="Tahoma" w:hAnsi="Tahoma" w:cs="Tahoma"/>
          <w:b/>
          <w:sz w:val="44"/>
          <w:szCs w:val="44"/>
        </w:rPr>
        <w:t xml:space="preserve"> Vánoc</w:t>
      </w:r>
      <w:r w:rsidR="00C14BF3" w:rsidRPr="00B36BC3">
        <w:rPr>
          <w:rFonts w:ascii="Tahoma" w:eastAsia="Tahoma" w:hAnsi="Tahoma" w:cs="Tahoma"/>
          <w:b/>
          <w:sz w:val="44"/>
          <w:szCs w:val="44"/>
        </w:rPr>
        <w:t>i</w:t>
      </w:r>
    </w:p>
    <w:p w14:paraId="739224E9" w14:textId="60CC8A23" w:rsidR="00F367D7" w:rsidRDefault="00DE3217" w:rsidP="00372A73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372A73">
        <w:rPr>
          <w:rFonts w:ascii="Tahoma" w:eastAsia="Tahoma" w:hAnsi="Tahoma" w:cs="Tahoma"/>
          <w:b/>
          <w:sz w:val="21"/>
          <w:szCs w:val="21"/>
        </w:rPr>
        <w:t>1</w:t>
      </w:r>
      <w:r w:rsidR="005D16B9">
        <w:rPr>
          <w:rFonts w:ascii="Tahoma" w:eastAsia="Tahoma" w:hAnsi="Tahoma" w:cs="Tahoma"/>
          <w:b/>
          <w:sz w:val="21"/>
          <w:szCs w:val="21"/>
        </w:rPr>
        <w:t>3</w:t>
      </w:r>
      <w:r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5D16B9">
        <w:rPr>
          <w:rFonts w:ascii="Tahoma" w:eastAsia="Tahoma" w:hAnsi="Tahoma" w:cs="Tahoma"/>
          <w:b/>
          <w:sz w:val="21"/>
          <w:szCs w:val="21"/>
        </w:rPr>
        <w:t xml:space="preserve">LISTOPADU </w:t>
      </w:r>
      <w:r>
        <w:rPr>
          <w:rFonts w:ascii="Tahoma" w:eastAsia="Tahoma" w:hAnsi="Tahoma" w:cs="Tahoma"/>
          <w:b/>
          <w:sz w:val="21"/>
          <w:szCs w:val="21"/>
        </w:rPr>
        <w:t>2025 –</w:t>
      </w:r>
      <w:r w:rsidR="00372A73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5D16B9" w:rsidRPr="005D16B9">
        <w:rPr>
          <w:rFonts w:ascii="Tahoma" w:eastAsia="Tahoma" w:hAnsi="Tahoma" w:cs="Tahoma"/>
          <w:b/>
          <w:sz w:val="21"/>
          <w:szCs w:val="21"/>
        </w:rPr>
        <w:t xml:space="preserve">Chřipková epidemie v Česku </w:t>
      </w:r>
      <w:r w:rsidR="005D16B9">
        <w:rPr>
          <w:rFonts w:ascii="Tahoma" w:eastAsia="Tahoma" w:hAnsi="Tahoma" w:cs="Tahoma"/>
          <w:b/>
          <w:sz w:val="21"/>
          <w:szCs w:val="21"/>
        </w:rPr>
        <w:t>každoročně nejsilněji udeří n</w:t>
      </w:r>
      <w:r w:rsidR="005D16B9" w:rsidRPr="005D16B9">
        <w:rPr>
          <w:rFonts w:ascii="Tahoma" w:eastAsia="Tahoma" w:hAnsi="Tahoma" w:cs="Tahoma"/>
          <w:b/>
          <w:sz w:val="21"/>
          <w:szCs w:val="21"/>
        </w:rPr>
        <w:t>a přelomu ledna a února</w:t>
      </w:r>
      <w:r w:rsidR="005D16B9">
        <w:rPr>
          <w:rFonts w:ascii="Tahoma" w:eastAsia="Tahoma" w:hAnsi="Tahoma" w:cs="Tahoma"/>
          <w:b/>
          <w:sz w:val="21"/>
          <w:szCs w:val="21"/>
        </w:rPr>
        <w:t>. P</w:t>
      </w:r>
      <w:r w:rsidR="005D16B9" w:rsidRPr="005D16B9">
        <w:rPr>
          <w:rFonts w:ascii="Tahoma" w:eastAsia="Tahoma" w:hAnsi="Tahoma" w:cs="Tahoma"/>
          <w:b/>
          <w:sz w:val="21"/>
          <w:szCs w:val="21"/>
        </w:rPr>
        <w:t xml:space="preserve">růměrně trvá šest až osm týdnů, </w:t>
      </w:r>
      <w:r w:rsidR="005D16B9">
        <w:rPr>
          <w:rFonts w:ascii="Tahoma" w:eastAsia="Tahoma" w:hAnsi="Tahoma" w:cs="Tahoma"/>
          <w:b/>
          <w:sz w:val="21"/>
          <w:szCs w:val="21"/>
        </w:rPr>
        <w:t>většinou</w:t>
      </w:r>
      <w:r w:rsidR="005D16B9" w:rsidRPr="005D16B9">
        <w:rPr>
          <w:rFonts w:ascii="Tahoma" w:eastAsia="Tahoma" w:hAnsi="Tahoma" w:cs="Tahoma"/>
          <w:b/>
          <w:sz w:val="21"/>
          <w:szCs w:val="21"/>
        </w:rPr>
        <w:t xml:space="preserve"> končí s příchodem jara. Letos by ale podle predikcí mohla propuknout </w:t>
      </w:r>
      <w:r w:rsidR="00B36BC3">
        <w:rPr>
          <w:rFonts w:ascii="Tahoma" w:eastAsia="Tahoma" w:hAnsi="Tahoma" w:cs="Tahoma"/>
          <w:b/>
          <w:sz w:val="21"/>
          <w:szCs w:val="21"/>
        </w:rPr>
        <w:t>s příchodem adventu</w:t>
      </w:r>
      <w:r w:rsidR="005D16B9" w:rsidRPr="005D16B9">
        <w:rPr>
          <w:rFonts w:ascii="Tahoma" w:eastAsia="Tahoma" w:hAnsi="Tahoma" w:cs="Tahoma"/>
          <w:b/>
          <w:sz w:val="21"/>
          <w:szCs w:val="21"/>
        </w:rPr>
        <w:t>. Podle dat Státního zdravotního ústavu</w:t>
      </w:r>
      <w:r w:rsidR="003E0CD7">
        <w:rPr>
          <w:rFonts w:ascii="Tahoma" w:eastAsia="Tahoma" w:hAnsi="Tahoma" w:cs="Tahoma"/>
          <w:b/>
          <w:sz w:val="21"/>
          <w:szCs w:val="21"/>
        </w:rPr>
        <w:t xml:space="preserve"> (SZÚ)</w:t>
      </w:r>
      <w:r w:rsidR="00350EF9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B36BC3">
        <w:rPr>
          <w:rFonts w:ascii="Tahoma" w:eastAsia="Tahoma" w:hAnsi="Tahoma" w:cs="Tahoma"/>
          <w:b/>
          <w:sz w:val="21"/>
          <w:szCs w:val="21"/>
        </w:rPr>
        <w:t xml:space="preserve">souvisí s </w:t>
      </w:r>
      <w:r w:rsidR="005D16B9" w:rsidRPr="005D16B9">
        <w:rPr>
          <w:rFonts w:ascii="Tahoma" w:eastAsia="Tahoma" w:hAnsi="Tahoma" w:cs="Tahoma"/>
          <w:b/>
          <w:sz w:val="21"/>
          <w:szCs w:val="21"/>
        </w:rPr>
        <w:t>chřipk</w:t>
      </w:r>
      <w:r w:rsidR="00B36BC3">
        <w:rPr>
          <w:rFonts w:ascii="Tahoma" w:eastAsia="Tahoma" w:hAnsi="Tahoma" w:cs="Tahoma"/>
          <w:b/>
          <w:sz w:val="21"/>
          <w:szCs w:val="21"/>
        </w:rPr>
        <w:t>ou</w:t>
      </w:r>
      <w:r w:rsidR="005D16B9" w:rsidRPr="005D16B9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B36BC3">
        <w:rPr>
          <w:rFonts w:ascii="Tahoma" w:eastAsia="Tahoma" w:hAnsi="Tahoma" w:cs="Tahoma"/>
          <w:b/>
          <w:sz w:val="21"/>
          <w:szCs w:val="21"/>
        </w:rPr>
        <w:t>jedno procento úmrtí</w:t>
      </w:r>
      <w:r w:rsidR="008F6CA5">
        <w:rPr>
          <w:rFonts w:ascii="Tahoma" w:eastAsia="Tahoma" w:hAnsi="Tahoma" w:cs="Tahoma"/>
          <w:b/>
          <w:sz w:val="21"/>
          <w:szCs w:val="21"/>
        </w:rPr>
        <w:t>.</w:t>
      </w:r>
    </w:p>
    <w:p w14:paraId="4785C4F1" w14:textId="5AB36894" w:rsidR="00350EF9" w:rsidRPr="00350EF9" w:rsidRDefault="005D16B9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5D16B9">
        <w:rPr>
          <w:rFonts w:ascii="Tahoma" w:eastAsia="Tahoma" w:hAnsi="Tahoma" w:cs="Tahoma"/>
          <w:sz w:val="21"/>
          <w:szCs w:val="21"/>
        </w:rPr>
        <w:t>Už začátkem letošního podzimu zaznamenali lékaři větší výskyt onemocnění chřipkou, než je v tomto období běžné. To by mohlo signalizovat, že chřipková epidemie odstartuje dřív. Na v</w:t>
      </w:r>
      <w:r w:rsidR="00C14BF3">
        <w:rPr>
          <w:rFonts w:ascii="Tahoma" w:eastAsia="Tahoma" w:hAnsi="Tahoma" w:cs="Tahoma"/>
          <w:sz w:val="21"/>
          <w:szCs w:val="21"/>
        </w:rPr>
        <w:t>i</w:t>
      </w:r>
      <w:r w:rsidRPr="005D16B9">
        <w:rPr>
          <w:rFonts w:ascii="Tahoma" w:eastAsia="Tahoma" w:hAnsi="Tahoma" w:cs="Tahoma"/>
          <w:sz w:val="21"/>
          <w:szCs w:val="21"/>
        </w:rPr>
        <w:t xml:space="preserve">ně může být </w:t>
      </w:r>
      <w:r w:rsidR="002A23CC">
        <w:rPr>
          <w:rFonts w:ascii="Tahoma" w:eastAsia="Tahoma" w:hAnsi="Tahoma" w:cs="Tahoma"/>
          <w:sz w:val="21"/>
          <w:szCs w:val="21"/>
        </w:rPr>
        <w:t xml:space="preserve">oslabená imunita populace, změny v kmenovém složení viru i </w:t>
      </w:r>
      <w:r w:rsidRPr="005D16B9">
        <w:rPr>
          <w:rFonts w:ascii="Tahoma" w:eastAsia="Tahoma" w:hAnsi="Tahoma" w:cs="Tahoma"/>
          <w:sz w:val="21"/>
          <w:szCs w:val="21"/>
        </w:rPr>
        <w:t>chladnější a méně slunečné léto, UV záření má totiž schopnost sterilizace.</w:t>
      </w:r>
      <w:r w:rsidR="00C44356" w:rsidRPr="00C44356">
        <w:rPr>
          <w:rFonts w:ascii="Tahoma" w:eastAsia="Tahoma" w:hAnsi="Tahoma" w:cs="Tahoma"/>
          <w:sz w:val="21"/>
          <w:szCs w:val="21"/>
        </w:rPr>
        <w:t xml:space="preserve"> </w:t>
      </w:r>
      <w:r w:rsidR="00350EF9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50EF9" w:rsidRPr="00350EF9">
        <w:rPr>
          <w:rFonts w:ascii="Tahoma" w:eastAsia="Tahoma" w:hAnsi="Tahoma" w:cs="Tahoma"/>
          <w:color w:val="CC9900"/>
          <w:sz w:val="21"/>
          <w:szCs w:val="21"/>
        </w:rPr>
        <w:t>Kvůli několika slabším chřipkovým sez</w:t>
      </w:r>
      <w:r w:rsidR="00FE57AA">
        <w:rPr>
          <w:rFonts w:ascii="Tahoma" w:eastAsia="Tahoma" w:hAnsi="Tahoma" w:cs="Tahoma"/>
          <w:color w:val="CC9900"/>
          <w:sz w:val="21"/>
          <w:szCs w:val="21"/>
        </w:rPr>
        <w:t>o</w:t>
      </w:r>
      <w:r w:rsidR="00350EF9" w:rsidRPr="00350EF9">
        <w:rPr>
          <w:rFonts w:ascii="Tahoma" w:eastAsia="Tahoma" w:hAnsi="Tahoma" w:cs="Tahoma"/>
          <w:color w:val="CC9900"/>
          <w:sz w:val="21"/>
          <w:szCs w:val="21"/>
        </w:rPr>
        <w:t>nám</w:t>
      </w:r>
      <w:r w:rsidR="00350EF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50EF9" w:rsidRPr="00350EF9">
        <w:rPr>
          <w:rFonts w:ascii="Tahoma" w:eastAsia="Tahoma" w:hAnsi="Tahoma" w:cs="Tahoma"/>
          <w:color w:val="CC9900"/>
          <w:sz w:val="21"/>
          <w:szCs w:val="21"/>
        </w:rPr>
        <w:t>oslabila kolektivní imunit</w:t>
      </w:r>
      <w:r w:rsidR="00C14BF3">
        <w:rPr>
          <w:rFonts w:ascii="Tahoma" w:eastAsia="Tahoma" w:hAnsi="Tahoma" w:cs="Tahoma"/>
          <w:color w:val="CC9900"/>
          <w:sz w:val="21"/>
          <w:szCs w:val="21"/>
        </w:rPr>
        <w:t>a a</w:t>
      </w:r>
      <w:r w:rsidR="00350EF9" w:rsidRPr="00350EF9">
        <w:rPr>
          <w:rFonts w:ascii="Tahoma" w:eastAsia="Tahoma" w:hAnsi="Tahoma" w:cs="Tahoma"/>
          <w:color w:val="CC9900"/>
          <w:sz w:val="21"/>
          <w:szCs w:val="21"/>
        </w:rPr>
        <w:t xml:space="preserve"> většina populace </w:t>
      </w:r>
      <w:r w:rsidR="00C14BF3" w:rsidRPr="00350EF9">
        <w:rPr>
          <w:rFonts w:ascii="Tahoma" w:eastAsia="Tahoma" w:hAnsi="Tahoma" w:cs="Tahoma"/>
          <w:color w:val="CC9900"/>
          <w:sz w:val="21"/>
          <w:szCs w:val="21"/>
        </w:rPr>
        <w:t xml:space="preserve">má nyní </w:t>
      </w:r>
      <w:r w:rsidR="00350EF9" w:rsidRPr="00350EF9">
        <w:rPr>
          <w:rFonts w:ascii="Tahoma" w:eastAsia="Tahoma" w:hAnsi="Tahoma" w:cs="Tahoma"/>
          <w:color w:val="CC9900"/>
          <w:sz w:val="21"/>
          <w:szCs w:val="21"/>
        </w:rPr>
        <w:t xml:space="preserve">nižší úroveň obranyschopnosti. Spolu s přirozenými změnami viru to vytváří podmínky pro rychlejší šíření </w:t>
      </w:r>
      <w:r w:rsidR="00350EF9">
        <w:rPr>
          <w:rFonts w:ascii="Tahoma" w:eastAsia="Tahoma" w:hAnsi="Tahoma" w:cs="Tahoma"/>
          <w:color w:val="CC9900"/>
          <w:sz w:val="21"/>
          <w:szCs w:val="21"/>
        </w:rPr>
        <w:t>onemocnění</w:t>
      </w:r>
      <w:r w:rsidR="00350EF9" w:rsidRPr="00350EF9">
        <w:rPr>
          <w:rFonts w:ascii="Tahoma" w:eastAsia="Tahoma" w:hAnsi="Tahoma" w:cs="Tahoma"/>
          <w:color w:val="CC9900"/>
          <w:sz w:val="21"/>
          <w:szCs w:val="21"/>
        </w:rPr>
        <w:t>.</w:t>
      </w:r>
      <w:r w:rsidR="00350EF9">
        <w:rPr>
          <w:rFonts w:ascii="Tahoma" w:eastAsia="Tahoma" w:hAnsi="Tahoma" w:cs="Tahoma"/>
          <w:color w:val="CC9900"/>
          <w:sz w:val="21"/>
          <w:szCs w:val="21"/>
        </w:rPr>
        <w:t xml:space="preserve"> K</w:t>
      </w:r>
      <w:r w:rsidR="00350EF9" w:rsidRPr="00350EF9">
        <w:rPr>
          <w:rFonts w:ascii="Tahoma" w:eastAsia="Tahoma" w:hAnsi="Tahoma" w:cs="Tahoma"/>
          <w:color w:val="CC9900"/>
          <w:sz w:val="21"/>
          <w:szCs w:val="21"/>
        </w:rPr>
        <w:t>ombinace nižší hladiny protilátek v populaci a proměnlivosti viru může vést k prudšímu šíření nákazy než v minulých letech.</w:t>
      </w:r>
      <w:r w:rsidR="00350EF9">
        <w:rPr>
          <w:rFonts w:ascii="Tahoma" w:eastAsia="Tahoma" w:hAnsi="Tahoma" w:cs="Tahoma"/>
          <w:color w:val="CC9900"/>
          <w:sz w:val="21"/>
          <w:szCs w:val="21"/>
        </w:rPr>
        <w:t xml:space="preserve"> Vzhledem k tomu je možné letos očekávat </w:t>
      </w:r>
      <w:r w:rsidR="00350EF9" w:rsidRPr="00350EF9">
        <w:rPr>
          <w:rFonts w:ascii="Tahoma" w:eastAsia="Tahoma" w:hAnsi="Tahoma" w:cs="Tahoma"/>
          <w:color w:val="CC9900"/>
          <w:sz w:val="21"/>
          <w:szCs w:val="21"/>
        </w:rPr>
        <w:t xml:space="preserve">první výraznější nárůst případů </w:t>
      </w:r>
      <w:r w:rsidR="00350EF9">
        <w:rPr>
          <w:rFonts w:ascii="Tahoma" w:eastAsia="Tahoma" w:hAnsi="Tahoma" w:cs="Tahoma"/>
          <w:color w:val="CC9900"/>
          <w:sz w:val="21"/>
          <w:szCs w:val="21"/>
        </w:rPr>
        <w:t xml:space="preserve">chřipky </w:t>
      </w:r>
      <w:r w:rsidR="00350EF9" w:rsidRPr="00350EF9">
        <w:rPr>
          <w:rFonts w:ascii="Tahoma" w:eastAsia="Tahoma" w:hAnsi="Tahoma" w:cs="Tahoma"/>
          <w:color w:val="CC9900"/>
          <w:sz w:val="21"/>
          <w:szCs w:val="21"/>
        </w:rPr>
        <w:t>už na přelomu listopadu a prosince</w:t>
      </w:r>
      <w:r w:rsidR="00350EF9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350EF9" w:rsidRPr="00350EF9">
        <w:rPr>
          <w:rFonts w:ascii="Tahoma" w:eastAsia="Tahoma" w:hAnsi="Tahoma" w:cs="Tahoma"/>
          <w:sz w:val="21"/>
          <w:szCs w:val="21"/>
        </w:rPr>
        <w:t>řekla</w:t>
      </w:r>
      <w:r w:rsidR="00350EF9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50EF9">
        <w:rPr>
          <w:rFonts w:ascii="Tahoma" w:eastAsia="Tahoma" w:hAnsi="Tahoma" w:cs="Tahoma"/>
          <w:sz w:val="21"/>
          <w:szCs w:val="21"/>
        </w:rPr>
        <w:t xml:space="preserve">Martina Bábová, praktická lékařka kliniky </w:t>
      </w:r>
      <w:proofErr w:type="spellStart"/>
      <w:r w:rsidR="00350EF9">
        <w:rPr>
          <w:rFonts w:ascii="Tahoma" w:eastAsia="Tahoma" w:hAnsi="Tahoma" w:cs="Tahoma"/>
          <w:sz w:val="21"/>
          <w:szCs w:val="21"/>
        </w:rPr>
        <w:t>Venova</w:t>
      </w:r>
      <w:proofErr w:type="spellEnd"/>
      <w:r w:rsidR="00086B20">
        <w:rPr>
          <w:rFonts w:ascii="Tahoma" w:eastAsia="Tahoma" w:hAnsi="Tahoma" w:cs="Tahoma"/>
          <w:sz w:val="21"/>
          <w:szCs w:val="21"/>
        </w:rPr>
        <w:t>.</w:t>
      </w:r>
    </w:p>
    <w:p w14:paraId="346ACC5C" w14:textId="2FBFCEEE" w:rsidR="005F13BA" w:rsidRDefault="00C14BF3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C14BF3">
        <w:rPr>
          <w:rFonts w:ascii="Tahoma" w:eastAsia="Tahoma" w:hAnsi="Tahoma" w:cs="Tahoma"/>
          <w:sz w:val="21"/>
          <w:szCs w:val="21"/>
        </w:rPr>
        <w:t xml:space="preserve">Chřipka patří mezi nejčastější respirační onemocnění zimního období. </w:t>
      </w:r>
      <w:r w:rsidR="003E0CD7" w:rsidRPr="002A23CC">
        <w:rPr>
          <w:rFonts w:ascii="Tahoma" w:eastAsia="Tahoma" w:hAnsi="Tahoma" w:cs="Tahoma"/>
          <w:sz w:val="21"/>
          <w:szCs w:val="21"/>
          <w:lang w:val="cs-CZ"/>
        </w:rPr>
        <w:t>Nějakou akutní respirační infekci včetně chřipky prodělalo podle údajů SZÚ v loňské sez</w:t>
      </w:r>
      <w:r w:rsidR="003E03D1">
        <w:rPr>
          <w:rFonts w:ascii="Tahoma" w:eastAsia="Tahoma" w:hAnsi="Tahoma" w:cs="Tahoma"/>
          <w:sz w:val="21"/>
          <w:szCs w:val="21"/>
          <w:lang w:val="cs-CZ"/>
        </w:rPr>
        <w:t>o</w:t>
      </w:r>
      <w:r w:rsidR="003E0CD7" w:rsidRPr="002A23CC">
        <w:rPr>
          <w:rFonts w:ascii="Tahoma" w:eastAsia="Tahoma" w:hAnsi="Tahoma" w:cs="Tahoma"/>
          <w:sz w:val="21"/>
          <w:szCs w:val="21"/>
          <w:lang w:val="cs-CZ"/>
        </w:rPr>
        <w:t>ně více než dva a čtvrt milionu lidí.</w:t>
      </w:r>
      <w:r w:rsidRPr="00C14BF3">
        <w:rPr>
          <w:rFonts w:ascii="Tahoma" w:eastAsia="Tahoma" w:hAnsi="Tahoma" w:cs="Tahoma"/>
          <w:sz w:val="21"/>
          <w:szCs w:val="21"/>
        </w:rPr>
        <w:t xml:space="preserve"> </w:t>
      </w:r>
      <w:r w:rsidR="00927A11">
        <w:rPr>
          <w:rFonts w:ascii="Tahoma" w:eastAsia="Tahoma" w:hAnsi="Tahoma" w:cs="Tahoma"/>
          <w:color w:val="CC9900"/>
          <w:sz w:val="21"/>
          <w:szCs w:val="21"/>
        </w:rPr>
        <w:t>„M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>ezi typické příznaky chřipky patří náhlý nástup onemocnění, kdy se člověk najednou necítí dobře, vysoká horečka – často nad 39 °C, výrazná únava, schvácenost, bolest svalů a kloubů, bolesti hlavy – zpravidla intenzivní, za očima, suchý a dráždivý kašel</w:t>
      </w:r>
      <w:r>
        <w:rPr>
          <w:rFonts w:ascii="Tahoma" w:eastAsia="Tahoma" w:hAnsi="Tahoma" w:cs="Tahoma"/>
          <w:color w:val="CC9900"/>
          <w:sz w:val="21"/>
          <w:szCs w:val="21"/>
        </w:rPr>
        <w:t>.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 xml:space="preserve"> dětí se mohou objevit i průjmy nebo nevolnost</w:t>
      </w:r>
      <w:r w:rsidR="002A23CC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2A23CC">
        <w:rPr>
          <w:rFonts w:ascii="Tahoma" w:eastAsia="Tahoma" w:hAnsi="Tahoma" w:cs="Tahoma"/>
          <w:sz w:val="21"/>
          <w:szCs w:val="21"/>
        </w:rPr>
        <w:t xml:space="preserve">popsala </w:t>
      </w:r>
      <w:r w:rsidR="005F13BA">
        <w:rPr>
          <w:rFonts w:ascii="Tahoma" w:eastAsia="Tahoma" w:hAnsi="Tahoma" w:cs="Tahoma"/>
          <w:sz w:val="21"/>
          <w:szCs w:val="21"/>
        </w:rPr>
        <w:t>Martina Bábová.</w:t>
      </w:r>
    </w:p>
    <w:p w14:paraId="213A5A86" w14:textId="0D8D3787" w:rsidR="00350EF9" w:rsidRPr="00350EF9" w:rsidRDefault="00350EF9" w:rsidP="00350EF9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350EF9">
        <w:rPr>
          <w:rFonts w:ascii="Tahoma" w:eastAsia="Tahoma" w:hAnsi="Tahoma" w:cs="Tahoma"/>
          <w:sz w:val="21"/>
          <w:szCs w:val="21"/>
        </w:rPr>
        <w:t xml:space="preserve">Chřipka patří mezi akutní virová onemocnění dýchacích cest, která se vyznačují značnou nakažlivostí. Průběh onemocnění i doba rekonvalescence se mohou lišit v závislosti na věku, imunitním stavu či přítomnosti dalších onemocnění.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50EF9">
        <w:rPr>
          <w:rFonts w:ascii="Tahoma" w:eastAsia="Tahoma" w:hAnsi="Tahoma" w:cs="Tahoma"/>
          <w:color w:val="CC9900"/>
          <w:sz w:val="21"/>
          <w:szCs w:val="21"/>
        </w:rPr>
        <w:t xml:space="preserve">Období nakažlivosti začíná často před plnými příznaky a trvá několik dní po nástupu onemocnění. Doporučuje se vyhledat lékaře, pokud horečka trvá více než tři dny nebo se opět zvyšuje po poklesu. Inkubační doba </w:t>
      </w:r>
      <w:r w:rsidR="00C14BF3">
        <w:rPr>
          <w:rFonts w:ascii="Tahoma" w:eastAsia="Tahoma" w:hAnsi="Tahoma" w:cs="Tahoma"/>
          <w:color w:val="CC9900"/>
          <w:sz w:val="21"/>
          <w:szCs w:val="21"/>
        </w:rPr>
        <w:t xml:space="preserve">trvá </w:t>
      </w:r>
      <w:r w:rsidRPr="00350EF9">
        <w:rPr>
          <w:rFonts w:ascii="Tahoma" w:eastAsia="Tahoma" w:hAnsi="Tahoma" w:cs="Tahoma"/>
          <w:color w:val="CC9900"/>
          <w:sz w:val="21"/>
          <w:szCs w:val="21"/>
        </w:rPr>
        <w:t>obvykle jeden až čtyři dny. U nekomplikovaného průběhu většina příznaků odezní během čtyř až sedmi dní, únava či kašel ale m</w:t>
      </w:r>
      <w:r w:rsidR="00C14BF3">
        <w:rPr>
          <w:rFonts w:ascii="Tahoma" w:eastAsia="Tahoma" w:hAnsi="Tahoma" w:cs="Tahoma"/>
          <w:color w:val="CC9900"/>
          <w:sz w:val="21"/>
          <w:szCs w:val="21"/>
        </w:rPr>
        <w:t>ohou</w:t>
      </w:r>
      <w:r w:rsidRPr="00350EF9">
        <w:rPr>
          <w:rFonts w:ascii="Tahoma" w:eastAsia="Tahoma" w:hAnsi="Tahoma" w:cs="Tahoma"/>
          <w:color w:val="CC9900"/>
          <w:sz w:val="21"/>
          <w:szCs w:val="21"/>
        </w:rPr>
        <w:t xml:space="preserve"> přetrvávat </w:t>
      </w:r>
      <w:r w:rsidR="00C14BF3">
        <w:rPr>
          <w:rFonts w:ascii="Tahoma" w:eastAsia="Tahoma" w:hAnsi="Tahoma" w:cs="Tahoma"/>
          <w:color w:val="CC9900"/>
          <w:sz w:val="21"/>
          <w:szCs w:val="21"/>
        </w:rPr>
        <w:t>i déle než týden</w:t>
      </w:r>
      <w:r w:rsidRPr="00350EF9">
        <w:rPr>
          <w:rFonts w:ascii="Tahoma" w:eastAsia="Tahoma" w:hAnsi="Tahoma" w:cs="Tahoma"/>
          <w:color w:val="CC9900"/>
          <w:sz w:val="21"/>
          <w:szCs w:val="21"/>
        </w:rPr>
        <w:t>. U komplikovaného průběhu nebo u rizikových osob může být léčba a rekonvalescence výrazně delší</w:t>
      </w:r>
      <w:r>
        <w:rPr>
          <w:rFonts w:ascii="Tahoma" w:eastAsia="Tahoma" w:hAnsi="Tahoma" w:cs="Tahoma"/>
          <w:color w:val="CC9900"/>
          <w:sz w:val="21"/>
          <w:szCs w:val="21"/>
        </w:rPr>
        <w:t>,“</w:t>
      </w:r>
      <w:r>
        <w:rPr>
          <w:rFonts w:ascii="Tahoma" w:eastAsia="Tahoma" w:hAnsi="Tahoma" w:cs="Tahoma"/>
          <w:sz w:val="21"/>
          <w:szCs w:val="21"/>
        </w:rPr>
        <w:t xml:space="preserve"> uvedla lékařka.</w:t>
      </w:r>
    </w:p>
    <w:p w14:paraId="5E83DF1D" w14:textId="7D97DECD" w:rsidR="002A23CC" w:rsidRDefault="00C14BF3" w:rsidP="00350EF9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N</w:t>
      </w:r>
      <w:r w:rsidR="002A23CC">
        <w:rPr>
          <w:rFonts w:ascii="Tahoma" w:eastAsia="Tahoma" w:hAnsi="Tahoma" w:cs="Tahoma"/>
          <w:sz w:val="21"/>
          <w:szCs w:val="21"/>
        </w:rPr>
        <w:t xml:space="preserve">emocní </w:t>
      </w:r>
      <w:r>
        <w:rPr>
          <w:rFonts w:ascii="Tahoma" w:eastAsia="Tahoma" w:hAnsi="Tahoma" w:cs="Tahoma"/>
          <w:sz w:val="21"/>
          <w:szCs w:val="21"/>
        </w:rPr>
        <w:t xml:space="preserve">často </w:t>
      </w:r>
      <w:r w:rsidR="002A23CC">
        <w:rPr>
          <w:rFonts w:ascii="Tahoma" w:eastAsia="Tahoma" w:hAnsi="Tahoma" w:cs="Tahoma"/>
          <w:sz w:val="21"/>
          <w:szCs w:val="21"/>
        </w:rPr>
        <w:t>berou</w:t>
      </w:r>
      <w:r>
        <w:rPr>
          <w:rFonts w:ascii="Tahoma" w:eastAsia="Tahoma" w:hAnsi="Tahoma" w:cs="Tahoma"/>
          <w:sz w:val="21"/>
          <w:szCs w:val="21"/>
        </w:rPr>
        <w:t xml:space="preserve"> chřipku</w:t>
      </w:r>
      <w:r w:rsidR="002A23CC">
        <w:rPr>
          <w:rFonts w:ascii="Tahoma" w:eastAsia="Tahoma" w:hAnsi="Tahoma" w:cs="Tahoma"/>
          <w:sz w:val="21"/>
          <w:szCs w:val="21"/>
        </w:rPr>
        <w:t xml:space="preserve"> na lehkou </w:t>
      </w:r>
      <w:r w:rsidR="00927A11">
        <w:rPr>
          <w:rFonts w:ascii="Tahoma" w:eastAsia="Tahoma" w:hAnsi="Tahoma" w:cs="Tahoma"/>
          <w:sz w:val="21"/>
          <w:szCs w:val="21"/>
        </w:rPr>
        <w:t>váhu, příznaky</w:t>
      </w:r>
      <w:r w:rsidR="002A23CC">
        <w:rPr>
          <w:rFonts w:ascii="Tahoma" w:eastAsia="Tahoma" w:hAnsi="Tahoma" w:cs="Tahoma"/>
          <w:sz w:val="21"/>
          <w:szCs w:val="21"/>
        </w:rPr>
        <w:t xml:space="preserve"> zlehčují</w:t>
      </w:r>
      <w:r w:rsidR="00927A11">
        <w:rPr>
          <w:rFonts w:ascii="Tahoma" w:eastAsia="Tahoma" w:hAnsi="Tahoma" w:cs="Tahoma"/>
          <w:sz w:val="21"/>
          <w:szCs w:val="21"/>
        </w:rPr>
        <w:t xml:space="preserve"> a nemoc neléčí</w:t>
      </w:r>
      <w:r w:rsidR="002A23CC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sz w:val="21"/>
          <w:szCs w:val="21"/>
        </w:rPr>
        <w:t>Přecházení chřipky ale může zcela vyčerpat organismus.</w:t>
      </w:r>
      <w:r w:rsidR="002A23CC" w:rsidRPr="00E26A8D">
        <w:rPr>
          <w:rFonts w:ascii="Tahoma" w:eastAsia="Tahoma" w:hAnsi="Tahoma" w:cs="Tahoma"/>
          <w:sz w:val="21"/>
          <w:szCs w:val="21"/>
        </w:rPr>
        <w:t xml:space="preserve"> </w:t>
      </w:r>
      <w:r w:rsidR="002A23C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27A11" w:rsidRPr="00927A11">
        <w:rPr>
          <w:rFonts w:ascii="Tahoma" w:eastAsia="Tahoma" w:hAnsi="Tahoma" w:cs="Tahoma"/>
          <w:color w:val="CC9900"/>
          <w:sz w:val="21"/>
          <w:szCs w:val="21"/>
        </w:rPr>
        <w:t>Během chřipky je důležitý v první řadě odpočinek a dostatek tekutin, dodržov</w:t>
      </w:r>
      <w:r>
        <w:rPr>
          <w:rFonts w:ascii="Tahoma" w:eastAsia="Tahoma" w:hAnsi="Tahoma" w:cs="Tahoma"/>
          <w:color w:val="CC9900"/>
          <w:sz w:val="21"/>
          <w:szCs w:val="21"/>
        </w:rPr>
        <w:t>ání</w:t>
      </w:r>
      <w:r w:rsidR="00927A11" w:rsidRPr="00927A11">
        <w:rPr>
          <w:rFonts w:ascii="Tahoma" w:eastAsia="Tahoma" w:hAnsi="Tahoma" w:cs="Tahoma"/>
          <w:color w:val="CC9900"/>
          <w:sz w:val="21"/>
          <w:szCs w:val="21"/>
        </w:rPr>
        <w:t xml:space="preserve"> hygien</w:t>
      </w:r>
      <w:r>
        <w:rPr>
          <w:rFonts w:ascii="Tahoma" w:eastAsia="Tahoma" w:hAnsi="Tahoma" w:cs="Tahoma"/>
          <w:color w:val="CC9900"/>
          <w:sz w:val="21"/>
          <w:szCs w:val="21"/>
        </w:rPr>
        <w:t>y</w:t>
      </w:r>
      <w:r w:rsidR="00927A11" w:rsidRPr="00927A11"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="00927A1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927A11" w:rsidRPr="00927A11">
        <w:rPr>
          <w:rFonts w:ascii="Tahoma" w:eastAsia="Tahoma" w:hAnsi="Tahoma" w:cs="Tahoma"/>
          <w:color w:val="CC9900"/>
          <w:sz w:val="21"/>
          <w:szCs w:val="21"/>
        </w:rPr>
        <w:t>větr</w:t>
      </w:r>
      <w:r>
        <w:rPr>
          <w:rFonts w:ascii="Tahoma" w:eastAsia="Tahoma" w:hAnsi="Tahoma" w:cs="Tahoma"/>
          <w:color w:val="CC9900"/>
          <w:sz w:val="21"/>
          <w:szCs w:val="21"/>
        </w:rPr>
        <w:t>ání</w:t>
      </w:r>
      <w:r w:rsidR="00927A11" w:rsidRPr="00927A11">
        <w:rPr>
          <w:rFonts w:ascii="Tahoma" w:eastAsia="Tahoma" w:hAnsi="Tahoma" w:cs="Tahoma"/>
          <w:color w:val="CC9900"/>
          <w:sz w:val="21"/>
          <w:szCs w:val="21"/>
        </w:rPr>
        <w:t xml:space="preserve"> místnosti. Nemocný může sáhnout po běžně dostupných lécích na snížení teploty a tlumení bolesti</w:t>
      </w:r>
      <w:r w:rsidR="00014C7F">
        <w:rPr>
          <w:rFonts w:ascii="Tahoma" w:eastAsia="Tahoma" w:hAnsi="Tahoma" w:cs="Tahoma"/>
          <w:color w:val="CC9900"/>
          <w:sz w:val="21"/>
          <w:szCs w:val="21"/>
        </w:rPr>
        <w:t>,</w:t>
      </w:r>
      <w:r w:rsidR="00927A11" w:rsidRPr="00927A11">
        <w:rPr>
          <w:rFonts w:ascii="Tahoma" w:eastAsia="Tahoma" w:hAnsi="Tahoma" w:cs="Tahoma"/>
          <w:color w:val="CC9900"/>
          <w:sz w:val="21"/>
          <w:szCs w:val="21"/>
        </w:rPr>
        <w:t xml:space="preserve"> jako je například paracetamol nebo ibuprofen. Velkou chybou je onemocnění přecházet. Vyčerpání těla bez odpočinku může vést ke zhoršení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stavu</w:t>
      </w:r>
      <w:r w:rsidR="00927A11" w:rsidRPr="00927A11">
        <w:rPr>
          <w:rFonts w:ascii="Tahoma" w:eastAsia="Tahoma" w:hAnsi="Tahoma" w:cs="Tahoma"/>
          <w:color w:val="CC9900"/>
          <w:sz w:val="21"/>
          <w:szCs w:val="21"/>
        </w:rPr>
        <w:t xml:space="preserve"> nebo k riziku sekundární infekce, například bakteriální. Není vhodné nadměrné zatěžování těla či sportování, </w:t>
      </w:r>
      <w:r w:rsidR="00014C7F">
        <w:rPr>
          <w:rFonts w:ascii="Tahoma" w:eastAsia="Tahoma" w:hAnsi="Tahoma" w:cs="Tahoma"/>
          <w:color w:val="CC9900"/>
          <w:sz w:val="21"/>
          <w:szCs w:val="21"/>
        </w:rPr>
        <w:t>d</w:t>
      </w:r>
      <w:r w:rsidR="00014C7F" w:rsidRPr="00927A11">
        <w:rPr>
          <w:rFonts w:ascii="Tahoma" w:eastAsia="Tahoma" w:hAnsi="Tahoma" w:cs="Tahoma"/>
          <w:color w:val="CC9900"/>
          <w:sz w:val="21"/>
          <w:szCs w:val="21"/>
        </w:rPr>
        <w:t xml:space="preserve">okud </w:t>
      </w:r>
      <w:r w:rsidR="00927A11" w:rsidRPr="00927A11">
        <w:rPr>
          <w:rFonts w:ascii="Tahoma" w:eastAsia="Tahoma" w:hAnsi="Tahoma" w:cs="Tahoma"/>
          <w:color w:val="CC9900"/>
          <w:sz w:val="21"/>
          <w:szCs w:val="21"/>
        </w:rPr>
        <w:t>se člověk necítí lépe</w:t>
      </w:r>
      <w:r w:rsidR="00014C7F">
        <w:rPr>
          <w:rFonts w:ascii="Tahoma" w:eastAsia="Tahoma" w:hAnsi="Tahoma" w:cs="Tahoma"/>
          <w:color w:val="CC9900"/>
          <w:sz w:val="21"/>
          <w:szCs w:val="21"/>
        </w:rPr>
        <w:t>,</w:t>
      </w:r>
      <w:r w:rsidR="00927A11" w:rsidRPr="00927A11">
        <w:rPr>
          <w:rFonts w:ascii="Tahoma" w:eastAsia="Tahoma" w:hAnsi="Tahoma" w:cs="Tahoma"/>
          <w:color w:val="CC9900"/>
          <w:sz w:val="21"/>
          <w:szCs w:val="21"/>
        </w:rPr>
        <w:t xml:space="preserve"> a nezapomínat na izolaci. Zbytečný kontakt s lidmi může vést k dalšímu šíření. Viry chřipky se přenášejí nejčastěji kapénkovou cestou, přenos je ale možný i kontaminací rukou a povrchů</w:t>
      </w:r>
      <w:r w:rsidR="002A23CC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2A23CC">
        <w:rPr>
          <w:rFonts w:ascii="Tahoma" w:eastAsia="Tahoma" w:hAnsi="Tahoma" w:cs="Tahoma"/>
          <w:sz w:val="21"/>
          <w:szCs w:val="21"/>
        </w:rPr>
        <w:t xml:space="preserve"> upozornil</w:t>
      </w:r>
      <w:r w:rsidR="00927A11">
        <w:rPr>
          <w:rFonts w:ascii="Tahoma" w:eastAsia="Tahoma" w:hAnsi="Tahoma" w:cs="Tahoma"/>
          <w:sz w:val="21"/>
          <w:szCs w:val="21"/>
        </w:rPr>
        <w:t>a</w:t>
      </w:r>
      <w:r w:rsidR="002A23CC">
        <w:rPr>
          <w:rFonts w:ascii="Tahoma" w:eastAsia="Tahoma" w:hAnsi="Tahoma" w:cs="Tahoma"/>
          <w:sz w:val="21"/>
          <w:szCs w:val="21"/>
        </w:rPr>
        <w:t xml:space="preserve"> </w:t>
      </w:r>
      <w:r w:rsidR="00927A11">
        <w:rPr>
          <w:rFonts w:ascii="Tahoma" w:eastAsia="Tahoma" w:hAnsi="Tahoma" w:cs="Tahoma"/>
          <w:sz w:val="21"/>
          <w:szCs w:val="21"/>
        </w:rPr>
        <w:t>lékařka</w:t>
      </w:r>
      <w:r w:rsidR="002A23CC" w:rsidRPr="00F11F01">
        <w:rPr>
          <w:rFonts w:ascii="Tahoma" w:eastAsia="Tahoma" w:hAnsi="Tahoma" w:cs="Tahoma"/>
          <w:sz w:val="21"/>
          <w:szCs w:val="21"/>
        </w:rPr>
        <w:t>.</w:t>
      </w:r>
    </w:p>
    <w:p w14:paraId="0CD83C09" w14:textId="3C4F306E" w:rsidR="002A23CC" w:rsidRPr="00350EF9" w:rsidRDefault="00C14BF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Chřipka bývá často zaměňována za jiná onemocnění. </w:t>
      </w:r>
      <w:r w:rsidR="00927A11">
        <w:rPr>
          <w:rFonts w:ascii="Tahoma" w:eastAsia="Tahoma" w:hAnsi="Tahoma" w:cs="Tahoma"/>
          <w:sz w:val="21"/>
          <w:szCs w:val="21"/>
        </w:rPr>
        <w:t>Velmi podobné příznaky jako chřipka má koronavirus</w:t>
      </w:r>
      <w:r w:rsidR="002A23CC">
        <w:rPr>
          <w:rFonts w:ascii="Tahoma" w:eastAsia="Tahoma" w:hAnsi="Tahoma" w:cs="Tahoma"/>
          <w:sz w:val="21"/>
          <w:szCs w:val="21"/>
        </w:rPr>
        <w:t xml:space="preserve">. </w:t>
      </w:r>
      <w:r w:rsidR="002A23C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27A11" w:rsidRPr="00927A11">
        <w:rPr>
          <w:rFonts w:ascii="Tahoma" w:eastAsia="Tahoma" w:hAnsi="Tahoma" w:cs="Tahoma"/>
          <w:color w:val="CC9900"/>
          <w:sz w:val="21"/>
          <w:szCs w:val="21"/>
        </w:rPr>
        <w:t>COVID-19 může mít řadu příznaků podobných chřipce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Patří mezi ně </w:t>
      </w:r>
      <w:r w:rsidR="00927A11" w:rsidRPr="00927A11">
        <w:rPr>
          <w:rFonts w:ascii="Tahoma" w:eastAsia="Tahoma" w:hAnsi="Tahoma" w:cs="Tahoma"/>
          <w:color w:val="CC9900"/>
          <w:sz w:val="21"/>
          <w:szCs w:val="21"/>
        </w:rPr>
        <w:t xml:space="preserve">horečka, kašel nebo únava. Oproti chřipce se častěji dostavuje ztráta čichu či chuti, počátek nemoci může být méně náhlý, může mít i asymptomatickou formu. </w:t>
      </w:r>
      <w:r w:rsidR="00927A11">
        <w:rPr>
          <w:rFonts w:ascii="Tahoma" w:eastAsia="Tahoma" w:hAnsi="Tahoma" w:cs="Tahoma"/>
          <w:color w:val="CC9900"/>
          <w:sz w:val="21"/>
          <w:szCs w:val="21"/>
        </w:rPr>
        <w:t>D</w:t>
      </w:r>
      <w:r w:rsidR="00927A11" w:rsidRPr="00927A11">
        <w:rPr>
          <w:rFonts w:ascii="Tahoma" w:eastAsia="Tahoma" w:hAnsi="Tahoma" w:cs="Tahoma"/>
          <w:color w:val="CC9900"/>
          <w:sz w:val="21"/>
          <w:szCs w:val="21"/>
        </w:rPr>
        <w:t xml:space="preserve">íky očkování a lepší informovanosti populace má COVID-19 v posledních letech mírnější průběh než v době pandemie. </w:t>
      </w:r>
      <w:r w:rsidR="00927A11">
        <w:rPr>
          <w:rFonts w:ascii="Tahoma" w:eastAsia="Tahoma" w:hAnsi="Tahoma" w:cs="Tahoma"/>
          <w:color w:val="CC9900"/>
          <w:sz w:val="21"/>
          <w:szCs w:val="21"/>
        </w:rPr>
        <w:t xml:space="preserve">Díky testování jde obě nemoci snadno rozlišit už v jejich začátku. </w:t>
      </w:r>
      <w:r w:rsidR="00927A11" w:rsidRPr="00927A11">
        <w:rPr>
          <w:rFonts w:ascii="Tahoma" w:eastAsia="Tahoma" w:hAnsi="Tahoma" w:cs="Tahoma"/>
          <w:color w:val="CC9900"/>
          <w:sz w:val="21"/>
          <w:szCs w:val="21"/>
        </w:rPr>
        <w:t>Přesto zůstává důležité obě infekce pečlivě sledovat, zejména u starších osob a chronicky nemocných</w:t>
      </w:r>
      <w:r w:rsidR="002A23CC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2A23CC">
        <w:rPr>
          <w:rFonts w:ascii="Tahoma" w:eastAsia="Tahoma" w:hAnsi="Tahoma" w:cs="Tahoma"/>
          <w:sz w:val="21"/>
          <w:szCs w:val="21"/>
        </w:rPr>
        <w:t xml:space="preserve"> uvedla Martina Bábová</w:t>
      </w:r>
      <w:r w:rsidR="002A23CC" w:rsidRPr="00BD740B">
        <w:rPr>
          <w:rFonts w:ascii="Tahoma" w:eastAsia="Tahoma" w:hAnsi="Tahoma" w:cs="Tahoma"/>
          <w:sz w:val="21"/>
          <w:szCs w:val="21"/>
        </w:rPr>
        <w:t>.</w:t>
      </w:r>
    </w:p>
    <w:p w14:paraId="75095A5E" w14:textId="71876783" w:rsidR="000B485E" w:rsidRPr="002A23CC" w:rsidRDefault="003E0CD7">
      <w:pPr>
        <w:jc w:val="both"/>
        <w:rPr>
          <w:rFonts w:ascii="Tahoma" w:eastAsia="Tahoma" w:hAnsi="Tahoma" w:cs="Tahoma"/>
          <w:sz w:val="21"/>
          <w:szCs w:val="21"/>
          <w:lang w:val="cs-CZ"/>
        </w:rPr>
      </w:pPr>
      <w:r>
        <w:rPr>
          <w:rFonts w:ascii="Tahoma" w:eastAsia="Tahoma" w:hAnsi="Tahoma" w:cs="Tahoma"/>
          <w:sz w:val="21"/>
          <w:szCs w:val="21"/>
          <w:lang w:val="cs-CZ"/>
        </w:rPr>
        <w:t>Praktického lékaře kvůli infekci</w:t>
      </w:r>
      <w:r w:rsidR="002A23CC" w:rsidRPr="002A23CC">
        <w:rPr>
          <w:rFonts w:ascii="Tahoma" w:eastAsia="Tahoma" w:hAnsi="Tahoma" w:cs="Tahoma"/>
          <w:sz w:val="21"/>
          <w:szCs w:val="21"/>
          <w:lang w:val="cs-CZ"/>
        </w:rPr>
        <w:t xml:space="preserve"> dýchacích cest </w:t>
      </w:r>
      <w:r>
        <w:rPr>
          <w:rFonts w:ascii="Tahoma" w:eastAsia="Tahoma" w:hAnsi="Tahoma" w:cs="Tahoma"/>
          <w:sz w:val="21"/>
          <w:szCs w:val="21"/>
          <w:lang w:val="cs-CZ"/>
        </w:rPr>
        <w:t>loni navštívil</w:t>
      </w:r>
      <w:r w:rsidR="002A23CC" w:rsidRPr="002A23CC">
        <w:rPr>
          <w:rFonts w:ascii="Tahoma" w:eastAsia="Tahoma" w:hAnsi="Tahoma" w:cs="Tahoma"/>
          <w:sz w:val="21"/>
          <w:szCs w:val="21"/>
          <w:lang w:val="cs-CZ"/>
        </w:rPr>
        <w:t xml:space="preserve"> každý druhý předškolák, třetí školák a čtvrtina adolescentů</w:t>
      </w:r>
      <w:r>
        <w:rPr>
          <w:rFonts w:ascii="Tahoma" w:eastAsia="Tahoma" w:hAnsi="Tahoma" w:cs="Tahoma"/>
          <w:sz w:val="21"/>
          <w:szCs w:val="21"/>
          <w:lang w:val="cs-CZ"/>
        </w:rPr>
        <w:t>, dospělých bylo 14 procent</w:t>
      </w:r>
      <w:r w:rsidR="002A23CC" w:rsidRPr="002A23CC">
        <w:rPr>
          <w:rFonts w:ascii="Tahoma" w:eastAsia="Tahoma" w:hAnsi="Tahoma" w:cs="Tahoma"/>
          <w:sz w:val="21"/>
          <w:szCs w:val="21"/>
          <w:lang w:val="cs-CZ"/>
        </w:rPr>
        <w:t xml:space="preserve">. </w:t>
      </w:r>
      <w:r>
        <w:rPr>
          <w:rFonts w:ascii="Tahoma" w:eastAsia="Tahoma" w:hAnsi="Tahoma" w:cs="Tahoma"/>
          <w:sz w:val="21"/>
          <w:szCs w:val="21"/>
          <w:lang w:val="cs-CZ"/>
        </w:rPr>
        <w:t>K nejohroženější skupině patří senioři</w:t>
      </w:r>
      <w:r w:rsidR="002A23CC" w:rsidRPr="002A23CC">
        <w:rPr>
          <w:rFonts w:ascii="Tahoma" w:eastAsia="Tahoma" w:hAnsi="Tahoma" w:cs="Tahoma"/>
          <w:sz w:val="21"/>
          <w:szCs w:val="21"/>
          <w:lang w:val="cs-CZ"/>
        </w:rPr>
        <w:t xml:space="preserve">, </w:t>
      </w:r>
      <w:r>
        <w:rPr>
          <w:rFonts w:ascii="Tahoma" w:eastAsia="Tahoma" w:hAnsi="Tahoma" w:cs="Tahoma"/>
          <w:sz w:val="21"/>
          <w:szCs w:val="21"/>
          <w:lang w:val="cs-CZ"/>
        </w:rPr>
        <w:t>u kterých</w:t>
      </w:r>
      <w:r w:rsidR="002A23CC" w:rsidRPr="002A23CC">
        <w:rPr>
          <w:rFonts w:ascii="Tahoma" w:eastAsia="Tahoma" w:hAnsi="Tahoma" w:cs="Tahoma"/>
          <w:sz w:val="21"/>
          <w:szCs w:val="21"/>
          <w:lang w:val="cs-CZ"/>
        </w:rPr>
        <w:t xml:space="preserve"> </w:t>
      </w:r>
      <w:r w:rsidR="002A23CC">
        <w:rPr>
          <w:rFonts w:ascii="Tahoma" w:eastAsia="Tahoma" w:hAnsi="Tahoma" w:cs="Tahoma"/>
          <w:sz w:val="21"/>
          <w:szCs w:val="21"/>
          <w:lang w:val="cs-CZ"/>
        </w:rPr>
        <w:t>chřipka</w:t>
      </w:r>
      <w:r w:rsidR="002A23CC" w:rsidRPr="002A23CC">
        <w:rPr>
          <w:rFonts w:ascii="Tahoma" w:eastAsia="Tahoma" w:hAnsi="Tahoma" w:cs="Tahoma"/>
          <w:sz w:val="21"/>
          <w:szCs w:val="21"/>
          <w:lang w:val="cs-CZ"/>
        </w:rPr>
        <w:t xml:space="preserve"> často zhoršuje jiná onemocnění a </w:t>
      </w:r>
      <w:r>
        <w:rPr>
          <w:rFonts w:ascii="Tahoma" w:eastAsia="Tahoma" w:hAnsi="Tahoma" w:cs="Tahoma"/>
          <w:sz w:val="21"/>
          <w:szCs w:val="21"/>
          <w:lang w:val="cs-CZ"/>
        </w:rPr>
        <w:t>může skončit</w:t>
      </w:r>
      <w:r w:rsidR="002A23CC" w:rsidRPr="002A23CC">
        <w:rPr>
          <w:rFonts w:ascii="Tahoma" w:eastAsia="Tahoma" w:hAnsi="Tahoma" w:cs="Tahoma"/>
          <w:sz w:val="21"/>
          <w:szCs w:val="21"/>
          <w:lang w:val="cs-CZ"/>
        </w:rPr>
        <w:t xml:space="preserve"> hospitalizací</w:t>
      </w:r>
      <w:r w:rsidR="00485030">
        <w:rPr>
          <w:rFonts w:ascii="Tahoma" w:eastAsia="Tahoma" w:hAnsi="Tahoma" w:cs="Tahoma"/>
          <w:sz w:val="21"/>
          <w:szCs w:val="21"/>
        </w:rPr>
        <w:t>.</w:t>
      </w:r>
      <w:r w:rsidR="00B36BC3">
        <w:rPr>
          <w:rFonts w:ascii="Tahoma" w:eastAsia="Tahoma" w:hAnsi="Tahoma" w:cs="Tahoma"/>
          <w:sz w:val="21"/>
          <w:szCs w:val="21"/>
        </w:rPr>
        <w:t xml:space="preserve"> </w:t>
      </w:r>
      <w:r w:rsidR="005F13BA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>Chřipka může být velmi závažná, i životu nebezpečná, zejména u rizikových skupin.</w:t>
      </w:r>
      <w:r w:rsidR="002A23C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 xml:space="preserve">Mezi rizikové skupiny patří osoby nad 65 let, </w:t>
      </w:r>
      <w:r w:rsidR="002A23CC">
        <w:rPr>
          <w:rFonts w:ascii="Tahoma" w:eastAsia="Tahoma" w:hAnsi="Tahoma" w:cs="Tahoma"/>
          <w:color w:val="CC9900"/>
          <w:sz w:val="21"/>
          <w:szCs w:val="21"/>
        </w:rPr>
        <w:t>lidé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 xml:space="preserve"> s chronickým onemocněním</w:t>
      </w:r>
      <w:r w:rsidR="002A23CC">
        <w:rPr>
          <w:rFonts w:ascii="Tahoma" w:eastAsia="Tahoma" w:hAnsi="Tahoma" w:cs="Tahoma"/>
          <w:color w:val="CC9900"/>
          <w:sz w:val="21"/>
          <w:szCs w:val="21"/>
        </w:rPr>
        <w:t xml:space="preserve"> a s 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>oslabenou imunitou. U nich je vyšší pravděpodobnost komplikací – zápal plic, selhání orgánů, hospitalizace,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ale i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 xml:space="preserve"> úmrtí. </w:t>
      </w:r>
      <w:r>
        <w:rPr>
          <w:rFonts w:ascii="Tahoma" w:eastAsia="Tahoma" w:hAnsi="Tahoma" w:cs="Tahoma"/>
          <w:color w:val="CC9900"/>
          <w:sz w:val="21"/>
          <w:szCs w:val="21"/>
        </w:rPr>
        <w:t>Prevencí a zmírnění průběhu onemocnění je očkování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>. Vakcína výrazně snižuje riziko onemocnění chřipkou a zejména riziko závažného průběhu. I když vakcína nemusí zabránit každému onemocnění, průběh bývá mírnější</w:t>
      </w:r>
      <w:r w:rsidR="00C44356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2A23CC">
        <w:rPr>
          <w:rFonts w:ascii="Tahoma" w:eastAsia="Tahoma" w:hAnsi="Tahoma" w:cs="Tahoma"/>
          <w:sz w:val="21"/>
          <w:szCs w:val="21"/>
        </w:rPr>
        <w:t>vysvětlila</w:t>
      </w:r>
      <w:r w:rsidR="005F13BA">
        <w:rPr>
          <w:rFonts w:ascii="Tahoma" w:eastAsia="Tahoma" w:hAnsi="Tahoma" w:cs="Tahoma"/>
          <w:sz w:val="21"/>
          <w:szCs w:val="21"/>
        </w:rPr>
        <w:t xml:space="preserve"> lékařka</w:t>
      </w:r>
      <w:r w:rsidR="00C44356">
        <w:rPr>
          <w:rFonts w:ascii="Tahoma" w:eastAsia="Tahoma" w:hAnsi="Tahoma" w:cs="Tahoma"/>
          <w:sz w:val="21"/>
          <w:szCs w:val="21"/>
        </w:rPr>
        <w:t>.</w:t>
      </w:r>
    </w:p>
    <w:p w14:paraId="02DCB09A" w14:textId="622F8FCD" w:rsidR="000B485E" w:rsidRDefault="003E0CD7" w:rsidP="003E0CD7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  <w:lang w:val="cs-CZ"/>
        </w:rPr>
        <w:t>Během loňského roku</w:t>
      </w:r>
      <w:r w:rsidR="002A23CC" w:rsidRPr="002A23CC">
        <w:rPr>
          <w:rFonts w:ascii="Tahoma" w:eastAsia="Tahoma" w:hAnsi="Tahoma" w:cs="Tahoma"/>
          <w:sz w:val="21"/>
          <w:szCs w:val="21"/>
          <w:lang w:val="cs-CZ"/>
        </w:rPr>
        <w:t xml:space="preserve"> se proti chřipce nechalo </w:t>
      </w:r>
      <w:r>
        <w:rPr>
          <w:rFonts w:ascii="Tahoma" w:eastAsia="Tahoma" w:hAnsi="Tahoma" w:cs="Tahoma"/>
          <w:sz w:val="21"/>
          <w:szCs w:val="21"/>
          <w:lang w:val="cs-CZ"/>
        </w:rPr>
        <w:t>na</w:t>
      </w:r>
      <w:r w:rsidR="002A23CC" w:rsidRPr="002A23CC">
        <w:rPr>
          <w:rFonts w:ascii="Tahoma" w:eastAsia="Tahoma" w:hAnsi="Tahoma" w:cs="Tahoma"/>
          <w:sz w:val="21"/>
          <w:szCs w:val="21"/>
          <w:lang w:val="cs-CZ"/>
        </w:rPr>
        <w:t xml:space="preserve">očkovat 762 tisíc lidí, </w:t>
      </w:r>
      <w:r>
        <w:rPr>
          <w:rFonts w:ascii="Tahoma" w:eastAsia="Tahoma" w:hAnsi="Tahoma" w:cs="Tahoma"/>
          <w:sz w:val="21"/>
          <w:szCs w:val="21"/>
          <w:lang w:val="cs-CZ"/>
        </w:rPr>
        <w:t>což je zhruba</w:t>
      </w:r>
      <w:r w:rsidR="002A23CC" w:rsidRPr="002A23CC">
        <w:rPr>
          <w:rFonts w:ascii="Tahoma" w:eastAsia="Tahoma" w:hAnsi="Tahoma" w:cs="Tahoma"/>
          <w:sz w:val="21"/>
          <w:szCs w:val="21"/>
          <w:lang w:val="cs-CZ"/>
        </w:rPr>
        <w:t xml:space="preserve"> sedm procent populace. </w:t>
      </w:r>
      <w:r>
        <w:rPr>
          <w:rFonts w:ascii="Tahoma" w:eastAsia="Tahoma" w:hAnsi="Tahoma" w:cs="Tahoma"/>
          <w:sz w:val="21"/>
          <w:szCs w:val="21"/>
          <w:lang w:val="cs-CZ"/>
        </w:rPr>
        <w:t>Počet očkovaných v posledních letech stoupá</w:t>
      </w:r>
      <w:r w:rsidR="002A23CC" w:rsidRPr="002A23CC">
        <w:rPr>
          <w:rFonts w:ascii="Tahoma" w:eastAsia="Tahoma" w:hAnsi="Tahoma" w:cs="Tahoma"/>
          <w:sz w:val="21"/>
          <w:szCs w:val="21"/>
          <w:lang w:val="cs-CZ"/>
        </w:rPr>
        <w:t>,</w:t>
      </w:r>
      <w:r>
        <w:rPr>
          <w:rFonts w:ascii="Tahoma" w:eastAsia="Tahoma" w:hAnsi="Tahoma" w:cs="Tahoma"/>
          <w:sz w:val="21"/>
          <w:szCs w:val="21"/>
          <w:lang w:val="cs-CZ"/>
        </w:rPr>
        <w:t xml:space="preserve"> přesto je podle dat ministerstva zdravotnictví Česko pod evropským průměrem.</w:t>
      </w:r>
      <w:r w:rsidR="002A23CC" w:rsidRPr="002A23CC">
        <w:rPr>
          <w:rFonts w:ascii="Tahoma" w:eastAsia="Tahoma" w:hAnsi="Tahoma" w:cs="Tahoma"/>
          <w:sz w:val="21"/>
          <w:szCs w:val="21"/>
          <w:lang w:val="cs-CZ"/>
        </w:rPr>
        <w:t xml:space="preserve"> </w:t>
      </w:r>
      <w:r w:rsidR="00E26A8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 xml:space="preserve">Nejvhodnější období pro očkování proti chřipce je říjen až prosinec, je dobré očkovat </w:t>
      </w:r>
      <w:r w:rsidR="00014C7F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 xml:space="preserve">dříve, než chřipková vlna začne — ideálně předtím, než </w:t>
      </w:r>
      <w:r w:rsidR="008333C6">
        <w:rPr>
          <w:rFonts w:ascii="Tahoma" w:eastAsia="Tahoma" w:hAnsi="Tahoma" w:cs="Tahoma"/>
          <w:color w:val="CC9900"/>
          <w:sz w:val="21"/>
          <w:szCs w:val="21"/>
        </w:rPr>
        <w:t>dojde</w:t>
      </w:r>
      <w:r w:rsidR="00C05AF2">
        <w:rPr>
          <w:rFonts w:ascii="Tahoma" w:eastAsia="Tahoma" w:hAnsi="Tahoma" w:cs="Tahoma"/>
          <w:color w:val="CC9900"/>
          <w:sz w:val="21"/>
          <w:szCs w:val="21"/>
        </w:rPr>
        <w:t xml:space="preserve"> k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 xml:space="preserve"> vysok</w:t>
      </w:r>
      <w:r w:rsidR="00C05AF2">
        <w:rPr>
          <w:rFonts w:ascii="Tahoma" w:eastAsia="Tahoma" w:hAnsi="Tahoma" w:cs="Tahoma"/>
          <w:color w:val="CC9900"/>
          <w:sz w:val="21"/>
          <w:szCs w:val="21"/>
        </w:rPr>
        <w:t>ému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 xml:space="preserve"> výskyt</w:t>
      </w:r>
      <w:r w:rsidR="00C05AF2">
        <w:rPr>
          <w:rFonts w:ascii="Tahoma" w:eastAsia="Tahoma" w:hAnsi="Tahoma" w:cs="Tahoma"/>
          <w:color w:val="CC9900"/>
          <w:sz w:val="21"/>
          <w:szCs w:val="21"/>
        </w:rPr>
        <w:t>u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 xml:space="preserve"> viru v populaci. Po aplikaci vakcíny trvá zhruba dva týdny, než se rozvine ochrana. Pokud se očkuje později v sezoně, stále to má význam, ale čím dříve, tím lépe.</w:t>
      </w:r>
      <w:r w:rsidR="002A23CC">
        <w:rPr>
          <w:rFonts w:ascii="Tahoma" w:eastAsia="Tahoma" w:hAnsi="Tahoma" w:cs="Tahoma"/>
          <w:color w:val="CC9900"/>
          <w:sz w:val="21"/>
          <w:szCs w:val="21"/>
        </w:rPr>
        <w:t xml:space="preserve"> O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>čkování</w:t>
      </w:r>
      <w:r w:rsidR="002A23CC">
        <w:rPr>
          <w:rFonts w:ascii="Tahoma" w:eastAsia="Tahoma" w:hAnsi="Tahoma" w:cs="Tahoma"/>
          <w:color w:val="CC9900"/>
          <w:sz w:val="21"/>
          <w:szCs w:val="21"/>
        </w:rPr>
        <w:t xml:space="preserve"> je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 xml:space="preserve"> doporučováno každoročně</w:t>
      </w:r>
      <w:r w:rsidR="002A23CC">
        <w:rPr>
          <w:rFonts w:ascii="Tahoma" w:eastAsia="Tahoma" w:hAnsi="Tahoma" w:cs="Tahoma"/>
          <w:color w:val="CC9900"/>
          <w:sz w:val="21"/>
          <w:szCs w:val="21"/>
        </w:rPr>
        <w:t xml:space="preserve">, protože </w:t>
      </w:r>
      <w:r w:rsidR="002A23CC" w:rsidRPr="002A23CC">
        <w:rPr>
          <w:rFonts w:ascii="Tahoma" w:eastAsia="Tahoma" w:hAnsi="Tahoma" w:cs="Tahoma"/>
          <w:color w:val="CC9900"/>
          <w:sz w:val="21"/>
          <w:szCs w:val="21"/>
        </w:rPr>
        <w:t>virus chřipky se každou sezonu mění</w:t>
      </w:r>
      <w:r w:rsidR="00E26A8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E26A8D">
        <w:rPr>
          <w:rFonts w:ascii="Tahoma" w:eastAsia="Tahoma" w:hAnsi="Tahoma" w:cs="Tahoma"/>
          <w:sz w:val="21"/>
          <w:szCs w:val="21"/>
        </w:rPr>
        <w:t>popsal</w:t>
      </w:r>
      <w:r w:rsidR="00C44356">
        <w:rPr>
          <w:rFonts w:ascii="Tahoma" w:eastAsia="Tahoma" w:hAnsi="Tahoma" w:cs="Tahoma"/>
          <w:sz w:val="21"/>
          <w:szCs w:val="21"/>
        </w:rPr>
        <w:t xml:space="preserve">a </w:t>
      </w:r>
      <w:r w:rsidR="00C42AED">
        <w:rPr>
          <w:rFonts w:ascii="Tahoma" w:eastAsia="Tahoma" w:hAnsi="Tahoma" w:cs="Tahoma"/>
          <w:sz w:val="21"/>
          <w:szCs w:val="21"/>
        </w:rPr>
        <w:t>Martina Bábová</w:t>
      </w:r>
      <w:r w:rsidR="00E26A8D">
        <w:rPr>
          <w:rFonts w:ascii="Tahoma" w:eastAsia="Tahoma" w:hAnsi="Tahoma" w:cs="Tahoma"/>
          <w:sz w:val="21"/>
          <w:szCs w:val="21"/>
        </w:rPr>
        <w:t>.</w:t>
      </w:r>
      <w:r w:rsidR="00E26A8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023F0FDF" w14:textId="77777777" w:rsidR="000B485E" w:rsidRDefault="00DE3217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kqllk6byfldr" w:colFirst="0" w:colLast="0"/>
      <w:bookmarkEnd w:id="0"/>
      <w:r>
        <w:rPr>
          <w:rFonts w:ascii="Tahoma" w:eastAsia="Tahoma" w:hAnsi="Tahoma" w:cs="Tahoma"/>
          <w:b/>
        </w:rPr>
        <w:t>KONTAKT PRO MÉDIA:</w:t>
      </w:r>
    </w:p>
    <w:p w14:paraId="48507EE8" w14:textId="77777777" w:rsidR="000B485E" w:rsidRDefault="00DE3217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53215A28" w14:textId="77777777" w:rsidR="000B485E" w:rsidRDefault="00DE3217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1A9FED6E" wp14:editId="04646703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8C9323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48F5810D" w14:textId="77777777" w:rsidR="000B485E" w:rsidRDefault="00DE3217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hyperlink r:id="rId8">
        <w:r w:rsidR="000B485E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0D64B9AD" w14:textId="77777777" w:rsidR="000B485E" w:rsidRDefault="00DE3217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Klinika VENOVA, </w:t>
      </w:r>
      <w:hyperlink r:id="rId9">
        <w:r w:rsidR="000B485E">
          <w:rPr>
            <w:rFonts w:ascii="Tahoma" w:eastAsia="Tahoma" w:hAnsi="Tahoma" w:cs="Tahoma"/>
            <w:b/>
            <w:color w:val="0000FF"/>
            <w:u w:val="single"/>
          </w:rPr>
          <w:t>venova.cz</w:t>
        </w:r>
      </w:hyperlink>
    </w:p>
    <w:p w14:paraId="6C33CF2D" w14:textId="477CD6FE" w:rsidR="000B485E" w:rsidRDefault="00BD740B" w:rsidP="00BD740B">
      <w:pPr>
        <w:jc w:val="both"/>
      </w:pPr>
      <w:r w:rsidRPr="00BD740B">
        <w:rPr>
          <w:rFonts w:ascii="Tahoma" w:eastAsia="Tahoma" w:hAnsi="Tahoma" w:cs="Tahoma"/>
          <w:sz w:val="18"/>
          <w:szCs w:val="18"/>
        </w:rPr>
        <w:t xml:space="preserve">Soukromá klinika mužského a ženského zdraví byla založena v roce 2023. Klientům nabízí přístup k nejmodernějším metodám vyšetření a prevence, spolu s vysokými standardy bezpečnosti, prvotřídním servisem a expresními termíny bez dlouhého čekání. Mezi obory, které klinika poskytuje, patří gynekologie, urologie, žilní chirurgie a všeobecné praktické lékařství. V čele kliniky stojí cévní chirurg MUDr. Anton Karalko. MUDr. Karalko studoval na 1. lékařské fakultě Univerzity Karlovy v Praze a po promoci zahájil svou lékařskou praxi v Německu. Poté nastoupil jako sekundární lékař na Kliniku cévní a endovaskulární chirurgie v Chemnitzu. Po získání prvních zkušeností v Německu se rozhodl rozšířit své odborné znalosti v oblasti břišní, torakální a cévní chirurgie na Univerzitní klinice a poliklinice </w:t>
      </w:r>
      <w:r w:rsidRPr="00BD740B">
        <w:rPr>
          <w:rFonts w:ascii="Tahoma" w:eastAsia="Tahoma" w:hAnsi="Tahoma" w:cs="Tahoma"/>
          <w:sz w:val="18"/>
          <w:szCs w:val="18"/>
        </w:rPr>
        <w:lastRenderedPageBreak/>
        <w:t>Carl Gustav Carus Technické univerzity v Drážďanech pod vedením profesora Reepsa, kde také úspěšně složil atestační zkoušku z oboru cévní chirurgie.</w:t>
      </w:r>
    </w:p>
    <w:sectPr w:rsidR="000B48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0CC1" w14:textId="77777777" w:rsidR="00B036F4" w:rsidRDefault="00B036F4">
      <w:pPr>
        <w:spacing w:after="0" w:line="240" w:lineRule="auto"/>
      </w:pPr>
      <w:r>
        <w:separator/>
      </w:r>
    </w:p>
  </w:endnote>
  <w:endnote w:type="continuationSeparator" w:id="0">
    <w:p w14:paraId="2A0E1FFA" w14:textId="77777777" w:rsidR="00B036F4" w:rsidRDefault="00B0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153E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6443A" w14:textId="77777777" w:rsidR="00B036F4" w:rsidRDefault="00B036F4">
      <w:pPr>
        <w:spacing w:after="0" w:line="240" w:lineRule="auto"/>
      </w:pPr>
      <w:r>
        <w:separator/>
      </w:r>
    </w:p>
  </w:footnote>
  <w:footnote w:type="continuationSeparator" w:id="0">
    <w:p w14:paraId="062D3902" w14:textId="77777777" w:rsidR="00B036F4" w:rsidRDefault="00B0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F8C3" w14:textId="1D430BAF" w:rsidR="00B36BC3" w:rsidRDefault="00B36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DCCDF" wp14:editId="70B1DDEA">
          <wp:simplePos x="0" y="0"/>
          <wp:positionH relativeFrom="column">
            <wp:posOffset>-33020</wp:posOffset>
          </wp:positionH>
          <wp:positionV relativeFrom="paragraph">
            <wp:posOffset>3810</wp:posOffset>
          </wp:positionV>
          <wp:extent cx="2719070" cy="882650"/>
          <wp:effectExtent l="0" t="0" r="0" b="0"/>
          <wp:wrapTight wrapText="bothSides">
            <wp:wrapPolygon edited="0">
              <wp:start x="303" y="932"/>
              <wp:lineTo x="151" y="2797"/>
              <wp:lineTo x="2421" y="16783"/>
              <wp:lineTo x="3481" y="19114"/>
              <wp:lineTo x="3632" y="20046"/>
              <wp:lineTo x="4389" y="20046"/>
              <wp:lineTo x="4540" y="19114"/>
              <wp:lineTo x="5297" y="16783"/>
              <wp:lineTo x="21338" y="16783"/>
              <wp:lineTo x="21338" y="9324"/>
              <wp:lineTo x="14528" y="7925"/>
              <wp:lineTo x="14528" y="4196"/>
              <wp:lineTo x="7718" y="932"/>
              <wp:lineTo x="303" y="932"/>
            </wp:wrapPolygon>
          </wp:wrapTight>
          <wp:docPr id="2" name="image2.png" descr="Klinika s multioborovým zaměřením | Venova Klini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linika s multioborovým zaměřením | Venova Klinika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9070" cy="882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217"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ab/>
      <w:t xml:space="preserve">               </w:t>
    </w:r>
  </w:p>
  <w:p w14:paraId="2B4DE260" w14:textId="2BD81FA7" w:rsidR="00B36BC3" w:rsidRDefault="00B36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2F436E30" w14:textId="1F94DCA9" w:rsidR="000B485E" w:rsidRDefault="00B36BC3" w:rsidP="00B36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right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 w:rsidR="00DE3217">
      <w:rPr>
        <w:b/>
        <w:color w:val="000000"/>
        <w:sz w:val="36"/>
        <w:szCs w:val="36"/>
      </w:rPr>
      <w:t>TISKOVÁ ZPRÁVA</w:t>
    </w:r>
  </w:p>
  <w:p w14:paraId="3D4A97FF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8995047" w14:textId="77777777" w:rsidR="000B485E" w:rsidRDefault="000B485E" w:rsidP="00C42A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14:paraId="0CA994FB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CDAC4B0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21034C4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AEA4F5C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9DC3E9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3F5C149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85FC13C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5CEEA2F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0311163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97C5F3E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7F1EFD9" w14:textId="77777777" w:rsidR="00B36BC3" w:rsidRDefault="00B36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870801" w14:textId="77777777" w:rsidR="00B36BC3" w:rsidRDefault="00B36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31CCBAC" w14:textId="77777777" w:rsidR="00B36BC3" w:rsidRDefault="00B36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1832977" w14:textId="77777777" w:rsidR="00B36BC3" w:rsidRDefault="00B36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D9ABD4A" w14:textId="77777777" w:rsidR="00B36BC3" w:rsidRDefault="00B36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B161FF9" w14:textId="77777777" w:rsidR="00B36BC3" w:rsidRDefault="00B36B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DEED2FE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098CC10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457BA07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CC7FB1B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E69C9CB" w14:textId="77777777" w:rsidR="008E478A" w:rsidRDefault="008E4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0C51050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0FB092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F58CE9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2B7F2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DB97744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F21252C" w14:textId="77777777" w:rsidR="000B485E" w:rsidRDefault="000B4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5E"/>
    <w:rsid w:val="00014C7F"/>
    <w:rsid w:val="0003439F"/>
    <w:rsid w:val="00053978"/>
    <w:rsid w:val="000560E7"/>
    <w:rsid w:val="00086B20"/>
    <w:rsid w:val="000B485E"/>
    <w:rsid w:val="000C6F04"/>
    <w:rsid w:val="001028D7"/>
    <w:rsid w:val="001163A3"/>
    <w:rsid w:val="001D21D7"/>
    <w:rsid w:val="0026663E"/>
    <w:rsid w:val="002A23CC"/>
    <w:rsid w:val="00314113"/>
    <w:rsid w:val="003248B2"/>
    <w:rsid w:val="00345D06"/>
    <w:rsid w:val="00350EF9"/>
    <w:rsid w:val="0035662E"/>
    <w:rsid w:val="00372A73"/>
    <w:rsid w:val="00395ADA"/>
    <w:rsid w:val="003B76DD"/>
    <w:rsid w:val="003E03D1"/>
    <w:rsid w:val="003E0CD7"/>
    <w:rsid w:val="003F2C92"/>
    <w:rsid w:val="00461399"/>
    <w:rsid w:val="004624BC"/>
    <w:rsid w:val="00485030"/>
    <w:rsid w:val="004E6EF4"/>
    <w:rsid w:val="005134EA"/>
    <w:rsid w:val="005950CB"/>
    <w:rsid w:val="005D16B9"/>
    <w:rsid w:val="005F13BA"/>
    <w:rsid w:val="00631AA4"/>
    <w:rsid w:val="006348DA"/>
    <w:rsid w:val="00684095"/>
    <w:rsid w:val="00690062"/>
    <w:rsid w:val="006E333D"/>
    <w:rsid w:val="007411AC"/>
    <w:rsid w:val="00744B4E"/>
    <w:rsid w:val="007601BE"/>
    <w:rsid w:val="007D690D"/>
    <w:rsid w:val="008233DE"/>
    <w:rsid w:val="00823D2E"/>
    <w:rsid w:val="008333C6"/>
    <w:rsid w:val="00847745"/>
    <w:rsid w:val="008B5CF6"/>
    <w:rsid w:val="008C1861"/>
    <w:rsid w:val="008E0ADD"/>
    <w:rsid w:val="008E478A"/>
    <w:rsid w:val="008F6CA5"/>
    <w:rsid w:val="00927A11"/>
    <w:rsid w:val="0093275D"/>
    <w:rsid w:val="009737EB"/>
    <w:rsid w:val="00A506C9"/>
    <w:rsid w:val="00A57AD1"/>
    <w:rsid w:val="00AF640B"/>
    <w:rsid w:val="00B036F4"/>
    <w:rsid w:val="00B31796"/>
    <w:rsid w:val="00B36BC3"/>
    <w:rsid w:val="00B51EFF"/>
    <w:rsid w:val="00B650DE"/>
    <w:rsid w:val="00B97AB8"/>
    <w:rsid w:val="00BD740B"/>
    <w:rsid w:val="00BE53F5"/>
    <w:rsid w:val="00C05AF2"/>
    <w:rsid w:val="00C10EA1"/>
    <w:rsid w:val="00C14BF3"/>
    <w:rsid w:val="00C37427"/>
    <w:rsid w:val="00C42AED"/>
    <w:rsid w:val="00C44356"/>
    <w:rsid w:val="00C56EED"/>
    <w:rsid w:val="00CC3D5F"/>
    <w:rsid w:val="00D051F3"/>
    <w:rsid w:val="00D12A2B"/>
    <w:rsid w:val="00D339AF"/>
    <w:rsid w:val="00DE3217"/>
    <w:rsid w:val="00E156C6"/>
    <w:rsid w:val="00E26A8D"/>
    <w:rsid w:val="00E30F0F"/>
    <w:rsid w:val="00E7365C"/>
    <w:rsid w:val="00E7448F"/>
    <w:rsid w:val="00E873E3"/>
    <w:rsid w:val="00EC0225"/>
    <w:rsid w:val="00EE5625"/>
    <w:rsid w:val="00F11F01"/>
    <w:rsid w:val="00F367D7"/>
    <w:rsid w:val="00F42088"/>
    <w:rsid w:val="00F71E9F"/>
    <w:rsid w:val="00FC0EB5"/>
    <w:rsid w:val="00FD2504"/>
    <w:rsid w:val="00FE57AA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B1A75"/>
  <w15:docId w15:val="{53FA47D5-8C02-4A3A-9EB2-14656D41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3F2C9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B5CF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5CF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4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2AED"/>
  </w:style>
  <w:style w:type="paragraph" w:styleId="Zpat">
    <w:name w:val="footer"/>
    <w:basedOn w:val="Normln"/>
    <w:link w:val="ZpatChar"/>
    <w:uiPriority w:val="99"/>
    <w:unhideWhenUsed/>
    <w:rsid w:val="00C42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2AED"/>
  </w:style>
  <w:style w:type="character" w:styleId="Odkaznakoment">
    <w:name w:val="annotation reference"/>
    <w:basedOn w:val="Standardnpsmoodstavce"/>
    <w:uiPriority w:val="99"/>
    <w:semiHidden/>
    <w:unhideWhenUsed/>
    <w:rsid w:val="00056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60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60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0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enova.cz/%2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2025-11-12T14:23:00Z</dcterms:created>
  <dcterms:modified xsi:type="dcterms:W3CDTF">2025-11-12T14:23:00Z</dcterms:modified>
</cp:coreProperties>
</file>