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1E86" w:rsidRPr="006645F0" w:rsidRDefault="00201E86" w:rsidP="00201E86">
      <w:pPr>
        <w:spacing w:after="0"/>
        <w:jc w:val="center"/>
        <w:rPr>
          <w:rFonts w:ascii="Tahoma" w:hAnsi="Tahoma" w:cs="Tahoma"/>
          <w:b/>
          <w:bCs/>
          <w:sz w:val="46"/>
          <w:szCs w:val="46"/>
        </w:rPr>
      </w:pPr>
      <w:r w:rsidRPr="006645F0">
        <w:rPr>
          <w:rFonts w:ascii="Tahoma" w:hAnsi="Tahoma" w:cs="Tahoma"/>
          <w:b/>
          <w:bCs/>
          <w:sz w:val="46"/>
          <w:szCs w:val="46"/>
        </w:rPr>
        <w:t>Cena zlata je 10 procent pod inflací. Jak zjistit jeho reálnou hodnotu?</w:t>
      </w:r>
    </w:p>
    <w:p w:rsidR="00201E86" w:rsidRPr="00246C22" w:rsidRDefault="00201E86" w:rsidP="00201E86">
      <w:pPr>
        <w:spacing w:after="0"/>
        <w:jc w:val="center"/>
        <w:rPr>
          <w:rFonts w:ascii="Tahoma" w:hAnsi="Tahoma" w:cs="Tahoma"/>
          <w:b/>
          <w:bCs/>
          <w:sz w:val="36"/>
          <w:szCs w:val="36"/>
        </w:rPr>
      </w:pPr>
    </w:p>
    <w:p w:rsidR="00201E86" w:rsidRPr="00246C22" w:rsidRDefault="00201E86" w:rsidP="00201E86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246C22">
        <w:rPr>
          <w:rFonts w:ascii="Tahoma" w:eastAsia="Tahoma" w:hAnsi="Tahoma" w:cs="Tahoma"/>
          <w:b/>
          <w:sz w:val="21"/>
          <w:szCs w:val="21"/>
        </w:rPr>
        <w:t xml:space="preserve">PRAHA, </w:t>
      </w:r>
      <w:r>
        <w:rPr>
          <w:rFonts w:ascii="Tahoma" w:eastAsia="Tahoma" w:hAnsi="Tahoma" w:cs="Tahoma"/>
          <w:b/>
          <w:sz w:val="21"/>
          <w:szCs w:val="21"/>
        </w:rPr>
        <w:t>2</w:t>
      </w:r>
      <w:r w:rsidRPr="00246C22">
        <w:rPr>
          <w:rFonts w:ascii="Tahoma" w:eastAsia="Tahoma" w:hAnsi="Tahoma" w:cs="Tahoma"/>
          <w:b/>
          <w:sz w:val="21"/>
          <w:szCs w:val="21"/>
        </w:rPr>
        <w:t xml:space="preserve">. </w:t>
      </w:r>
      <w:r>
        <w:rPr>
          <w:rFonts w:ascii="Tahoma" w:eastAsia="Tahoma" w:hAnsi="Tahoma" w:cs="Tahoma"/>
          <w:b/>
          <w:sz w:val="21"/>
          <w:szCs w:val="21"/>
        </w:rPr>
        <w:t>BŘEZNA</w:t>
      </w:r>
      <w:r w:rsidRPr="00246C22">
        <w:rPr>
          <w:rFonts w:ascii="Tahoma" w:eastAsia="Tahoma" w:hAnsi="Tahoma" w:cs="Tahoma"/>
          <w:b/>
          <w:sz w:val="21"/>
          <w:szCs w:val="21"/>
        </w:rPr>
        <w:t xml:space="preserve"> 2023 – </w:t>
      </w:r>
      <w:r>
        <w:rPr>
          <w:rFonts w:ascii="Tahoma" w:eastAsia="Tahoma" w:hAnsi="Tahoma" w:cs="Tahoma"/>
          <w:b/>
          <w:sz w:val="21"/>
          <w:szCs w:val="21"/>
        </w:rPr>
        <w:t>Zájem</w:t>
      </w:r>
      <w:r>
        <w:rPr>
          <w:rFonts w:ascii="Tahoma" w:eastAsia="Tahoma" w:hAnsi="Tahoma" w:cs="Tahoma"/>
          <w:b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sz w:val="21"/>
          <w:szCs w:val="21"/>
        </w:rPr>
        <w:t xml:space="preserve">střadatelů investovat do drahých kovů se za poslední dva roky ztrojnásobil. Do zlata investuje až 10 procent populace. I do budoucna považují ekonomové zlato za jedno z nejbezpečnějších úložišť peněz. </w:t>
      </w:r>
      <w:r w:rsidRPr="00246C22">
        <w:rPr>
          <w:rFonts w:ascii="Tahoma" w:eastAsia="Tahoma" w:hAnsi="Tahoma" w:cs="Tahoma"/>
          <w:b/>
          <w:sz w:val="21"/>
          <w:szCs w:val="21"/>
        </w:rPr>
        <w:t xml:space="preserve"> </w:t>
      </w:r>
    </w:p>
    <w:p w:rsidR="00201E86" w:rsidRPr="00246C22" w:rsidRDefault="00201E86" w:rsidP="00201E86">
      <w:pPr>
        <w:jc w:val="both"/>
        <w:rPr>
          <w:rFonts w:ascii="Tahoma" w:eastAsia="Tahoma" w:hAnsi="Tahoma" w:cs="Tahoma"/>
          <w:sz w:val="21"/>
          <w:szCs w:val="21"/>
        </w:rPr>
      </w:pPr>
      <w:r w:rsidRPr="006C4CBF">
        <w:rPr>
          <w:rFonts w:ascii="Tahoma" w:eastAsia="Tahoma" w:hAnsi="Tahoma" w:cs="Tahoma"/>
          <w:sz w:val="21"/>
          <w:szCs w:val="21"/>
        </w:rPr>
        <w:t xml:space="preserve">České hospodářství se od </w:t>
      </w:r>
      <w:r>
        <w:rPr>
          <w:rFonts w:ascii="Tahoma" w:eastAsia="Tahoma" w:hAnsi="Tahoma" w:cs="Tahoma"/>
          <w:sz w:val="21"/>
          <w:szCs w:val="21"/>
        </w:rPr>
        <w:t>třetího kvartálu loňského roku</w:t>
      </w:r>
      <w:r w:rsidRPr="006C4CBF">
        <w:rPr>
          <w:rFonts w:ascii="Tahoma" w:eastAsia="Tahoma" w:hAnsi="Tahoma" w:cs="Tahoma"/>
          <w:sz w:val="21"/>
          <w:szCs w:val="21"/>
        </w:rPr>
        <w:t xml:space="preserve"> nachází v recesi.</w:t>
      </w:r>
      <w:r>
        <w:rPr>
          <w:rFonts w:ascii="Tahoma" w:eastAsia="Tahoma" w:hAnsi="Tahoma" w:cs="Tahoma"/>
          <w:sz w:val="21"/>
          <w:szCs w:val="21"/>
        </w:rPr>
        <w:t xml:space="preserve"> Současný ekonomický vývoj ovlivňuje i chuť firem investovat. Českou ekonomiku ale turbulentní roky teprve čekají.</w:t>
      </w:r>
      <w:r w:rsidRPr="00246C22">
        <w:rPr>
          <w:rFonts w:ascii="Tahoma" w:eastAsia="Tahoma" w:hAnsi="Tahoma" w:cs="Tahoma"/>
          <w:sz w:val="21"/>
          <w:szCs w:val="21"/>
        </w:rPr>
        <w:t xml:space="preserve"> </w:t>
      </w:r>
      <w:r w:rsidRPr="00246C22">
        <w:rPr>
          <w:rFonts w:ascii="Tahoma" w:eastAsia="Tahoma" w:hAnsi="Tahoma" w:cs="Tahoma"/>
          <w:color w:val="CC9900"/>
          <w:sz w:val="21"/>
          <w:szCs w:val="21"/>
        </w:rPr>
        <w:t>„</w:t>
      </w:r>
      <w:r>
        <w:rPr>
          <w:rFonts w:ascii="Tahoma" w:eastAsia="Tahoma" w:hAnsi="Tahoma" w:cs="Tahoma"/>
          <w:color w:val="CC9900"/>
          <w:sz w:val="21"/>
          <w:szCs w:val="21"/>
        </w:rPr>
        <w:t>Vzhledem ke</w:t>
      </w:r>
      <w:r w:rsidRPr="006C4CBF">
        <w:rPr>
          <w:rFonts w:ascii="Tahoma" w:eastAsia="Tahoma" w:hAnsi="Tahoma" w:cs="Tahoma"/>
          <w:color w:val="CC9900"/>
          <w:sz w:val="21"/>
          <w:szCs w:val="21"/>
        </w:rPr>
        <w:t xml:space="preserve"> zvýšený</w:t>
      </w:r>
      <w:r>
        <w:rPr>
          <w:rFonts w:ascii="Tahoma" w:eastAsia="Tahoma" w:hAnsi="Tahoma" w:cs="Tahoma"/>
          <w:color w:val="CC9900"/>
          <w:sz w:val="21"/>
          <w:szCs w:val="21"/>
        </w:rPr>
        <w:t>m</w:t>
      </w:r>
      <w:r w:rsidRPr="006C4CBF">
        <w:rPr>
          <w:rFonts w:ascii="Tahoma" w:eastAsia="Tahoma" w:hAnsi="Tahoma" w:cs="Tahoma"/>
          <w:color w:val="CC9900"/>
          <w:sz w:val="21"/>
          <w:szCs w:val="21"/>
        </w:rPr>
        <w:t xml:space="preserve"> nákladů</w:t>
      </w:r>
      <w:r>
        <w:rPr>
          <w:rFonts w:ascii="Tahoma" w:eastAsia="Tahoma" w:hAnsi="Tahoma" w:cs="Tahoma"/>
          <w:color w:val="CC9900"/>
          <w:sz w:val="21"/>
          <w:szCs w:val="21"/>
        </w:rPr>
        <w:t>m</w:t>
      </w:r>
      <w:r w:rsidRPr="006C4CBF">
        <w:rPr>
          <w:rFonts w:ascii="Tahoma" w:eastAsia="Tahoma" w:hAnsi="Tahoma" w:cs="Tahoma"/>
          <w:color w:val="CC9900"/>
          <w:sz w:val="21"/>
          <w:szCs w:val="21"/>
        </w:rPr>
        <w:t xml:space="preserve"> na obsluhu provozních úvěrů a </w:t>
      </w:r>
      <w:r>
        <w:rPr>
          <w:rFonts w:ascii="Tahoma" w:eastAsia="Tahoma" w:hAnsi="Tahoma" w:cs="Tahoma"/>
          <w:color w:val="CC9900"/>
          <w:sz w:val="21"/>
          <w:szCs w:val="21"/>
        </w:rPr>
        <w:t>vysokým</w:t>
      </w:r>
      <w:r w:rsidRPr="006C4CBF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cenám</w:t>
      </w:r>
      <w:r w:rsidRPr="006C4CBF">
        <w:rPr>
          <w:rFonts w:ascii="Tahoma" w:eastAsia="Tahoma" w:hAnsi="Tahoma" w:cs="Tahoma"/>
          <w:color w:val="CC9900"/>
          <w:sz w:val="21"/>
          <w:szCs w:val="21"/>
        </w:rPr>
        <w:t xml:space="preserve"> energií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jsou firmy pod tlakem a</w:t>
      </w:r>
      <w:r w:rsidRPr="006C4CBF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jejich motivace</w:t>
      </w:r>
      <w:r w:rsidRPr="006C4CBF">
        <w:rPr>
          <w:rFonts w:ascii="Tahoma" w:eastAsia="Tahoma" w:hAnsi="Tahoma" w:cs="Tahoma"/>
          <w:color w:val="CC9900"/>
          <w:sz w:val="21"/>
          <w:szCs w:val="21"/>
        </w:rPr>
        <w:t xml:space="preserve"> investovat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je na bodě mrazu – to potvrdil i nedávný průzkum mezi firmami, kde 64 procent firem uvedlo, že jejich investice jsou minimální</w:t>
      </w:r>
      <w:r w:rsidRPr="006C4CBF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>
        <w:rPr>
          <w:rFonts w:ascii="Tahoma" w:eastAsia="Tahoma" w:hAnsi="Tahoma" w:cs="Tahoma"/>
          <w:color w:val="CC9900"/>
          <w:sz w:val="21"/>
          <w:szCs w:val="21"/>
        </w:rPr>
        <w:t>To se samozřejmě odráží v celkové ekonomické situaci celé země</w:t>
      </w:r>
      <w:r w:rsidRPr="006C4CBF">
        <w:rPr>
          <w:rFonts w:ascii="Tahoma" w:eastAsia="Tahoma" w:hAnsi="Tahoma" w:cs="Tahoma"/>
          <w:color w:val="CC9900"/>
          <w:sz w:val="21"/>
          <w:szCs w:val="21"/>
        </w:rPr>
        <w:t>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6C4CBF">
        <w:rPr>
          <w:rFonts w:ascii="Tahoma" w:eastAsia="Tahoma" w:hAnsi="Tahoma" w:cs="Tahoma"/>
          <w:color w:val="CC9900"/>
          <w:sz w:val="21"/>
          <w:szCs w:val="21"/>
        </w:rPr>
        <w:t>Otázkou zůstává, kdy se začne tato represe propisovat významně do reálné ekonomiky v podobě vyšší nezaměstnanosti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 w:rsidRPr="006C4CBF">
        <w:rPr>
          <w:rFonts w:ascii="Tahoma" w:eastAsia="Tahoma" w:hAnsi="Tahoma" w:cs="Tahoma"/>
          <w:color w:val="CC9900"/>
          <w:sz w:val="21"/>
          <w:szCs w:val="21"/>
        </w:rPr>
        <w:t>hlubšího poklesu HDP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a dalšího zvyšování státního dluhu</w:t>
      </w:r>
      <w:r w:rsidRPr="006C4CBF">
        <w:rPr>
          <w:rFonts w:ascii="Tahoma" w:eastAsia="Tahoma" w:hAnsi="Tahoma" w:cs="Tahoma"/>
          <w:color w:val="CC9900"/>
          <w:sz w:val="21"/>
          <w:szCs w:val="21"/>
        </w:rPr>
        <w:t xml:space="preserve">. V delším období pak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v </w:t>
      </w:r>
      <w:r w:rsidRPr="006C4CBF">
        <w:rPr>
          <w:rFonts w:ascii="Tahoma" w:eastAsia="Tahoma" w:hAnsi="Tahoma" w:cs="Tahoma"/>
          <w:color w:val="CC9900"/>
          <w:sz w:val="21"/>
          <w:szCs w:val="21"/>
        </w:rPr>
        <w:t>poklesu konkurenceschopnosti domácí produkce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Pr="00246C22">
        <w:rPr>
          <w:rFonts w:ascii="Tahoma" w:eastAsia="Tahoma" w:hAnsi="Tahoma" w:cs="Tahoma"/>
          <w:sz w:val="21"/>
          <w:szCs w:val="21"/>
        </w:rPr>
        <w:t xml:space="preserve">řekl Roman </w:t>
      </w:r>
      <w:proofErr w:type="spellStart"/>
      <w:r w:rsidRPr="00246C22">
        <w:rPr>
          <w:rFonts w:ascii="Tahoma" w:eastAsia="Tahoma" w:hAnsi="Tahoma" w:cs="Tahoma"/>
          <w:sz w:val="21"/>
          <w:szCs w:val="21"/>
        </w:rPr>
        <w:t>Pilíšek</w:t>
      </w:r>
      <w:proofErr w:type="spellEnd"/>
      <w:r w:rsidRPr="00246C22">
        <w:rPr>
          <w:rFonts w:ascii="Tahoma" w:eastAsia="Tahoma" w:hAnsi="Tahoma" w:cs="Tahoma"/>
          <w:sz w:val="21"/>
          <w:szCs w:val="21"/>
        </w:rPr>
        <w:t xml:space="preserve">, ekonom a spoluzakladatel společnosti Zlaté rezervy. </w:t>
      </w:r>
    </w:p>
    <w:p w:rsidR="00201E86" w:rsidRDefault="00201E86" w:rsidP="00201E86">
      <w:pPr>
        <w:jc w:val="both"/>
        <w:rPr>
          <w:rFonts w:ascii="Tahoma" w:eastAsia="Tahoma" w:hAnsi="Tahoma" w:cs="Tahoma"/>
          <w:sz w:val="21"/>
          <w:szCs w:val="21"/>
        </w:rPr>
      </w:pPr>
      <w:r w:rsidRPr="00DD0CB4">
        <w:rPr>
          <w:rFonts w:ascii="Tahoma" w:eastAsia="Tahoma" w:hAnsi="Tahoma" w:cs="Tahoma"/>
          <w:sz w:val="21"/>
          <w:szCs w:val="21"/>
        </w:rPr>
        <w:t xml:space="preserve">Současný vývoj připisují ekonomové částečně na vrub chování České národní banky, která v boji s inflací drží základní úrokovou míru na hodnotě, jaká byla v Česku naposledy před 25 lety.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3C62BF">
        <w:rPr>
          <w:rFonts w:ascii="Tahoma" w:eastAsia="Tahoma" w:hAnsi="Tahoma" w:cs="Tahoma"/>
          <w:color w:val="CC9900"/>
          <w:sz w:val="21"/>
          <w:szCs w:val="21"/>
        </w:rPr>
        <w:t>Tato měnová politika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 která jen „žehlí“ předchozí devizové intervence od roku 2013 v hodnotě dvou bilionů korun, </w:t>
      </w:r>
      <w:r w:rsidRPr="003C62BF">
        <w:rPr>
          <w:rFonts w:ascii="Tahoma" w:eastAsia="Tahoma" w:hAnsi="Tahoma" w:cs="Tahoma"/>
          <w:color w:val="CC9900"/>
          <w:sz w:val="21"/>
          <w:szCs w:val="21"/>
        </w:rPr>
        <w:t>vytváří v kombinaci s poklesem reálných mezd silnou finanční represi na občany</w:t>
      </w:r>
      <w:r>
        <w:rPr>
          <w:rFonts w:ascii="Tahoma" w:eastAsia="Tahoma" w:hAnsi="Tahoma" w:cs="Tahoma"/>
          <w:color w:val="CC9900"/>
          <w:sz w:val="21"/>
          <w:szCs w:val="21"/>
        </w:rPr>
        <w:t>,</w:t>
      </w:r>
      <w:r w:rsidRPr="003C62BF">
        <w:rPr>
          <w:rFonts w:ascii="Tahoma" w:eastAsia="Tahoma" w:hAnsi="Tahoma" w:cs="Tahoma"/>
          <w:color w:val="CC9900"/>
          <w:sz w:val="21"/>
          <w:szCs w:val="21"/>
        </w:rPr>
        <w:t xml:space="preserve"> firmy</w:t>
      </w:r>
      <w:r>
        <w:rPr>
          <w:rFonts w:ascii="Tahoma" w:eastAsia="Tahoma" w:hAnsi="Tahoma" w:cs="Tahoma"/>
          <w:color w:val="CC9900"/>
          <w:sz w:val="21"/>
          <w:szCs w:val="21"/>
        </w:rPr>
        <w:t>, ale i státní kasu</w:t>
      </w:r>
      <w:r w:rsidRPr="003C62BF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Pr="006C4CBF">
        <w:rPr>
          <w:rFonts w:ascii="Tahoma" w:eastAsia="Tahoma" w:hAnsi="Tahoma" w:cs="Tahoma"/>
          <w:color w:val="CC9900"/>
          <w:sz w:val="21"/>
          <w:szCs w:val="21"/>
        </w:rPr>
        <w:t>Dle mého názoru bude Č</w:t>
      </w:r>
      <w:r>
        <w:rPr>
          <w:rFonts w:ascii="Tahoma" w:eastAsia="Tahoma" w:hAnsi="Tahoma" w:cs="Tahoma"/>
          <w:color w:val="CC9900"/>
          <w:sz w:val="21"/>
          <w:szCs w:val="21"/>
        </w:rPr>
        <w:t>eská národní banka</w:t>
      </w:r>
      <w:r w:rsidRPr="006C4CBF">
        <w:rPr>
          <w:rFonts w:ascii="Tahoma" w:eastAsia="Tahoma" w:hAnsi="Tahoma" w:cs="Tahoma"/>
          <w:color w:val="CC9900"/>
          <w:sz w:val="21"/>
          <w:szCs w:val="21"/>
        </w:rPr>
        <w:t xml:space="preserve"> nucena reagovat na přicházející špatná ekonomická čísla sn</w:t>
      </w:r>
      <w:r>
        <w:rPr>
          <w:rFonts w:ascii="Tahoma" w:eastAsia="Tahoma" w:hAnsi="Tahoma" w:cs="Tahoma"/>
          <w:color w:val="CC9900"/>
          <w:sz w:val="21"/>
          <w:szCs w:val="21"/>
        </w:rPr>
        <w:t>í</w:t>
      </w:r>
      <w:r w:rsidRPr="006C4CBF">
        <w:rPr>
          <w:rFonts w:ascii="Tahoma" w:eastAsia="Tahoma" w:hAnsi="Tahoma" w:cs="Tahoma"/>
          <w:color w:val="CC9900"/>
          <w:sz w:val="21"/>
          <w:szCs w:val="21"/>
        </w:rPr>
        <w:t>žení</w:t>
      </w:r>
      <w:r>
        <w:rPr>
          <w:rFonts w:ascii="Tahoma" w:eastAsia="Tahoma" w:hAnsi="Tahoma" w:cs="Tahoma"/>
          <w:color w:val="CC9900"/>
          <w:sz w:val="21"/>
          <w:szCs w:val="21"/>
        </w:rPr>
        <w:t>m</w:t>
      </w:r>
      <w:r w:rsidRPr="006C4CBF">
        <w:rPr>
          <w:rFonts w:ascii="Tahoma" w:eastAsia="Tahoma" w:hAnsi="Tahoma" w:cs="Tahoma"/>
          <w:color w:val="CC9900"/>
          <w:sz w:val="21"/>
          <w:szCs w:val="21"/>
        </w:rPr>
        <w:t xml:space="preserve"> úrokových sazeb a akceptovat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dlouhodobě </w:t>
      </w:r>
      <w:r w:rsidRPr="006C4CBF">
        <w:rPr>
          <w:rFonts w:ascii="Tahoma" w:eastAsia="Tahoma" w:hAnsi="Tahoma" w:cs="Tahoma"/>
          <w:color w:val="CC9900"/>
          <w:sz w:val="21"/>
          <w:szCs w:val="21"/>
        </w:rPr>
        <w:t>vyšší inflaci, než jsou aktuálně plánov</w:t>
      </w:r>
      <w:r>
        <w:rPr>
          <w:rFonts w:ascii="Tahoma" w:eastAsia="Tahoma" w:hAnsi="Tahoma" w:cs="Tahoma"/>
          <w:color w:val="CC9900"/>
          <w:sz w:val="21"/>
          <w:szCs w:val="21"/>
        </w:rPr>
        <w:t>aná</w:t>
      </w:r>
      <w:r w:rsidRPr="006C4CBF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dvě</w:t>
      </w:r>
      <w:r w:rsidRPr="006C4CBF">
        <w:rPr>
          <w:rFonts w:ascii="Tahoma" w:eastAsia="Tahoma" w:hAnsi="Tahoma" w:cs="Tahoma"/>
          <w:color w:val="CC9900"/>
          <w:sz w:val="21"/>
          <w:szCs w:val="21"/>
        </w:rPr>
        <w:t xml:space="preserve"> procenta v průběhu příštího roku</w:t>
      </w:r>
      <w:r>
        <w:rPr>
          <w:rFonts w:ascii="Tahoma" w:eastAsia="Tahoma" w:hAnsi="Tahoma" w:cs="Tahoma"/>
          <w:color w:val="CC9900"/>
          <w:sz w:val="21"/>
          <w:szCs w:val="21"/>
        </w:rPr>
        <w:t>. Dokáži si představit až pět procent ročně. Zkrátka předchozí devizové intervence příliš vychýlily hospodářský cyklus na jednu stranu – přehřátí ekonomiky, a proto následný pokles – ochlazení, navíc podpořený vnějšími globálně politickými a ekonomickými šoky je tak bolestivý a někdo ty náklady chybných rozhodnutí předchozí rady ČNB nést musí. Exportéři byli samozřejmě nejvyššími příjemci těchto intervencí, otázkou zůstává, zda jejich současná represe nepožene domácí ekonomiku až do hospodářské deprese,</w:t>
      </w:r>
      <w:r w:rsidRPr="00246C22"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>
        <w:rPr>
          <w:rFonts w:ascii="Tahoma" w:eastAsia="Tahoma" w:hAnsi="Tahoma" w:cs="Tahoma"/>
          <w:sz w:val="21"/>
          <w:szCs w:val="21"/>
        </w:rPr>
        <w:t>uvedl</w:t>
      </w:r>
      <w:r w:rsidRPr="00246C22">
        <w:rPr>
          <w:rFonts w:ascii="Tahoma" w:eastAsia="Tahoma" w:hAnsi="Tahoma" w:cs="Tahoma"/>
          <w:sz w:val="21"/>
          <w:szCs w:val="21"/>
        </w:rPr>
        <w:t xml:space="preserve"> Roman </w:t>
      </w:r>
      <w:proofErr w:type="spellStart"/>
      <w:r>
        <w:rPr>
          <w:rFonts w:ascii="Tahoma" w:eastAsia="Tahoma" w:hAnsi="Tahoma" w:cs="Tahoma"/>
          <w:sz w:val="21"/>
          <w:szCs w:val="21"/>
        </w:rPr>
        <w:t>Pilíšek</w:t>
      </w:r>
      <w:proofErr w:type="spellEnd"/>
      <w:r>
        <w:rPr>
          <w:rFonts w:ascii="Tahoma" w:eastAsia="Tahoma" w:hAnsi="Tahoma" w:cs="Tahoma"/>
          <w:sz w:val="21"/>
          <w:szCs w:val="21"/>
        </w:rPr>
        <w:t>.</w:t>
      </w:r>
    </w:p>
    <w:p w:rsidR="00201E86" w:rsidRDefault="00201E86" w:rsidP="00201E86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České ekonomice založené na exportu neprospívá ani posilování koruny vůči euru. To sice jistě kvitují čeští turisté a spekulanti, kteří těží z úrokového diferenciálu mezi eurem a korunou, pro ekonomiku má ale v delším období fatální následky. Ty se dříve či později projeví paradoxně dalším zdražováním z důvodu snížení investic a produktivity práce. </w:t>
      </w:r>
      <w:r w:rsidRPr="00246C22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3C62BF">
        <w:rPr>
          <w:rFonts w:ascii="Tahoma" w:eastAsia="Tahoma" w:hAnsi="Tahoma" w:cs="Tahoma"/>
          <w:color w:val="CC9900"/>
          <w:sz w:val="21"/>
          <w:szCs w:val="21"/>
        </w:rPr>
        <w:t>Český export tratí přes 250 miliard korun za každé jednokorunové posílení koruny k</w:t>
      </w:r>
      <w:r>
        <w:rPr>
          <w:rFonts w:ascii="Tahoma" w:eastAsia="Tahoma" w:hAnsi="Tahoma" w:cs="Tahoma"/>
          <w:color w:val="CC9900"/>
          <w:sz w:val="21"/>
          <w:szCs w:val="21"/>
        </w:rPr>
        <w:t> euru. Navíc například v USA rozjely masivní podporu zahraničních investorů v podobě daňových prázdnin, což jen potvrzuje další obchodní střet mezi USA a Evropou,</w:t>
      </w:r>
      <w:r w:rsidRPr="00246C22"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>
        <w:rPr>
          <w:rFonts w:ascii="Tahoma" w:eastAsia="Tahoma" w:hAnsi="Tahoma" w:cs="Tahoma"/>
          <w:sz w:val="21"/>
          <w:szCs w:val="21"/>
        </w:rPr>
        <w:t>uvedl</w:t>
      </w:r>
      <w:r w:rsidRPr="00246C22">
        <w:rPr>
          <w:rFonts w:ascii="Tahoma" w:eastAsia="Tahoma" w:hAnsi="Tahoma" w:cs="Tahoma"/>
          <w:sz w:val="21"/>
          <w:szCs w:val="21"/>
        </w:rPr>
        <w:t xml:space="preserve"> Roman </w:t>
      </w:r>
      <w:proofErr w:type="spellStart"/>
      <w:r w:rsidRPr="00246C22">
        <w:rPr>
          <w:rFonts w:ascii="Tahoma" w:eastAsia="Tahoma" w:hAnsi="Tahoma" w:cs="Tahoma"/>
          <w:sz w:val="21"/>
          <w:szCs w:val="21"/>
        </w:rPr>
        <w:t>Pilíšek</w:t>
      </w:r>
      <w:proofErr w:type="spellEnd"/>
      <w:r w:rsidRPr="00246C22">
        <w:rPr>
          <w:rFonts w:ascii="Tahoma" w:eastAsia="Tahoma" w:hAnsi="Tahoma" w:cs="Tahoma"/>
          <w:sz w:val="21"/>
          <w:szCs w:val="21"/>
        </w:rPr>
        <w:t>.</w:t>
      </w:r>
    </w:p>
    <w:p w:rsidR="00201E86" w:rsidRDefault="00201E86" w:rsidP="00201E86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Nejistá ekonomická budoucnost vede firmy, ale i jednotlivce k úvahám, jak svůj kapitál chránit. Ti, kdo mají peníze na běžných účtech, by za roky 2021, 2022 a dle odhadu 2023 přišli celkem o 27 procent hodnoty peněžních úspor. Pozornost se, zejména v posledních dvou letech, upírá k nákupu drahých kovů. </w:t>
      </w:r>
      <w:r w:rsidRPr="003C62BF">
        <w:rPr>
          <w:rFonts w:ascii="Tahoma" w:eastAsia="Tahoma" w:hAnsi="Tahoma" w:cs="Tahoma"/>
          <w:sz w:val="21"/>
          <w:szCs w:val="21"/>
        </w:rPr>
        <w:t>Nákup zlata ve velkém je</w:t>
      </w:r>
      <w:r>
        <w:rPr>
          <w:rFonts w:ascii="Tahoma" w:eastAsia="Tahoma" w:hAnsi="Tahoma" w:cs="Tahoma"/>
          <w:sz w:val="21"/>
          <w:szCs w:val="21"/>
        </w:rPr>
        <w:t xml:space="preserve"> ale</w:t>
      </w:r>
      <w:r w:rsidRPr="003C62BF">
        <w:rPr>
          <w:rFonts w:ascii="Tahoma" w:eastAsia="Tahoma" w:hAnsi="Tahoma" w:cs="Tahoma"/>
          <w:sz w:val="21"/>
          <w:szCs w:val="21"/>
        </w:rPr>
        <w:t xml:space="preserve"> doménou </w:t>
      </w:r>
      <w:r>
        <w:rPr>
          <w:rFonts w:ascii="Tahoma" w:eastAsia="Tahoma" w:hAnsi="Tahoma" w:cs="Tahoma"/>
          <w:sz w:val="21"/>
          <w:szCs w:val="21"/>
        </w:rPr>
        <w:t>převážně</w:t>
      </w:r>
      <w:r w:rsidRPr="003C62BF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silných</w:t>
      </w:r>
      <w:r w:rsidRPr="003C62BF">
        <w:rPr>
          <w:rFonts w:ascii="Tahoma" w:eastAsia="Tahoma" w:hAnsi="Tahoma" w:cs="Tahoma"/>
          <w:sz w:val="21"/>
          <w:szCs w:val="21"/>
        </w:rPr>
        <w:t xml:space="preserve"> investorů. Důvodem, proč </w:t>
      </w:r>
      <w:r w:rsidRPr="003C62BF">
        <w:rPr>
          <w:rFonts w:ascii="Tahoma" w:eastAsia="Tahoma" w:hAnsi="Tahoma" w:cs="Tahoma"/>
          <w:sz w:val="21"/>
          <w:szCs w:val="21"/>
        </w:rPr>
        <w:lastRenderedPageBreak/>
        <w:t xml:space="preserve">se většina lidí obává větších </w:t>
      </w:r>
      <w:r>
        <w:rPr>
          <w:rFonts w:ascii="Tahoma" w:eastAsia="Tahoma" w:hAnsi="Tahoma" w:cs="Tahoma"/>
          <w:sz w:val="21"/>
          <w:szCs w:val="21"/>
        </w:rPr>
        <w:t>investic,</w:t>
      </w:r>
      <w:r w:rsidRPr="003C62BF">
        <w:rPr>
          <w:rFonts w:ascii="Tahoma" w:eastAsia="Tahoma" w:hAnsi="Tahoma" w:cs="Tahoma"/>
          <w:sz w:val="21"/>
          <w:szCs w:val="21"/>
        </w:rPr>
        <w:t xml:space="preserve"> je i to, že si nedokáží spočítat reálnou cenu zlata. Existuje </w:t>
      </w:r>
      <w:r>
        <w:rPr>
          <w:rFonts w:ascii="Tahoma" w:eastAsia="Tahoma" w:hAnsi="Tahoma" w:cs="Tahoma"/>
          <w:sz w:val="21"/>
          <w:szCs w:val="21"/>
        </w:rPr>
        <w:t>však</w:t>
      </w:r>
      <w:r w:rsidRPr="003C62BF">
        <w:rPr>
          <w:rFonts w:ascii="Tahoma" w:eastAsia="Tahoma" w:hAnsi="Tahoma" w:cs="Tahoma"/>
          <w:sz w:val="21"/>
          <w:szCs w:val="21"/>
        </w:rPr>
        <w:t xml:space="preserve"> snadný postup, díky kterému zjistí skutečnou hodnotu zlata i naprostý laik.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 w:rsidRPr="00246C22">
        <w:rPr>
          <w:rFonts w:ascii="Tahoma" w:eastAsia="Tahoma" w:hAnsi="Tahoma" w:cs="Tahoma"/>
          <w:sz w:val="21"/>
          <w:szCs w:val="21"/>
        </w:rPr>
        <w:t xml:space="preserve"> </w:t>
      </w:r>
      <w:r w:rsidRPr="00246C22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DD0CB4">
        <w:rPr>
          <w:rFonts w:ascii="Tahoma" w:eastAsia="Tahoma" w:hAnsi="Tahoma" w:cs="Tahoma"/>
          <w:color w:val="CC9900"/>
          <w:sz w:val="21"/>
          <w:szCs w:val="21"/>
        </w:rPr>
        <w:t xml:space="preserve">Výchozí cena unce zlata na začátku vzniku samostatné České republiky, tedy i vzniku české koruny, byla 9 660 korun. Výchozí hodnota indexu je 100. Následně na </w:t>
      </w:r>
      <w:r>
        <w:rPr>
          <w:rFonts w:ascii="Tahoma" w:eastAsia="Tahoma" w:hAnsi="Tahoma" w:cs="Tahoma"/>
          <w:color w:val="CC9900"/>
          <w:sz w:val="21"/>
          <w:szCs w:val="21"/>
        </w:rPr>
        <w:t>konci</w:t>
      </w:r>
      <w:r w:rsidRPr="00DD0CB4">
        <w:rPr>
          <w:rFonts w:ascii="Tahoma" w:eastAsia="Tahoma" w:hAnsi="Tahoma" w:cs="Tahoma"/>
          <w:color w:val="CC9900"/>
          <w:sz w:val="21"/>
          <w:szCs w:val="21"/>
        </w:rPr>
        <w:t xml:space="preserve"> každého měsíce zjistíme cenu jedné unce zlata a očistíme </w:t>
      </w:r>
      <w:r>
        <w:rPr>
          <w:rFonts w:ascii="Tahoma" w:eastAsia="Tahoma" w:hAnsi="Tahoma" w:cs="Tahoma"/>
          <w:color w:val="CC9900"/>
          <w:sz w:val="21"/>
          <w:szCs w:val="21"/>
        </w:rPr>
        <w:t>ji</w:t>
      </w:r>
      <w:r w:rsidRPr="00DD0CB4">
        <w:rPr>
          <w:rFonts w:ascii="Tahoma" w:eastAsia="Tahoma" w:hAnsi="Tahoma" w:cs="Tahoma"/>
          <w:color w:val="CC9900"/>
          <w:sz w:val="21"/>
          <w:szCs w:val="21"/>
        </w:rPr>
        <w:t xml:space="preserve"> o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meziroční </w:t>
      </w:r>
      <w:r w:rsidRPr="00DD0CB4">
        <w:rPr>
          <w:rFonts w:ascii="Tahoma" w:eastAsia="Tahoma" w:hAnsi="Tahoma" w:cs="Tahoma"/>
          <w:color w:val="CC9900"/>
          <w:sz w:val="21"/>
          <w:szCs w:val="21"/>
        </w:rPr>
        <w:t>míru inflace. Pokud je hodnota zlata pod výchozí cenou na začátku roku 1993, pak je zlato v korunách k inflaci podhodnocené, naopak pokud je nad výchozí cenou, pak nadhodnocené.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DD0CB4">
        <w:rPr>
          <w:rFonts w:ascii="Tahoma" w:eastAsia="Tahoma" w:hAnsi="Tahoma" w:cs="Tahoma"/>
          <w:color w:val="CC9900"/>
          <w:sz w:val="21"/>
          <w:szCs w:val="21"/>
        </w:rPr>
        <w:t xml:space="preserve">Burzovní cena zlata k poslednímu únorovému dni letošního roku byla </w:t>
      </w:r>
      <w:r w:rsidRPr="00363B1E">
        <w:rPr>
          <w:rFonts w:ascii="Tahoma" w:eastAsia="Tahoma" w:hAnsi="Tahoma" w:cs="Tahoma"/>
          <w:color w:val="CC9900"/>
          <w:sz w:val="21"/>
          <w:szCs w:val="21"/>
        </w:rPr>
        <w:t>40 365 korun za unci.</w:t>
      </w:r>
      <w:r w:rsidRPr="00DD0CB4">
        <w:rPr>
          <w:rFonts w:ascii="Tahoma" w:eastAsia="Tahoma" w:hAnsi="Tahoma" w:cs="Tahoma"/>
          <w:color w:val="CC9900"/>
          <w:sz w:val="21"/>
          <w:szCs w:val="21"/>
        </w:rPr>
        <w:t xml:space="preserve"> Míra inflace ke stejnému datu byla zhruba 16,5 procenta. </w:t>
      </w:r>
      <w:r>
        <w:rPr>
          <w:rFonts w:ascii="Tahoma" w:eastAsia="Tahoma" w:hAnsi="Tahoma" w:cs="Tahoma"/>
          <w:color w:val="CC9900"/>
          <w:sz w:val="21"/>
          <w:szCs w:val="21"/>
        </w:rPr>
        <w:t>I</w:t>
      </w:r>
      <w:r w:rsidRPr="00DD0CB4">
        <w:rPr>
          <w:rFonts w:ascii="Tahoma" w:eastAsia="Tahoma" w:hAnsi="Tahoma" w:cs="Tahoma"/>
          <w:color w:val="CC9900"/>
          <w:sz w:val="21"/>
          <w:szCs w:val="21"/>
        </w:rPr>
        <w:t>ndex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k tomuto datu má tak</w:t>
      </w:r>
      <w:r w:rsidRPr="00DD0CB4">
        <w:rPr>
          <w:rFonts w:ascii="Tahoma" w:eastAsia="Tahoma" w:hAnsi="Tahoma" w:cs="Tahoma"/>
          <w:color w:val="CC9900"/>
          <w:sz w:val="21"/>
          <w:szCs w:val="21"/>
        </w:rPr>
        <w:t xml:space="preserve"> hodnotu 89. Aktuálně je tedy cena zlata 1</w:t>
      </w:r>
      <w:r>
        <w:rPr>
          <w:rFonts w:ascii="Tahoma" w:eastAsia="Tahoma" w:hAnsi="Tahoma" w:cs="Tahoma"/>
          <w:color w:val="CC9900"/>
          <w:sz w:val="21"/>
          <w:szCs w:val="21"/>
        </w:rPr>
        <w:t>0</w:t>
      </w:r>
      <w:r w:rsidRPr="00DD0CB4">
        <w:rPr>
          <w:rFonts w:ascii="Tahoma" w:eastAsia="Tahoma" w:hAnsi="Tahoma" w:cs="Tahoma"/>
          <w:color w:val="CC9900"/>
          <w:sz w:val="21"/>
          <w:szCs w:val="21"/>
        </w:rPr>
        <w:t xml:space="preserve"> procent pod inflací, kde byla naposledy v říjnu roku 2018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popsal výpočet</w:t>
      </w:r>
      <w:r w:rsidRPr="00246C22">
        <w:rPr>
          <w:rFonts w:ascii="Tahoma" w:eastAsia="Tahoma" w:hAnsi="Tahoma" w:cs="Tahoma"/>
          <w:sz w:val="21"/>
          <w:szCs w:val="21"/>
        </w:rPr>
        <w:t xml:space="preserve"> Roman </w:t>
      </w:r>
      <w:proofErr w:type="spellStart"/>
      <w:r w:rsidRPr="00246C22">
        <w:rPr>
          <w:rFonts w:ascii="Tahoma" w:eastAsia="Tahoma" w:hAnsi="Tahoma" w:cs="Tahoma"/>
          <w:sz w:val="21"/>
          <w:szCs w:val="21"/>
        </w:rPr>
        <w:t>Pilíšek</w:t>
      </w:r>
      <w:proofErr w:type="spellEnd"/>
      <w:r w:rsidRPr="00246C22">
        <w:rPr>
          <w:rFonts w:ascii="Tahoma" w:eastAsia="Tahoma" w:hAnsi="Tahoma" w:cs="Tahoma"/>
          <w:sz w:val="21"/>
          <w:szCs w:val="21"/>
        </w:rPr>
        <w:t xml:space="preserve">. </w:t>
      </w:r>
    </w:p>
    <w:p w:rsidR="00201E86" w:rsidRPr="00D04086" w:rsidRDefault="00201E86" w:rsidP="00201E86">
      <w:pPr>
        <w:jc w:val="both"/>
        <w:rPr>
          <w:rFonts w:ascii="Tahoma" w:eastAsia="Tahoma" w:hAnsi="Tahoma" w:cs="Tahoma"/>
          <w:b/>
        </w:rPr>
      </w:pPr>
      <w:r w:rsidRPr="006C6CB2">
        <w:rPr>
          <w:rFonts w:ascii="Tahoma" w:eastAsia="Tahoma" w:hAnsi="Tahoma" w:cs="Tahoma"/>
          <w:b/>
        </w:rPr>
        <w:t>KONTAKT PRO MÉDIA:</w:t>
      </w:r>
    </w:p>
    <w:p w:rsidR="00201E86" w:rsidRPr="006C6CB2" w:rsidRDefault="00201E86" w:rsidP="00201E86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 w:rsidRPr="006C6CB2">
        <w:rPr>
          <w:rFonts w:ascii="Tahoma" w:eastAsia="Tahoma" w:hAnsi="Tahoma" w:cs="Tahoma"/>
          <w:b/>
          <w:color w:val="333333"/>
          <w:sz w:val="20"/>
          <w:szCs w:val="20"/>
        </w:rPr>
        <w:t xml:space="preserve">Mgr. Petra </w:t>
      </w:r>
      <w:proofErr w:type="spellStart"/>
      <w:r w:rsidRPr="006C6CB2">
        <w:rPr>
          <w:rFonts w:ascii="Tahoma" w:eastAsia="Tahoma" w:hAnsi="Tahoma" w:cs="Tahoma"/>
          <w:b/>
          <w:color w:val="333333"/>
          <w:sz w:val="20"/>
          <w:szCs w:val="20"/>
        </w:rPr>
        <w:t>Ďurčíková</w:t>
      </w:r>
      <w:r w:rsidRPr="006C6CB2">
        <w:rPr>
          <w:rFonts w:ascii="Tahoma" w:eastAsia="Tahoma" w:hAnsi="Tahoma" w:cs="Tahoma"/>
          <w:b/>
          <w:color w:val="CC9900"/>
          <w:sz w:val="20"/>
          <w:szCs w:val="20"/>
        </w:rPr>
        <w:t>_mediální</w:t>
      </w:r>
      <w:proofErr w:type="spellEnd"/>
      <w:r w:rsidRPr="006C6CB2">
        <w:rPr>
          <w:rFonts w:ascii="Tahoma" w:eastAsia="Tahoma" w:hAnsi="Tahoma" w:cs="Tahoma"/>
          <w:b/>
          <w:color w:val="CC9900"/>
          <w:sz w:val="20"/>
          <w:szCs w:val="20"/>
        </w:rPr>
        <w:t xml:space="preserve"> konzultant</w:t>
      </w:r>
    </w:p>
    <w:p w:rsidR="00201E86" w:rsidRPr="006C6CB2" w:rsidRDefault="00201E86" w:rsidP="00201E86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 w:rsidRPr="006C6CB2"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664B658D" wp14:editId="7583ACE2">
            <wp:extent cx="833620" cy="132741"/>
            <wp:effectExtent l="0" t="0" r="0" b="0"/>
            <wp:docPr id="11" name="image2.jp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pear_media logo_fin rgb_bez okraju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01E86" w:rsidRPr="006C6CB2" w:rsidRDefault="00201E86" w:rsidP="00201E86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 w:rsidRPr="006C6CB2"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5">
        <w:r w:rsidRPr="006C6CB2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  <w:r w:rsidRPr="006C6CB2">
        <w:rPr>
          <w:rFonts w:ascii="Tahoma" w:eastAsia="Tahoma" w:hAnsi="Tahoma" w:cs="Tahoma"/>
          <w:b/>
          <w:sz w:val="20"/>
          <w:szCs w:val="20"/>
        </w:rPr>
        <w:t xml:space="preserve"> </w:t>
      </w:r>
    </w:p>
    <w:p w:rsidR="00201E86" w:rsidRPr="006C6CB2" w:rsidRDefault="00201E86" w:rsidP="00201E86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sz w:val="18"/>
          <w:szCs w:val="18"/>
        </w:rPr>
      </w:pPr>
      <w:hyperlink r:id="rId6">
        <w:r w:rsidRPr="006C6CB2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 w:rsidRPr="006C6CB2">
        <w:rPr>
          <w:rFonts w:ascii="Tahoma" w:eastAsia="Tahoma" w:hAnsi="Tahoma" w:cs="Tahoma"/>
          <w:sz w:val="20"/>
          <w:szCs w:val="20"/>
        </w:rPr>
        <w:br/>
      </w:r>
    </w:p>
    <w:p w:rsidR="00201E86" w:rsidRPr="006C6CB2" w:rsidRDefault="00201E86" w:rsidP="00201E86">
      <w:pPr>
        <w:spacing w:line="240" w:lineRule="auto"/>
        <w:rPr>
          <w:rFonts w:ascii="Tahoma" w:eastAsia="Tahoma" w:hAnsi="Tahoma" w:cs="Tahoma"/>
          <w:b/>
        </w:rPr>
      </w:pPr>
      <w:r w:rsidRPr="006C6CB2">
        <w:rPr>
          <w:rFonts w:ascii="Tahoma" w:eastAsia="Tahoma" w:hAnsi="Tahoma" w:cs="Tahoma"/>
          <w:b/>
        </w:rPr>
        <w:t xml:space="preserve">ZLATÉ REZERVY, </w:t>
      </w:r>
      <w:hyperlink r:id="rId7" w:history="1">
        <w:r w:rsidRPr="006C6CB2">
          <w:rPr>
            <w:rStyle w:val="Hypertextovodkaz"/>
            <w:rFonts w:ascii="Tahoma" w:eastAsia="Tahoma" w:hAnsi="Tahoma" w:cs="Tahoma"/>
            <w:b/>
          </w:rPr>
          <w:t>www.zlaterezervy.cz</w:t>
        </w:r>
      </w:hyperlink>
    </w:p>
    <w:p w:rsidR="00201E86" w:rsidRPr="006C6CB2" w:rsidRDefault="00201E86" w:rsidP="00201E86">
      <w:pPr>
        <w:jc w:val="both"/>
        <w:rPr>
          <w:rFonts w:ascii="Tahoma" w:eastAsia="Tahoma" w:hAnsi="Tahoma" w:cs="Tahoma"/>
          <w:sz w:val="20"/>
          <w:szCs w:val="20"/>
        </w:rPr>
      </w:pPr>
      <w:r w:rsidRPr="006C6CB2">
        <w:rPr>
          <w:rFonts w:ascii="Tahoma" w:eastAsia="Tahoma" w:hAnsi="Tahoma" w:cs="Tahoma"/>
          <w:sz w:val="20"/>
          <w:szCs w:val="20"/>
        </w:rPr>
        <w:t>Společnost ZLATÉ REZERVY s.r.o. je obchodní společností zabývající se prodejem a výkupem fyzického investičního zlata a stříbra v podobě uzančních slitků a mincí</w:t>
      </w:r>
      <w:r>
        <w:rPr>
          <w:rFonts w:ascii="Tahoma" w:eastAsia="Tahoma" w:hAnsi="Tahoma" w:cs="Tahoma"/>
          <w:sz w:val="20"/>
          <w:szCs w:val="20"/>
        </w:rPr>
        <w:t xml:space="preserve"> od roku 2010</w:t>
      </w:r>
      <w:r w:rsidRPr="006C6CB2">
        <w:rPr>
          <w:rFonts w:ascii="Tahoma" w:eastAsia="Tahoma" w:hAnsi="Tahoma" w:cs="Tahoma"/>
          <w:sz w:val="20"/>
          <w:szCs w:val="20"/>
        </w:rPr>
        <w:t>. Fyzické investiční zlato a stříbro je svým charakterem zboží, jehož cena je ovlivňována vývojem na světových trzích – držitel takovéhoto zboží je tedy vystaven riziku ztráty. Společnost pokládá služby spojené s výkupem investičního zlata a stříbra za stejně významné jako při prodeji. Je si plně vědoma skutečnosti, že každý držitel zlata a stříbra může dříve nebo později potřebovat svou investici směnit na hotovost. Společnost ZLATÉ REZERVY s.r.o. poskytuje smluvní garanci, že od svého zákazníka kdykoliv odkoupí investiční zlato a stříbro zpět.</w:t>
      </w:r>
    </w:p>
    <w:p w:rsidR="00201E86" w:rsidRDefault="00201E86" w:rsidP="00201E86">
      <w:bookmarkStart w:id="0" w:name="_heading=h.30j0zll" w:colFirst="0" w:colLast="0"/>
      <w:bookmarkEnd w:id="0"/>
      <w:r>
        <w:rPr>
          <w:rFonts w:ascii="Tahoma" w:eastAsia="Tahoma" w:hAnsi="Tahoma" w:cs="Tahoma"/>
          <w:b/>
        </w:rPr>
        <w:t>ROMAN PILÍŠEK</w:t>
      </w:r>
    </w:p>
    <w:p w:rsidR="00201E86" w:rsidRDefault="00201E86" w:rsidP="00201E86">
      <w:pPr>
        <w:jc w:val="both"/>
      </w:pPr>
      <w:r w:rsidRPr="004662A6">
        <w:rPr>
          <w:rFonts w:ascii="Tahoma" w:eastAsia="Tahoma" w:hAnsi="Tahoma" w:cs="Tahoma"/>
          <w:sz w:val="20"/>
          <w:szCs w:val="20"/>
        </w:rPr>
        <w:t xml:space="preserve">Roman </w:t>
      </w:r>
      <w:proofErr w:type="spellStart"/>
      <w:r w:rsidRPr="004662A6">
        <w:rPr>
          <w:rFonts w:ascii="Tahoma" w:eastAsia="Tahoma" w:hAnsi="Tahoma" w:cs="Tahoma"/>
          <w:sz w:val="20"/>
          <w:szCs w:val="20"/>
        </w:rPr>
        <w:t>Pilíšek</w:t>
      </w:r>
      <w:proofErr w:type="spellEnd"/>
      <w:r w:rsidRPr="004662A6">
        <w:rPr>
          <w:rFonts w:ascii="Tahoma" w:eastAsia="Tahoma" w:hAnsi="Tahoma" w:cs="Tahoma"/>
          <w:sz w:val="20"/>
          <w:szCs w:val="20"/>
        </w:rPr>
        <w:t xml:space="preserve"> je absolventem Univerzity Tomáše Bati ve Zlíně, kde se již během studia intenzivně zabýval problematikou akciových a komoditních trhů. Dále je absolventem studijního programu politologie s vedlejší specializací politická ekonomie na vysoké škole CEVRO Institut v Praze. Má dlouholetou praxi v oblasti finančního řízení a bankovnictví. Je spoluzakladatelem a hlavním ekonomem společnosti ZLATÉ REZERVY s.r.o.</w:t>
      </w:r>
    </w:p>
    <w:p w:rsidR="00201E86" w:rsidRPr="00050883" w:rsidRDefault="00201E86" w:rsidP="00201E86">
      <w:pPr>
        <w:jc w:val="both"/>
        <w:rPr>
          <w:rFonts w:ascii="Tahoma" w:eastAsia="Tahoma" w:hAnsi="Tahoma" w:cs="Tahoma"/>
          <w:sz w:val="21"/>
          <w:szCs w:val="21"/>
        </w:rPr>
      </w:pPr>
    </w:p>
    <w:p w:rsidR="00201E86" w:rsidRDefault="00201E86" w:rsidP="00201E86"/>
    <w:p w:rsidR="00201E86" w:rsidRDefault="00201E86" w:rsidP="00201E86"/>
    <w:p w:rsidR="00201E86" w:rsidRDefault="00201E86" w:rsidP="00201E86"/>
    <w:p w:rsidR="00201E86" w:rsidRDefault="00201E86"/>
    <w:sectPr w:rsidR="00201E86">
      <w:headerReference w:type="default" r:id="rId8"/>
      <w:footerReference w:type="default" r:id="rId9"/>
      <w:pgSz w:w="11906" w:h="16838"/>
      <w:pgMar w:top="1700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728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3E728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6923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noProof/>
        <w:color w:val="000000"/>
        <w:sz w:val="36"/>
        <w:szCs w:val="36"/>
      </w:rPr>
      <w:drawing>
        <wp:anchor distT="0" distB="0" distL="114300" distR="114300" simplePos="0" relativeHeight="251659264" behindDoc="0" locked="0" layoutInCell="1" allowOverlap="1" wp14:anchorId="644F4054" wp14:editId="4F63BBD1">
          <wp:simplePos x="0" y="0"/>
          <wp:positionH relativeFrom="column">
            <wp:posOffset>109220</wp:posOffset>
          </wp:positionH>
          <wp:positionV relativeFrom="paragraph">
            <wp:posOffset>236220</wp:posOffset>
          </wp:positionV>
          <wp:extent cx="2610597" cy="5524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39" t="27723" r="12132" b="21783"/>
                  <a:stretch/>
                </pic:blipFill>
                <pic:spPr bwMode="auto">
                  <a:xfrm>
                    <a:off x="0" y="0"/>
                    <a:ext cx="2610597" cy="552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E6923" w:rsidRDefault="00000000" w:rsidP="00841E61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ind w:left="3696" w:firstLine="2676"/>
      <w:jc w:val="both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>TISKOVÁ ZPRÁVA</w:t>
    </w:r>
  </w:p>
  <w:p w:rsidR="00A85401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21267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21267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21267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21267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21267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21267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21267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21267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21267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63FE2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63FE2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63FE2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21267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21267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21267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21267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21267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21267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21267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21267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21267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21267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21267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21267" w:rsidRPr="00D21267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8E6923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C13632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C13632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144024" w:rsidRPr="00C13632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AC010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3E728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E86"/>
    <w:rsid w:val="0020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749FF"/>
  <w15:chartTrackingRefBased/>
  <w15:docId w15:val="{8B091E7F-1605-49E4-884C-C6528022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1E86"/>
    <w:pPr>
      <w:spacing w:after="200" w:line="276" w:lineRule="auto"/>
    </w:pPr>
    <w:rPr>
      <w:rFonts w:ascii="Calibri" w:eastAsiaTheme="minorEastAsia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01E86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E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E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E86"/>
    <w:rPr>
      <w:rFonts w:ascii="Calibri" w:eastAsiaTheme="minorEastAsia" w:hAnsi="Calibri" w:cs="Calibri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zlaterezervy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armedia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etra@pearmedia.cz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818</Words>
  <Characters>4833</Characters>
  <Application>Microsoft Office Word</Application>
  <DocSecurity>0</DocSecurity>
  <Lines>40</Lines>
  <Paragraphs>11</Paragraphs>
  <ScaleCrop>false</ScaleCrop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1</cp:revision>
  <dcterms:created xsi:type="dcterms:W3CDTF">2023-03-02T07:51:00Z</dcterms:created>
  <dcterms:modified xsi:type="dcterms:W3CDTF">2023-03-02T07:52:00Z</dcterms:modified>
</cp:coreProperties>
</file>